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44" w:rsidRPr="00420BDC" w:rsidRDefault="00E600A5" w:rsidP="00587D4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20BDC">
        <w:rPr>
          <w:rFonts w:asciiTheme="majorEastAsia" w:eastAsiaTheme="majorEastAsia" w:hAnsiTheme="majorEastAsia" w:hint="eastAsia"/>
          <w:b/>
          <w:sz w:val="28"/>
          <w:szCs w:val="28"/>
        </w:rPr>
        <w:t>前</w:t>
      </w:r>
      <w:r w:rsidR="00587D44" w:rsidRPr="00420BDC">
        <w:rPr>
          <w:rFonts w:asciiTheme="majorEastAsia" w:eastAsiaTheme="majorEastAsia" w:hAnsiTheme="majorEastAsia" w:hint="eastAsia"/>
          <w:b/>
          <w:sz w:val="28"/>
          <w:szCs w:val="28"/>
        </w:rPr>
        <w:t>橋市選挙管理委員会ツイッターアカウント運用ポリシー</w:t>
      </w:r>
    </w:p>
    <w:p w:rsidR="00587D44" w:rsidRPr="00420BDC" w:rsidRDefault="00587D44" w:rsidP="00587D44">
      <w:pPr>
        <w:rPr>
          <w:sz w:val="24"/>
          <w:szCs w:val="24"/>
        </w:rPr>
      </w:pPr>
    </w:p>
    <w:p w:rsidR="00587D44" w:rsidRPr="00420BDC" w:rsidRDefault="00587D44" w:rsidP="00587D44">
      <w:pPr>
        <w:ind w:firstLineChars="100" w:firstLine="240"/>
        <w:rPr>
          <w:sz w:val="24"/>
          <w:szCs w:val="24"/>
        </w:rPr>
      </w:pPr>
      <w:r w:rsidRPr="00420BDC">
        <w:rPr>
          <w:rFonts w:hint="eastAsia"/>
          <w:sz w:val="24"/>
          <w:szCs w:val="24"/>
        </w:rPr>
        <w:t>前橋市</w:t>
      </w:r>
      <w:r w:rsidR="008179DC">
        <w:rPr>
          <w:rFonts w:hint="eastAsia"/>
          <w:sz w:val="24"/>
          <w:szCs w:val="24"/>
        </w:rPr>
        <w:t>選挙管理委員会</w:t>
      </w:r>
      <w:r w:rsidRPr="00420BDC">
        <w:rPr>
          <w:rFonts w:hint="eastAsia"/>
          <w:sz w:val="24"/>
          <w:szCs w:val="24"/>
        </w:rPr>
        <w:t>では、</w:t>
      </w:r>
      <w:r w:rsidR="008179DC">
        <w:rPr>
          <w:rFonts w:hint="eastAsia"/>
          <w:sz w:val="24"/>
          <w:szCs w:val="24"/>
        </w:rPr>
        <w:t>選挙</w:t>
      </w:r>
      <w:r w:rsidR="00AF63DC">
        <w:rPr>
          <w:rFonts w:hint="eastAsia"/>
          <w:sz w:val="24"/>
          <w:szCs w:val="24"/>
        </w:rPr>
        <w:t>期日</w:t>
      </w:r>
      <w:r w:rsidR="00B375E1">
        <w:rPr>
          <w:rFonts w:hint="eastAsia"/>
          <w:sz w:val="24"/>
          <w:szCs w:val="24"/>
        </w:rPr>
        <w:t>、</w:t>
      </w:r>
      <w:r w:rsidR="00AF63DC">
        <w:rPr>
          <w:rFonts w:hint="eastAsia"/>
          <w:sz w:val="24"/>
          <w:szCs w:val="24"/>
        </w:rPr>
        <w:t>選挙啓発等に関する情報</w:t>
      </w:r>
      <w:r w:rsidR="00B375E1">
        <w:rPr>
          <w:rFonts w:hint="eastAsia"/>
          <w:sz w:val="24"/>
          <w:szCs w:val="24"/>
        </w:rPr>
        <w:t>について</w:t>
      </w:r>
      <w:r w:rsidRPr="00420BDC">
        <w:rPr>
          <w:rFonts w:hint="eastAsia"/>
          <w:sz w:val="24"/>
          <w:szCs w:val="24"/>
        </w:rPr>
        <w:t>、ソーシャルメディア（公式ＳＮＳ）を利用し</w:t>
      </w:r>
      <w:r w:rsidR="00AF63DC">
        <w:rPr>
          <w:rFonts w:hint="eastAsia"/>
          <w:sz w:val="24"/>
          <w:szCs w:val="24"/>
        </w:rPr>
        <w:t>、</w:t>
      </w:r>
      <w:r w:rsidRPr="00420BDC">
        <w:rPr>
          <w:rFonts w:hint="eastAsia"/>
          <w:sz w:val="24"/>
          <w:szCs w:val="24"/>
        </w:rPr>
        <w:t>発信を行います。公式ＳＮＳアカウント</w:t>
      </w:r>
      <w:r w:rsidR="004E5A30">
        <w:rPr>
          <w:rFonts w:hint="eastAsia"/>
          <w:sz w:val="24"/>
          <w:szCs w:val="24"/>
        </w:rPr>
        <w:t>の</w:t>
      </w:r>
      <w:r w:rsidRPr="00420BDC">
        <w:rPr>
          <w:rFonts w:hint="eastAsia"/>
          <w:sz w:val="24"/>
          <w:szCs w:val="24"/>
        </w:rPr>
        <w:t>利用</w:t>
      </w:r>
      <w:r w:rsidR="004E5A30">
        <w:rPr>
          <w:rFonts w:hint="eastAsia"/>
          <w:sz w:val="24"/>
          <w:szCs w:val="24"/>
        </w:rPr>
        <w:t>による</w:t>
      </w:r>
      <w:r w:rsidRPr="00420BDC">
        <w:rPr>
          <w:rFonts w:hint="eastAsia"/>
          <w:sz w:val="24"/>
          <w:szCs w:val="24"/>
        </w:rPr>
        <w:t>情報発信</w:t>
      </w:r>
      <w:r w:rsidR="004E5A30">
        <w:rPr>
          <w:rFonts w:hint="eastAsia"/>
          <w:sz w:val="24"/>
          <w:szCs w:val="24"/>
        </w:rPr>
        <w:t>であることから</w:t>
      </w:r>
      <w:r w:rsidRPr="00420BDC">
        <w:rPr>
          <w:rFonts w:hint="eastAsia"/>
          <w:sz w:val="24"/>
          <w:szCs w:val="24"/>
        </w:rPr>
        <w:t>、</w:t>
      </w:r>
      <w:r w:rsidR="004E5A30">
        <w:rPr>
          <w:rFonts w:hint="eastAsia"/>
          <w:sz w:val="24"/>
          <w:szCs w:val="24"/>
        </w:rPr>
        <w:t>次のとおり、</w:t>
      </w:r>
      <w:r w:rsidRPr="00420BDC">
        <w:rPr>
          <w:rFonts w:hint="eastAsia"/>
          <w:sz w:val="24"/>
          <w:szCs w:val="24"/>
        </w:rPr>
        <w:t>運用ポリシーを定めます。</w:t>
      </w:r>
    </w:p>
    <w:p w:rsidR="00587D44" w:rsidRPr="00420BDC" w:rsidRDefault="00B032C3" w:rsidP="00587D44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</w:t>
      </w:r>
      <w:r w:rsidR="00B375E1">
        <w:rPr>
          <w:rFonts w:hint="eastAsia"/>
          <w:sz w:val="24"/>
          <w:szCs w:val="24"/>
        </w:rPr>
        <w:t>１１</w:t>
      </w:r>
      <w:r w:rsidR="00587D44" w:rsidRPr="00420BDC">
        <w:rPr>
          <w:rFonts w:hint="eastAsia"/>
          <w:sz w:val="24"/>
          <w:szCs w:val="24"/>
        </w:rPr>
        <w:t>月</w:t>
      </w:r>
      <w:r w:rsidR="003D1F81">
        <w:rPr>
          <w:rFonts w:hint="eastAsia"/>
          <w:sz w:val="24"/>
          <w:szCs w:val="24"/>
        </w:rPr>
        <w:t>２４</w:t>
      </w:r>
      <w:r w:rsidR="00587D44" w:rsidRPr="00420BDC">
        <w:rPr>
          <w:rFonts w:hint="eastAsia"/>
          <w:sz w:val="24"/>
          <w:szCs w:val="24"/>
        </w:rPr>
        <w:t>日</w:t>
      </w:r>
      <w:r w:rsidR="00B375E1">
        <w:rPr>
          <w:rFonts w:hint="eastAsia"/>
          <w:sz w:val="24"/>
          <w:szCs w:val="24"/>
        </w:rPr>
        <w:t xml:space="preserve">　</w:t>
      </w:r>
    </w:p>
    <w:p w:rsidR="00587D44" w:rsidRPr="00420BDC" w:rsidRDefault="00587D44" w:rsidP="00587D44">
      <w:pPr>
        <w:rPr>
          <w:sz w:val="24"/>
          <w:szCs w:val="24"/>
        </w:rPr>
      </w:pPr>
    </w:p>
    <w:p w:rsidR="00587D44" w:rsidRDefault="00587D44" w:rsidP="00587D44">
      <w:pPr>
        <w:ind w:left="482" w:hangingChars="200" w:hanging="482"/>
        <w:rPr>
          <w:sz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１　ソーシャルメディアサービス名</w:t>
      </w:r>
      <w:r w:rsidRPr="00420BDC">
        <w:rPr>
          <w:rFonts w:asciiTheme="majorEastAsia" w:eastAsiaTheme="majorEastAsia" w:hAnsiTheme="majorEastAsia"/>
          <w:b/>
          <w:sz w:val="24"/>
          <w:szCs w:val="24"/>
        </w:rPr>
        <w:br/>
      </w:r>
      <w:r w:rsidRPr="00420BDC">
        <w:rPr>
          <w:rFonts w:hint="eastAsia"/>
          <w:sz w:val="24"/>
        </w:rPr>
        <w:t>ツイッター（</w:t>
      </w:r>
      <w:r w:rsidRPr="00420BDC">
        <w:rPr>
          <w:rFonts w:hint="eastAsia"/>
          <w:sz w:val="24"/>
        </w:rPr>
        <w:t>T</w:t>
      </w:r>
      <w:r w:rsidRPr="00420BDC">
        <w:rPr>
          <w:sz w:val="24"/>
        </w:rPr>
        <w:t>witter</w:t>
      </w:r>
      <w:r w:rsidRPr="00420BDC">
        <w:rPr>
          <w:rFonts w:hint="eastAsia"/>
          <w:sz w:val="24"/>
        </w:rPr>
        <w:t>）</w:t>
      </w:r>
    </w:p>
    <w:p w:rsidR="00587D44" w:rsidRPr="00420BDC" w:rsidRDefault="00587D44" w:rsidP="00587D44">
      <w:pPr>
        <w:rPr>
          <w:sz w:val="24"/>
          <w:szCs w:val="24"/>
        </w:rPr>
      </w:pPr>
    </w:p>
    <w:p w:rsidR="00587D44" w:rsidRPr="00420BDC" w:rsidRDefault="00587D44" w:rsidP="00587D44">
      <w:pPr>
        <w:ind w:left="482" w:hangingChars="200" w:hanging="482"/>
        <w:rPr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２　アカウント名（ＩＤ）</w:t>
      </w:r>
      <w:r w:rsidRPr="00420BDC">
        <w:rPr>
          <w:sz w:val="24"/>
          <w:szCs w:val="24"/>
        </w:rPr>
        <w:br/>
      </w:r>
      <w:r w:rsidR="00C42984">
        <w:rPr>
          <w:rFonts w:hint="eastAsia"/>
          <w:sz w:val="24"/>
          <w:szCs w:val="24"/>
        </w:rPr>
        <w:t>前橋市選挙管理委員会（</w:t>
      </w:r>
      <w:r w:rsidRPr="00420BDC">
        <w:rPr>
          <w:rFonts w:hint="eastAsia"/>
          <w:sz w:val="24"/>
          <w:szCs w:val="24"/>
        </w:rPr>
        <w:t>@maebashi_s</w:t>
      </w:r>
      <w:r w:rsidRPr="00420BDC">
        <w:rPr>
          <w:sz w:val="24"/>
          <w:szCs w:val="24"/>
        </w:rPr>
        <w:t>enkan</w:t>
      </w:r>
      <w:r w:rsidR="00C42984">
        <w:rPr>
          <w:rFonts w:hint="eastAsia"/>
          <w:sz w:val="24"/>
          <w:szCs w:val="24"/>
        </w:rPr>
        <w:t>）</w:t>
      </w:r>
    </w:p>
    <w:p w:rsidR="00587D44" w:rsidRPr="00420BDC" w:rsidRDefault="00587D44" w:rsidP="00587D44">
      <w:pPr>
        <w:ind w:left="240" w:hangingChars="100" w:hanging="240"/>
        <w:rPr>
          <w:sz w:val="24"/>
          <w:szCs w:val="24"/>
        </w:rPr>
      </w:pPr>
    </w:p>
    <w:p w:rsidR="00587D44" w:rsidRPr="00420BDC" w:rsidRDefault="00587D44" w:rsidP="00587D44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３　ＵＲＬ</w:t>
      </w:r>
      <w:r w:rsidRPr="00420BDC">
        <w:rPr>
          <w:rFonts w:asciiTheme="majorEastAsia" w:eastAsiaTheme="majorEastAsia" w:hAnsiTheme="majorEastAsia"/>
          <w:b/>
          <w:sz w:val="24"/>
          <w:szCs w:val="24"/>
        </w:rPr>
        <w:br/>
      </w:r>
      <w:r w:rsidRPr="00420BDC">
        <w:rPr>
          <w:rFonts w:hint="eastAsia"/>
          <w:sz w:val="24"/>
          <w:szCs w:val="24"/>
        </w:rPr>
        <w:t>http://</w:t>
      </w:r>
      <w:r w:rsidRPr="00420BDC">
        <w:rPr>
          <w:sz w:val="24"/>
          <w:szCs w:val="24"/>
        </w:rPr>
        <w:t>twitter.com/maebashi_senkan</w:t>
      </w:r>
    </w:p>
    <w:p w:rsidR="00587D44" w:rsidRPr="00420BDC" w:rsidRDefault="00587D44" w:rsidP="00587D44">
      <w:pPr>
        <w:ind w:left="240" w:hangingChars="100" w:hanging="240"/>
        <w:rPr>
          <w:sz w:val="24"/>
          <w:szCs w:val="24"/>
        </w:rPr>
      </w:pPr>
    </w:p>
    <w:p w:rsidR="00587D44" w:rsidRPr="00420BDC" w:rsidRDefault="00587D44" w:rsidP="00587D44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４　発信する情報</w:t>
      </w:r>
      <w:r w:rsidRPr="00420BDC">
        <w:rPr>
          <w:rFonts w:asciiTheme="majorEastAsia" w:eastAsiaTheme="majorEastAsia" w:hAnsiTheme="majorEastAsia"/>
          <w:b/>
          <w:sz w:val="24"/>
          <w:szCs w:val="24"/>
        </w:rPr>
        <w:br/>
      </w:r>
      <w:r w:rsidRPr="00420BDC">
        <w:rPr>
          <w:rFonts w:asciiTheme="minorEastAsia" w:hAnsiTheme="minorEastAsia" w:hint="eastAsia"/>
          <w:sz w:val="24"/>
          <w:szCs w:val="24"/>
        </w:rPr>
        <w:t>選挙執行や</w:t>
      </w:r>
      <w:r w:rsidR="00B375E1">
        <w:rPr>
          <w:rFonts w:asciiTheme="minorEastAsia" w:hAnsiTheme="minorEastAsia" w:hint="eastAsia"/>
          <w:sz w:val="24"/>
          <w:szCs w:val="24"/>
        </w:rPr>
        <w:t>選挙</w:t>
      </w:r>
      <w:r w:rsidRPr="00420BDC">
        <w:rPr>
          <w:rFonts w:asciiTheme="minorEastAsia" w:hAnsiTheme="minorEastAsia" w:hint="eastAsia"/>
          <w:sz w:val="24"/>
          <w:szCs w:val="24"/>
        </w:rPr>
        <w:t>啓発など、選挙に関する情報を発信します。</w:t>
      </w:r>
    </w:p>
    <w:p w:rsidR="00587D44" w:rsidRPr="00B375E1" w:rsidRDefault="00587D44" w:rsidP="00587D44">
      <w:pPr>
        <w:ind w:left="240" w:hangingChars="100" w:hanging="240"/>
        <w:rPr>
          <w:sz w:val="24"/>
          <w:szCs w:val="24"/>
        </w:rPr>
      </w:pPr>
    </w:p>
    <w:p w:rsidR="00B375E1" w:rsidRDefault="00587D44" w:rsidP="00587D44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５　運用管理責任者・投稿者</w:t>
      </w:r>
    </w:p>
    <w:p w:rsidR="00587D44" w:rsidRPr="00420BDC" w:rsidRDefault="00587D44" w:rsidP="00B375E1">
      <w:pPr>
        <w:ind w:leftChars="120" w:left="252" w:firstLineChars="112" w:firstLine="269"/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hint="eastAsia"/>
          <w:sz w:val="24"/>
          <w:szCs w:val="24"/>
        </w:rPr>
        <w:t>運用管理責任者は、</w:t>
      </w:r>
      <w:r w:rsidR="00CC2A45">
        <w:rPr>
          <w:rFonts w:hint="eastAsia"/>
          <w:sz w:val="24"/>
          <w:szCs w:val="24"/>
        </w:rPr>
        <w:t>前橋市</w:t>
      </w:r>
      <w:r w:rsidRPr="00420BDC">
        <w:rPr>
          <w:rFonts w:hint="eastAsia"/>
          <w:sz w:val="24"/>
          <w:szCs w:val="24"/>
        </w:rPr>
        <w:t>選挙管理委員会事務局長とし、発信は</w:t>
      </w:r>
      <w:r w:rsidR="00B375E1">
        <w:rPr>
          <w:rFonts w:hint="eastAsia"/>
          <w:sz w:val="24"/>
          <w:szCs w:val="24"/>
        </w:rPr>
        <w:t>、</w:t>
      </w:r>
      <w:r w:rsidR="00CC2A45">
        <w:rPr>
          <w:rFonts w:hint="eastAsia"/>
          <w:sz w:val="24"/>
          <w:szCs w:val="24"/>
        </w:rPr>
        <w:t>前橋市</w:t>
      </w:r>
      <w:r w:rsidRPr="00420BDC">
        <w:rPr>
          <w:rFonts w:hint="eastAsia"/>
          <w:sz w:val="24"/>
          <w:szCs w:val="24"/>
        </w:rPr>
        <w:t>選挙管理委員会事務局長の責任の下に</w:t>
      </w:r>
      <w:r w:rsidR="00CC2A45">
        <w:rPr>
          <w:rFonts w:hint="eastAsia"/>
          <w:sz w:val="24"/>
          <w:szCs w:val="24"/>
        </w:rPr>
        <w:t>前橋市</w:t>
      </w:r>
      <w:r w:rsidRPr="00420BDC">
        <w:rPr>
          <w:rFonts w:hint="eastAsia"/>
          <w:sz w:val="24"/>
          <w:szCs w:val="24"/>
        </w:rPr>
        <w:t>選挙管理委員会事務局職員が行います。</w:t>
      </w:r>
    </w:p>
    <w:p w:rsidR="00587D44" w:rsidRPr="00420BDC" w:rsidRDefault="00587D44" w:rsidP="00587D44">
      <w:pPr>
        <w:rPr>
          <w:sz w:val="24"/>
          <w:szCs w:val="24"/>
        </w:rPr>
      </w:pPr>
    </w:p>
    <w:p w:rsidR="00587D44" w:rsidRDefault="00587D44" w:rsidP="00587D44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６　運用方法</w:t>
      </w:r>
    </w:p>
    <w:p w:rsidR="00587D44" w:rsidRDefault="00B375E1" w:rsidP="00B375E1">
      <w:pPr>
        <w:ind w:left="482" w:hangingChars="200" w:hanging="482"/>
        <w:rPr>
          <w:sz w:val="24"/>
          <w:szCs w:val="24"/>
        </w:rPr>
      </w:pPr>
      <w:r w:rsidRPr="003A22ED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A22ED">
        <w:rPr>
          <w:rFonts w:asciiTheme="minorEastAsia" w:hAnsiTheme="minorEastAsia" w:hint="eastAsia"/>
          <w:sz w:val="24"/>
          <w:szCs w:val="24"/>
        </w:rPr>
        <w:t>(1)</w:t>
      </w:r>
      <w:r w:rsidRPr="003A22ED">
        <w:rPr>
          <w:rFonts w:asciiTheme="minorEastAsia" w:hAnsiTheme="minorEastAsia"/>
          <w:b/>
          <w:sz w:val="24"/>
          <w:szCs w:val="24"/>
        </w:rPr>
        <w:t xml:space="preserve"> </w:t>
      </w:r>
      <w:r w:rsidR="00587D44" w:rsidRPr="003A22ED">
        <w:rPr>
          <w:rFonts w:asciiTheme="minorEastAsia" w:hAnsiTheme="minorEastAsia" w:hint="eastAsia"/>
          <w:sz w:val="24"/>
          <w:szCs w:val="24"/>
        </w:rPr>
        <w:t>ツイッターは</w:t>
      </w:r>
      <w:r w:rsidR="003A22ED">
        <w:rPr>
          <w:rFonts w:asciiTheme="minorEastAsia" w:hAnsiTheme="minorEastAsia" w:hint="eastAsia"/>
          <w:sz w:val="24"/>
          <w:szCs w:val="24"/>
        </w:rPr>
        <w:t>、</w:t>
      </w:r>
      <w:r w:rsidR="00587D44" w:rsidRPr="003A22ED">
        <w:rPr>
          <w:rFonts w:asciiTheme="minorEastAsia" w:hAnsiTheme="minorEastAsia" w:hint="eastAsia"/>
          <w:sz w:val="24"/>
          <w:szCs w:val="24"/>
        </w:rPr>
        <w:t>情報発信のＳＮＳとして活用します。また、コメントやダイレクト</w:t>
      </w:r>
      <w:r w:rsidR="00587D44" w:rsidRPr="00420BDC">
        <w:rPr>
          <w:rFonts w:hint="eastAsia"/>
          <w:sz w:val="24"/>
          <w:szCs w:val="24"/>
        </w:rPr>
        <w:t>メッセージに対しての返信は</w:t>
      </w:r>
      <w:r>
        <w:rPr>
          <w:rFonts w:hint="eastAsia"/>
          <w:sz w:val="24"/>
          <w:szCs w:val="24"/>
        </w:rPr>
        <w:t>、</w:t>
      </w:r>
      <w:r w:rsidR="00587D44" w:rsidRPr="00420BDC">
        <w:rPr>
          <w:rFonts w:hint="eastAsia"/>
          <w:sz w:val="24"/>
          <w:szCs w:val="24"/>
        </w:rPr>
        <w:t>原則として行いません。</w:t>
      </w:r>
    </w:p>
    <w:p w:rsidR="00587D44" w:rsidRDefault="003A22ED" w:rsidP="003A22ED">
      <w:pPr>
        <w:ind w:left="480" w:hangingChars="200" w:hanging="480"/>
        <w:rPr>
          <w:sz w:val="24"/>
          <w:szCs w:val="24"/>
        </w:rPr>
      </w:pPr>
      <w:r w:rsidRPr="003A22ED">
        <w:rPr>
          <w:rFonts w:asciiTheme="minorEastAsia" w:hAnsiTheme="minorEastAsia" w:hint="eastAsia"/>
          <w:sz w:val="24"/>
          <w:szCs w:val="24"/>
        </w:rPr>
        <w:t xml:space="preserve">　(2)</w:t>
      </w:r>
      <w:r w:rsidRPr="003A22ED">
        <w:rPr>
          <w:rFonts w:asciiTheme="minorEastAsia" w:hAnsiTheme="minorEastAsia"/>
          <w:sz w:val="24"/>
          <w:szCs w:val="24"/>
        </w:rPr>
        <w:t xml:space="preserve"> </w:t>
      </w:r>
      <w:r w:rsidR="00587D44" w:rsidRPr="003A22ED">
        <w:rPr>
          <w:rFonts w:asciiTheme="minorEastAsia" w:hAnsiTheme="minorEastAsia" w:hint="eastAsia"/>
          <w:sz w:val="24"/>
          <w:szCs w:val="24"/>
        </w:rPr>
        <w:t>リプライ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87D44" w:rsidRPr="003A22ED">
        <w:rPr>
          <w:rFonts w:asciiTheme="minorEastAsia" w:hAnsiTheme="minorEastAsia" w:hint="eastAsia"/>
          <w:sz w:val="24"/>
          <w:szCs w:val="24"/>
        </w:rPr>
        <w:t>リツイート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587D44" w:rsidRPr="003A22ED">
        <w:rPr>
          <w:rFonts w:asciiTheme="minorEastAsia" w:hAnsiTheme="minorEastAsia" w:hint="eastAsia"/>
          <w:sz w:val="24"/>
          <w:szCs w:val="24"/>
        </w:rPr>
        <w:t>フォローは</w:t>
      </w:r>
      <w:r w:rsidR="00B375E1" w:rsidRPr="003A22ED">
        <w:rPr>
          <w:rFonts w:asciiTheme="minorEastAsia" w:hAnsiTheme="minorEastAsia" w:hint="eastAsia"/>
          <w:sz w:val="24"/>
          <w:szCs w:val="24"/>
        </w:rPr>
        <w:t>、</w:t>
      </w:r>
      <w:r w:rsidR="00587D44" w:rsidRPr="003A22ED">
        <w:rPr>
          <w:rFonts w:asciiTheme="minorEastAsia" w:hAnsiTheme="minorEastAsia" w:hint="eastAsia"/>
          <w:sz w:val="24"/>
          <w:szCs w:val="24"/>
        </w:rPr>
        <w:t>原則</w:t>
      </w:r>
      <w:r w:rsidR="00B375E1" w:rsidRPr="003A22ED">
        <w:rPr>
          <w:rFonts w:asciiTheme="minorEastAsia" w:hAnsiTheme="minorEastAsia" w:hint="eastAsia"/>
          <w:sz w:val="24"/>
          <w:szCs w:val="24"/>
        </w:rPr>
        <w:t>として</w:t>
      </w:r>
      <w:r w:rsidR="00587D44" w:rsidRPr="003A22ED">
        <w:rPr>
          <w:rFonts w:asciiTheme="minorEastAsia" w:hAnsiTheme="minorEastAsia" w:hint="eastAsia"/>
          <w:sz w:val="24"/>
          <w:szCs w:val="24"/>
        </w:rPr>
        <w:t>行いません。ただし、各選挙管理</w:t>
      </w:r>
      <w:r w:rsidR="00587D44" w:rsidRPr="00420BDC">
        <w:rPr>
          <w:rFonts w:hint="eastAsia"/>
          <w:sz w:val="24"/>
          <w:szCs w:val="24"/>
        </w:rPr>
        <w:t>委員会</w:t>
      </w:r>
      <w:r w:rsidR="00B375E1">
        <w:rPr>
          <w:rFonts w:hint="eastAsia"/>
          <w:sz w:val="24"/>
          <w:szCs w:val="24"/>
        </w:rPr>
        <w:t>又は</w:t>
      </w:r>
      <w:r w:rsidR="00587D44" w:rsidRPr="00420BDC">
        <w:rPr>
          <w:rFonts w:hint="eastAsia"/>
          <w:sz w:val="24"/>
          <w:szCs w:val="24"/>
        </w:rPr>
        <w:t>明るい選挙推進協議会の公式アカウント</w:t>
      </w:r>
      <w:r w:rsidR="00B375E1">
        <w:rPr>
          <w:rFonts w:hint="eastAsia"/>
          <w:sz w:val="24"/>
          <w:szCs w:val="24"/>
        </w:rPr>
        <w:t>に</w:t>
      </w:r>
      <w:r w:rsidR="00587D44" w:rsidRPr="00420BDC">
        <w:rPr>
          <w:rFonts w:hint="eastAsia"/>
          <w:sz w:val="24"/>
          <w:szCs w:val="24"/>
        </w:rPr>
        <w:t>は</w:t>
      </w:r>
      <w:r w:rsidR="00B375E1">
        <w:rPr>
          <w:rFonts w:hint="eastAsia"/>
          <w:sz w:val="24"/>
          <w:szCs w:val="24"/>
        </w:rPr>
        <w:t>、</w:t>
      </w:r>
      <w:r w:rsidR="00587D44" w:rsidRPr="00420BDC">
        <w:rPr>
          <w:rFonts w:hint="eastAsia"/>
          <w:sz w:val="24"/>
          <w:szCs w:val="24"/>
        </w:rPr>
        <w:t>フォローする場合があります。</w:t>
      </w:r>
    </w:p>
    <w:p w:rsidR="00587D44" w:rsidRPr="00420BDC" w:rsidRDefault="003A22ED" w:rsidP="003A22ED">
      <w:pPr>
        <w:ind w:left="480" w:hangingChars="200" w:hanging="480"/>
        <w:rPr>
          <w:sz w:val="24"/>
          <w:szCs w:val="24"/>
        </w:rPr>
      </w:pPr>
      <w:r w:rsidRPr="003A22ED">
        <w:rPr>
          <w:rFonts w:asciiTheme="minorEastAsia" w:hAnsiTheme="minorEastAsia" w:hint="eastAsia"/>
          <w:sz w:val="24"/>
          <w:szCs w:val="24"/>
        </w:rPr>
        <w:t xml:space="preserve">　(3)</w:t>
      </w:r>
      <w:r w:rsidRPr="003A22ED">
        <w:rPr>
          <w:rFonts w:asciiTheme="minorEastAsia" w:hAnsiTheme="minorEastAsia"/>
          <w:sz w:val="24"/>
          <w:szCs w:val="24"/>
        </w:rPr>
        <w:t xml:space="preserve"> </w:t>
      </w:r>
      <w:r w:rsidR="00587D44" w:rsidRPr="003A22ED">
        <w:rPr>
          <w:rFonts w:asciiTheme="minorEastAsia" w:hAnsiTheme="minorEastAsia" w:hint="eastAsia"/>
          <w:sz w:val="24"/>
          <w:szCs w:val="24"/>
        </w:rPr>
        <w:t>選挙に関するご意見やお問合せは、前橋市ホームページ内</w:t>
      </w:r>
      <w:r w:rsidR="00B375E1" w:rsidRPr="003A22ED">
        <w:rPr>
          <w:rFonts w:asciiTheme="minorEastAsia" w:hAnsiTheme="minorEastAsia" w:hint="eastAsia"/>
          <w:sz w:val="24"/>
          <w:szCs w:val="24"/>
        </w:rPr>
        <w:t>の</w:t>
      </w:r>
      <w:r w:rsidR="00587D44" w:rsidRPr="003A22ED">
        <w:rPr>
          <w:rFonts w:asciiTheme="minorEastAsia" w:hAnsiTheme="minorEastAsia" w:hint="eastAsia"/>
          <w:sz w:val="24"/>
          <w:szCs w:val="24"/>
        </w:rPr>
        <w:t>選挙管理委員会事務</w:t>
      </w:r>
      <w:r w:rsidR="00587D44" w:rsidRPr="00420BDC">
        <w:rPr>
          <w:rFonts w:hint="eastAsia"/>
          <w:sz w:val="24"/>
          <w:szCs w:val="24"/>
        </w:rPr>
        <w:t>局「問い合わせフォーム」からお送りください。</w:t>
      </w:r>
    </w:p>
    <w:p w:rsidR="00587D44" w:rsidRPr="00420BDC" w:rsidRDefault="00587D44" w:rsidP="00587D44">
      <w:pPr>
        <w:rPr>
          <w:sz w:val="24"/>
          <w:szCs w:val="24"/>
        </w:rPr>
      </w:pPr>
    </w:p>
    <w:p w:rsidR="00587D44" w:rsidRDefault="00587D44" w:rsidP="00587D44">
      <w:pPr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７　免責事項</w:t>
      </w:r>
    </w:p>
    <w:p w:rsidR="00587D44" w:rsidRDefault="003A22ED" w:rsidP="003A22ED">
      <w:pPr>
        <w:ind w:left="480" w:hangingChars="200" w:hanging="480"/>
        <w:rPr>
          <w:sz w:val="24"/>
          <w:szCs w:val="24"/>
        </w:rPr>
      </w:pPr>
      <w:r w:rsidRPr="003A22ED">
        <w:rPr>
          <w:rFonts w:asciiTheme="minorEastAsia" w:hAnsiTheme="minorEastAsia" w:hint="eastAsia"/>
          <w:sz w:val="24"/>
          <w:szCs w:val="24"/>
        </w:rPr>
        <w:t xml:space="preserve">　(1) </w:t>
      </w:r>
      <w:r w:rsidR="00587D44" w:rsidRPr="003A22ED">
        <w:rPr>
          <w:rFonts w:asciiTheme="minorEastAsia" w:hAnsiTheme="minorEastAsia" w:hint="eastAsia"/>
          <w:sz w:val="24"/>
          <w:szCs w:val="24"/>
        </w:rPr>
        <w:t>公式ＳＮＳへの投稿は</w:t>
      </w:r>
      <w:r w:rsidRPr="003A22ED">
        <w:rPr>
          <w:rFonts w:asciiTheme="minorEastAsia" w:hAnsiTheme="minorEastAsia" w:hint="eastAsia"/>
          <w:sz w:val="24"/>
          <w:szCs w:val="24"/>
        </w:rPr>
        <w:t>、</w:t>
      </w:r>
      <w:r w:rsidR="00587D44" w:rsidRPr="003A22ED">
        <w:rPr>
          <w:rFonts w:asciiTheme="minorEastAsia" w:hAnsiTheme="minorEastAsia" w:hint="eastAsia"/>
          <w:sz w:val="24"/>
          <w:szCs w:val="24"/>
        </w:rPr>
        <w:t>細心の注意を払って行いますが、情報の正確性</w:t>
      </w:r>
      <w:r w:rsidRPr="003A22ED">
        <w:rPr>
          <w:rFonts w:asciiTheme="minorEastAsia" w:hAnsiTheme="minorEastAsia" w:hint="eastAsia"/>
          <w:sz w:val="24"/>
          <w:szCs w:val="24"/>
        </w:rPr>
        <w:t>・</w:t>
      </w:r>
      <w:r w:rsidR="00587D44" w:rsidRPr="003A22ED">
        <w:rPr>
          <w:rFonts w:asciiTheme="minorEastAsia" w:hAnsiTheme="minorEastAsia" w:hint="eastAsia"/>
          <w:sz w:val="24"/>
          <w:szCs w:val="24"/>
        </w:rPr>
        <w:t>完全性</w:t>
      </w:r>
      <w:r w:rsidRPr="003A22ED">
        <w:rPr>
          <w:rFonts w:asciiTheme="minorEastAsia" w:hAnsiTheme="minorEastAsia" w:hint="eastAsia"/>
          <w:sz w:val="24"/>
          <w:szCs w:val="24"/>
        </w:rPr>
        <w:t>・</w:t>
      </w:r>
      <w:r w:rsidR="00587D44" w:rsidRPr="00420BDC">
        <w:rPr>
          <w:rFonts w:hint="eastAsia"/>
          <w:sz w:val="24"/>
          <w:szCs w:val="24"/>
        </w:rPr>
        <w:t>有用性について保証するものではありません。</w:t>
      </w:r>
    </w:p>
    <w:p w:rsidR="00A339C3" w:rsidRPr="0071010F" w:rsidRDefault="003A22ED" w:rsidP="00A339C3">
      <w:pPr>
        <w:ind w:left="480" w:hangingChars="200" w:hanging="480"/>
      </w:pPr>
      <w:r w:rsidRPr="003A22ED">
        <w:rPr>
          <w:rFonts w:asciiTheme="minorEastAsia" w:hAnsiTheme="minorEastAsia" w:hint="eastAsia"/>
          <w:sz w:val="24"/>
          <w:szCs w:val="24"/>
        </w:rPr>
        <w:t xml:space="preserve">　(2)</w:t>
      </w:r>
      <w:r w:rsidRPr="003A22ED">
        <w:rPr>
          <w:rFonts w:asciiTheme="minorEastAsia" w:hAnsiTheme="minorEastAsia"/>
          <w:sz w:val="24"/>
          <w:szCs w:val="24"/>
        </w:rPr>
        <w:t xml:space="preserve"> </w:t>
      </w:r>
      <w:r w:rsidR="00587D44" w:rsidRPr="00420BDC">
        <w:rPr>
          <w:rFonts w:hint="eastAsia"/>
          <w:sz w:val="24"/>
        </w:rPr>
        <w:t>前橋市選挙管理委員会</w:t>
      </w:r>
      <w:r w:rsidR="00A339C3">
        <w:rPr>
          <w:rFonts w:hint="eastAsia"/>
          <w:sz w:val="24"/>
        </w:rPr>
        <w:t>は、</w:t>
      </w:r>
      <w:r w:rsidR="00A339C3" w:rsidRPr="00420BDC">
        <w:rPr>
          <w:rFonts w:hint="eastAsia"/>
          <w:sz w:val="24"/>
          <w:szCs w:val="24"/>
        </w:rPr>
        <w:t>利用者間又は利用者と第</w:t>
      </w:r>
      <w:r w:rsidR="00A339C3" w:rsidRPr="0071010F">
        <w:rPr>
          <w:rFonts w:ascii="ＭＳ 明朝" w:eastAsia="ＭＳ 明朝" w:hAnsi="ＭＳ 明朝" w:cs="ＭＳ 明朝" w:hint="eastAsia"/>
          <w:sz w:val="24"/>
          <w:szCs w:val="24"/>
        </w:rPr>
        <w:t>三者間のトラブルにより生じたいかなる損害についても、一切の責任を負わないものとします。</w:t>
      </w:r>
    </w:p>
    <w:p w:rsidR="00587D44" w:rsidRDefault="003A22ED" w:rsidP="003A22ED">
      <w:pPr>
        <w:ind w:left="480" w:hangingChars="200" w:hanging="480"/>
        <w:rPr>
          <w:sz w:val="24"/>
          <w:szCs w:val="24"/>
        </w:rPr>
      </w:pPr>
      <w:r w:rsidRPr="003A22ED">
        <w:rPr>
          <w:rFonts w:asciiTheme="minorEastAsia" w:hAnsiTheme="minorEastAsia" w:hint="eastAsia"/>
          <w:sz w:val="24"/>
          <w:szCs w:val="24"/>
        </w:rPr>
        <w:t xml:space="preserve">　(3)</w:t>
      </w:r>
      <w:r w:rsidRPr="003A22ED">
        <w:rPr>
          <w:rFonts w:asciiTheme="minorEastAsia" w:hAnsiTheme="minorEastAsia"/>
          <w:sz w:val="24"/>
          <w:szCs w:val="24"/>
        </w:rPr>
        <w:t xml:space="preserve"> </w:t>
      </w:r>
      <w:r w:rsidR="00587D44" w:rsidRPr="00420BDC">
        <w:rPr>
          <w:rFonts w:hint="eastAsia"/>
          <w:sz w:val="24"/>
          <w:szCs w:val="24"/>
        </w:rPr>
        <w:t>前橋市</w:t>
      </w:r>
      <w:r>
        <w:rPr>
          <w:rFonts w:hint="eastAsia"/>
          <w:sz w:val="24"/>
          <w:szCs w:val="24"/>
        </w:rPr>
        <w:t>選挙管理委員会</w:t>
      </w:r>
      <w:r w:rsidR="00587D44" w:rsidRPr="00420BDC">
        <w:rPr>
          <w:rFonts w:hint="eastAsia"/>
          <w:sz w:val="24"/>
          <w:szCs w:val="24"/>
        </w:rPr>
        <w:t>は、予告なく運用ポリシー</w:t>
      </w:r>
      <w:r>
        <w:rPr>
          <w:rFonts w:hint="eastAsia"/>
          <w:sz w:val="24"/>
          <w:szCs w:val="24"/>
        </w:rPr>
        <w:t>を</w:t>
      </w:r>
      <w:r w:rsidR="00587D44" w:rsidRPr="00420BDC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し、</w:t>
      </w:r>
      <w:r w:rsidR="00587D44" w:rsidRPr="00420BDC">
        <w:rPr>
          <w:rFonts w:hint="eastAsia"/>
          <w:sz w:val="24"/>
          <w:szCs w:val="24"/>
        </w:rPr>
        <w:t>運用方法</w:t>
      </w:r>
      <w:r>
        <w:rPr>
          <w:rFonts w:hint="eastAsia"/>
          <w:sz w:val="24"/>
          <w:szCs w:val="24"/>
        </w:rPr>
        <w:t>を</w:t>
      </w:r>
      <w:r w:rsidR="00587D44" w:rsidRPr="00420BDC">
        <w:rPr>
          <w:rFonts w:hint="eastAsia"/>
          <w:sz w:val="24"/>
          <w:szCs w:val="24"/>
        </w:rPr>
        <w:t>見直し、又は</w:t>
      </w:r>
      <w:r>
        <w:rPr>
          <w:rFonts w:hint="eastAsia"/>
          <w:sz w:val="24"/>
          <w:szCs w:val="24"/>
        </w:rPr>
        <w:t>運用を</w:t>
      </w:r>
      <w:r w:rsidR="00587D44" w:rsidRPr="00420BDC">
        <w:rPr>
          <w:rFonts w:hint="eastAsia"/>
          <w:sz w:val="24"/>
          <w:szCs w:val="24"/>
        </w:rPr>
        <w:t>中止する場合があります。</w:t>
      </w:r>
    </w:p>
    <w:p w:rsidR="00587D44" w:rsidRPr="00420BDC" w:rsidRDefault="00587D44" w:rsidP="00587D44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８　著作権について</w:t>
      </w:r>
    </w:p>
    <w:p w:rsidR="00587D44" w:rsidRPr="00420BDC" w:rsidRDefault="00587D44" w:rsidP="003A22ED">
      <w:pPr>
        <w:ind w:leftChars="100" w:left="210" w:firstLineChars="87" w:firstLine="209"/>
        <w:rPr>
          <w:sz w:val="24"/>
          <w:szCs w:val="24"/>
        </w:rPr>
      </w:pPr>
      <w:r w:rsidRPr="00420BDC">
        <w:rPr>
          <w:rFonts w:hint="eastAsia"/>
          <w:sz w:val="24"/>
          <w:szCs w:val="24"/>
        </w:rPr>
        <w:t>原則として、当</w:t>
      </w:r>
      <w:r w:rsidRPr="00420BDC">
        <w:rPr>
          <w:rFonts w:hint="eastAsia"/>
          <w:sz w:val="24"/>
        </w:rPr>
        <w:t>ツイッター</w:t>
      </w:r>
      <w:r w:rsidRPr="00420BDC">
        <w:rPr>
          <w:rFonts w:hint="eastAsia"/>
          <w:sz w:val="24"/>
          <w:szCs w:val="24"/>
        </w:rPr>
        <w:t>に掲載している情報（文章、写真、動画、イラストなど）の著作権は</w:t>
      </w:r>
      <w:r w:rsidR="003A22ED">
        <w:rPr>
          <w:rFonts w:hint="eastAsia"/>
          <w:sz w:val="24"/>
          <w:szCs w:val="24"/>
        </w:rPr>
        <w:t>、</w:t>
      </w:r>
      <w:r w:rsidRPr="00420BDC">
        <w:rPr>
          <w:rFonts w:hint="eastAsia"/>
          <w:sz w:val="24"/>
          <w:szCs w:val="24"/>
        </w:rPr>
        <w:t>前橋市</w:t>
      </w:r>
      <w:r w:rsidR="003A22ED">
        <w:rPr>
          <w:rFonts w:hint="eastAsia"/>
          <w:sz w:val="24"/>
          <w:szCs w:val="24"/>
        </w:rPr>
        <w:t>選挙管理委員会又は</w:t>
      </w:r>
      <w:r w:rsidRPr="00420BDC">
        <w:rPr>
          <w:rFonts w:hint="eastAsia"/>
          <w:sz w:val="24"/>
          <w:szCs w:val="24"/>
        </w:rPr>
        <w:t>原著作者に帰属します。ただし</w:t>
      </w:r>
      <w:r w:rsidR="003A22ED">
        <w:rPr>
          <w:rFonts w:hint="eastAsia"/>
          <w:sz w:val="24"/>
          <w:szCs w:val="24"/>
        </w:rPr>
        <w:t>、</w:t>
      </w:r>
      <w:r w:rsidRPr="00420BDC">
        <w:rPr>
          <w:rFonts w:hint="eastAsia"/>
          <w:sz w:val="24"/>
          <w:szCs w:val="24"/>
        </w:rPr>
        <w:t>リツイートの機能を使用し、情報</w:t>
      </w:r>
      <w:r w:rsidR="003A22ED">
        <w:rPr>
          <w:rFonts w:hint="eastAsia"/>
          <w:sz w:val="24"/>
          <w:szCs w:val="24"/>
        </w:rPr>
        <w:t>を</w:t>
      </w:r>
      <w:r w:rsidRPr="00420BDC">
        <w:rPr>
          <w:rFonts w:hint="eastAsia"/>
          <w:sz w:val="24"/>
          <w:szCs w:val="24"/>
        </w:rPr>
        <w:t>拡散していただくこと</w:t>
      </w:r>
      <w:r w:rsidR="003A22ED">
        <w:rPr>
          <w:rFonts w:hint="eastAsia"/>
          <w:sz w:val="24"/>
          <w:szCs w:val="24"/>
        </w:rPr>
        <w:t>について</w:t>
      </w:r>
      <w:r w:rsidRPr="00420BDC">
        <w:rPr>
          <w:rFonts w:hint="eastAsia"/>
          <w:sz w:val="24"/>
          <w:szCs w:val="24"/>
        </w:rPr>
        <w:t>は</w:t>
      </w:r>
      <w:r w:rsidR="003A22ED">
        <w:rPr>
          <w:rFonts w:hint="eastAsia"/>
          <w:sz w:val="24"/>
          <w:szCs w:val="24"/>
        </w:rPr>
        <w:t>、</w:t>
      </w:r>
      <w:r w:rsidRPr="00420BDC">
        <w:rPr>
          <w:rFonts w:hint="eastAsia"/>
          <w:sz w:val="24"/>
          <w:szCs w:val="24"/>
        </w:rPr>
        <w:t>問題ありません。</w:t>
      </w:r>
    </w:p>
    <w:p w:rsidR="00587D44" w:rsidRPr="00420BDC" w:rsidRDefault="00587D44" w:rsidP="00587D44">
      <w:pPr>
        <w:ind w:leftChars="200" w:left="420" w:firstLineChars="100" w:firstLine="240"/>
        <w:rPr>
          <w:sz w:val="24"/>
          <w:szCs w:val="24"/>
        </w:rPr>
      </w:pPr>
    </w:p>
    <w:p w:rsidR="00587D44" w:rsidRPr="00420BDC" w:rsidRDefault="00587D44" w:rsidP="00587D44">
      <w:pPr>
        <w:ind w:left="482" w:hangingChars="200" w:hanging="482"/>
        <w:rPr>
          <w:rFonts w:asciiTheme="majorEastAsia" w:eastAsiaTheme="majorEastAsia" w:hAnsiTheme="majorEastAsia"/>
          <w:b/>
          <w:sz w:val="24"/>
          <w:szCs w:val="24"/>
        </w:rPr>
      </w:pPr>
      <w:r w:rsidRPr="00420BDC">
        <w:rPr>
          <w:rFonts w:asciiTheme="majorEastAsia" w:eastAsiaTheme="majorEastAsia" w:hAnsiTheme="majorEastAsia" w:hint="eastAsia"/>
          <w:b/>
          <w:sz w:val="24"/>
          <w:szCs w:val="24"/>
        </w:rPr>
        <w:t>９　削除ルールについて</w:t>
      </w:r>
    </w:p>
    <w:p w:rsidR="00587D44" w:rsidRDefault="003A22ED" w:rsidP="007C25FF">
      <w:pPr>
        <w:ind w:leftChars="93" w:left="195" w:firstLineChars="93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587D44" w:rsidRPr="00420BDC">
        <w:rPr>
          <w:rFonts w:hint="eastAsia"/>
          <w:sz w:val="24"/>
          <w:szCs w:val="24"/>
        </w:rPr>
        <w:t>に</w:t>
      </w:r>
      <w:r w:rsidR="007C25FF">
        <w:rPr>
          <w:rFonts w:hint="eastAsia"/>
          <w:sz w:val="24"/>
          <w:szCs w:val="24"/>
        </w:rPr>
        <w:t>掲げる投稿・コメント</w:t>
      </w:r>
      <w:r w:rsidR="00587D44" w:rsidRPr="00420BDC">
        <w:rPr>
          <w:rFonts w:hint="eastAsia"/>
          <w:sz w:val="24"/>
          <w:szCs w:val="24"/>
        </w:rPr>
        <w:t>を禁止するとともに、該当する</w:t>
      </w:r>
      <w:r w:rsidR="007C25FF">
        <w:rPr>
          <w:rFonts w:hint="eastAsia"/>
          <w:sz w:val="24"/>
          <w:szCs w:val="24"/>
        </w:rPr>
        <w:t>ものについて</w:t>
      </w:r>
      <w:r w:rsidR="00587D44" w:rsidRPr="00420BDC">
        <w:rPr>
          <w:rFonts w:hint="eastAsia"/>
          <w:sz w:val="24"/>
          <w:szCs w:val="24"/>
        </w:rPr>
        <w:t>は、予告</w:t>
      </w:r>
      <w:r w:rsidR="007C25FF">
        <w:rPr>
          <w:rFonts w:hint="eastAsia"/>
          <w:sz w:val="24"/>
          <w:szCs w:val="24"/>
        </w:rPr>
        <w:t>すること</w:t>
      </w:r>
      <w:r w:rsidR="00587D44" w:rsidRPr="00420BDC">
        <w:rPr>
          <w:rFonts w:hint="eastAsia"/>
          <w:sz w:val="24"/>
          <w:szCs w:val="24"/>
        </w:rPr>
        <w:t>なく削除する場合があります。</w:t>
      </w:r>
    </w:p>
    <w:p w:rsidR="006B0A05" w:rsidRDefault="007C25FF" w:rsidP="007C25FF">
      <w:pPr>
        <w:rPr>
          <w:sz w:val="24"/>
          <w:szCs w:val="24"/>
        </w:rPr>
      </w:pPr>
      <w:r w:rsidRPr="007C25FF">
        <w:rPr>
          <w:rFonts w:ascii="ＭＳ 明朝" w:eastAsia="ＭＳ 明朝" w:hAnsi="ＭＳ 明朝" w:hint="eastAsia"/>
          <w:sz w:val="24"/>
          <w:szCs w:val="24"/>
        </w:rPr>
        <w:t xml:space="preserve">　(1)</w:t>
      </w:r>
      <w:r w:rsidRPr="007C25FF">
        <w:rPr>
          <w:rFonts w:ascii="ＭＳ 明朝" w:eastAsia="ＭＳ 明朝" w:hAnsi="ＭＳ 明朝"/>
          <w:sz w:val="24"/>
          <w:szCs w:val="24"/>
        </w:rPr>
        <w:t xml:space="preserve"> </w:t>
      </w:r>
      <w:r w:rsidR="006B0A05" w:rsidRPr="00420BDC">
        <w:rPr>
          <w:rFonts w:hint="eastAsia"/>
          <w:sz w:val="24"/>
          <w:szCs w:val="24"/>
        </w:rPr>
        <w:t>法令</w:t>
      </w:r>
      <w:r w:rsidR="001230B1">
        <w:rPr>
          <w:rFonts w:hint="eastAsia"/>
          <w:sz w:val="24"/>
          <w:szCs w:val="24"/>
        </w:rPr>
        <w:t>又は</w:t>
      </w:r>
      <w:r w:rsidR="006B0A05" w:rsidRPr="00420BDC">
        <w:rPr>
          <w:rFonts w:hint="eastAsia"/>
          <w:sz w:val="24"/>
          <w:szCs w:val="24"/>
        </w:rPr>
        <w:t>条例に違反</w:t>
      </w:r>
      <w:r>
        <w:rPr>
          <w:rFonts w:hint="eastAsia"/>
          <w:sz w:val="24"/>
          <w:szCs w:val="24"/>
        </w:rPr>
        <w:t>し、又は違反する</w:t>
      </w:r>
      <w:r w:rsidR="006B0A05" w:rsidRPr="00420BDC">
        <w:rPr>
          <w:rFonts w:hint="eastAsia"/>
          <w:sz w:val="24"/>
          <w:szCs w:val="24"/>
        </w:rPr>
        <w:t>恐れのあるもの</w:t>
      </w:r>
    </w:p>
    <w:p w:rsidR="00B34F24" w:rsidRDefault="007C25FF" w:rsidP="007C25FF">
      <w:pPr>
        <w:rPr>
          <w:sz w:val="24"/>
          <w:szCs w:val="24"/>
        </w:rPr>
      </w:pPr>
      <w:r w:rsidRPr="007C25FF">
        <w:rPr>
          <w:rFonts w:asciiTheme="minorEastAsia" w:hAnsiTheme="minorEastAsia" w:hint="eastAsia"/>
          <w:sz w:val="24"/>
          <w:szCs w:val="24"/>
        </w:rPr>
        <w:t xml:space="preserve">　(2)</w:t>
      </w:r>
      <w:r w:rsidRPr="007C25FF">
        <w:rPr>
          <w:rFonts w:asciiTheme="minorEastAsia" w:hAnsiTheme="minorEastAsia"/>
          <w:sz w:val="24"/>
          <w:szCs w:val="24"/>
        </w:rPr>
        <w:t xml:space="preserve"> </w:t>
      </w:r>
      <w:r w:rsidR="00B34F24" w:rsidRPr="00420BDC">
        <w:rPr>
          <w:rFonts w:hint="eastAsia"/>
          <w:sz w:val="24"/>
          <w:szCs w:val="24"/>
        </w:rPr>
        <w:t>第三者を差別</w:t>
      </w:r>
      <w:r>
        <w:rPr>
          <w:rFonts w:hint="eastAsia"/>
          <w:sz w:val="24"/>
          <w:szCs w:val="24"/>
        </w:rPr>
        <w:t>し</w:t>
      </w:r>
      <w:r w:rsidR="00B34F24" w:rsidRPr="00420BDC">
        <w:rPr>
          <w:rFonts w:hint="eastAsia"/>
          <w:sz w:val="24"/>
          <w:szCs w:val="24"/>
        </w:rPr>
        <w:t>、誹謗中傷</w:t>
      </w:r>
      <w:r>
        <w:rPr>
          <w:rFonts w:hint="eastAsia"/>
          <w:sz w:val="24"/>
          <w:szCs w:val="24"/>
        </w:rPr>
        <w:t>し、又は</w:t>
      </w:r>
      <w:r w:rsidR="00B34F24" w:rsidRPr="00420BDC">
        <w:rPr>
          <w:rFonts w:hint="eastAsia"/>
          <w:sz w:val="24"/>
          <w:szCs w:val="24"/>
        </w:rPr>
        <w:t>プライバシー、人権等を侵害するもの</w:t>
      </w:r>
    </w:p>
    <w:p w:rsidR="00B34F24" w:rsidRDefault="007C25FF" w:rsidP="007C25FF">
      <w:pPr>
        <w:rPr>
          <w:sz w:val="24"/>
          <w:szCs w:val="24"/>
        </w:rPr>
      </w:pPr>
      <w:r w:rsidRPr="007C25FF">
        <w:rPr>
          <w:rFonts w:asciiTheme="minorEastAsia" w:hAnsiTheme="minorEastAsia" w:hint="eastAsia"/>
          <w:sz w:val="24"/>
          <w:szCs w:val="24"/>
        </w:rPr>
        <w:t xml:space="preserve">　(3)</w:t>
      </w:r>
      <w:r w:rsidRPr="007C25FF">
        <w:rPr>
          <w:rFonts w:asciiTheme="minorEastAsia" w:hAnsiTheme="minorEastAsia"/>
          <w:sz w:val="24"/>
          <w:szCs w:val="24"/>
        </w:rPr>
        <w:t xml:space="preserve"> </w:t>
      </w:r>
      <w:r w:rsidR="00B34F24" w:rsidRPr="00420BDC">
        <w:rPr>
          <w:rFonts w:hint="eastAsia"/>
          <w:sz w:val="24"/>
          <w:szCs w:val="24"/>
        </w:rPr>
        <w:t>公序良俗に反し、</w:t>
      </w:r>
      <w:r>
        <w:rPr>
          <w:rFonts w:hint="eastAsia"/>
          <w:sz w:val="24"/>
          <w:szCs w:val="24"/>
        </w:rPr>
        <w:t>又は反する</w:t>
      </w:r>
      <w:r w:rsidR="00B34F24" w:rsidRPr="00420BDC">
        <w:rPr>
          <w:rFonts w:hint="eastAsia"/>
          <w:sz w:val="24"/>
          <w:szCs w:val="24"/>
        </w:rPr>
        <w:t>恐れのあるもの</w:t>
      </w:r>
    </w:p>
    <w:p w:rsidR="00B34F24" w:rsidRDefault="007C25FF" w:rsidP="007C25FF">
      <w:pPr>
        <w:rPr>
          <w:sz w:val="24"/>
          <w:szCs w:val="24"/>
        </w:rPr>
      </w:pPr>
      <w:r w:rsidRPr="007C25FF">
        <w:rPr>
          <w:rFonts w:asciiTheme="minorEastAsia" w:hAnsiTheme="minorEastAsia" w:hint="eastAsia"/>
          <w:sz w:val="24"/>
          <w:szCs w:val="24"/>
        </w:rPr>
        <w:t xml:space="preserve">　(4)</w:t>
      </w:r>
      <w:r w:rsidRPr="007C25FF">
        <w:rPr>
          <w:rFonts w:asciiTheme="minorEastAsia" w:hAnsiTheme="minorEastAsia"/>
          <w:sz w:val="24"/>
          <w:szCs w:val="24"/>
        </w:rPr>
        <w:t xml:space="preserve"> </w:t>
      </w:r>
      <w:r w:rsidR="00B34F24" w:rsidRPr="00420BDC">
        <w:rPr>
          <w:rFonts w:hint="eastAsia"/>
          <w:sz w:val="24"/>
          <w:szCs w:val="24"/>
        </w:rPr>
        <w:t>建設的な議論を妨げるもの</w:t>
      </w:r>
    </w:p>
    <w:p w:rsidR="00B34F24" w:rsidRDefault="007C25FF" w:rsidP="007C25FF">
      <w:pPr>
        <w:rPr>
          <w:sz w:val="24"/>
          <w:szCs w:val="24"/>
        </w:rPr>
      </w:pPr>
      <w:r w:rsidRPr="007C25FF">
        <w:rPr>
          <w:rFonts w:asciiTheme="minorEastAsia" w:hAnsiTheme="minorEastAsia" w:hint="eastAsia"/>
          <w:sz w:val="24"/>
          <w:szCs w:val="24"/>
        </w:rPr>
        <w:t xml:space="preserve">　(5)</w:t>
      </w:r>
      <w:r w:rsidRPr="007C25FF">
        <w:rPr>
          <w:rFonts w:asciiTheme="minorEastAsia" w:hAnsiTheme="minorEastAsia"/>
          <w:sz w:val="24"/>
          <w:szCs w:val="24"/>
        </w:rPr>
        <w:t xml:space="preserve"> </w:t>
      </w:r>
      <w:r w:rsidR="00B34F24" w:rsidRPr="00420BDC">
        <w:rPr>
          <w:rFonts w:hint="eastAsia"/>
          <w:sz w:val="24"/>
          <w:szCs w:val="24"/>
        </w:rPr>
        <w:t>なりすまし</w:t>
      </w:r>
      <w:r w:rsidR="001230B1">
        <w:rPr>
          <w:rFonts w:hint="eastAsia"/>
          <w:sz w:val="24"/>
          <w:szCs w:val="24"/>
        </w:rPr>
        <w:t>によるもの又は</w:t>
      </w:r>
      <w:r w:rsidR="00B34F24" w:rsidRPr="00420BDC">
        <w:rPr>
          <w:rFonts w:hint="eastAsia"/>
          <w:sz w:val="24"/>
          <w:szCs w:val="24"/>
        </w:rPr>
        <w:t>虚偽</w:t>
      </w:r>
      <w:r w:rsidR="001230B1">
        <w:rPr>
          <w:rFonts w:hint="eastAsia"/>
          <w:sz w:val="24"/>
          <w:szCs w:val="24"/>
        </w:rPr>
        <w:t>若しくは</w:t>
      </w:r>
      <w:r w:rsidR="00B34F24" w:rsidRPr="00420BDC">
        <w:rPr>
          <w:rFonts w:hint="eastAsia"/>
          <w:sz w:val="24"/>
          <w:szCs w:val="24"/>
        </w:rPr>
        <w:t>事実誤認の内容を含むもの</w:t>
      </w:r>
    </w:p>
    <w:p w:rsidR="00B34F24" w:rsidRDefault="00B13EEC" w:rsidP="00B13EEC">
      <w:pPr>
        <w:rPr>
          <w:sz w:val="24"/>
          <w:szCs w:val="24"/>
        </w:rPr>
      </w:pPr>
      <w:r w:rsidRPr="00B13EEC">
        <w:rPr>
          <w:rFonts w:asciiTheme="minorEastAsia" w:hAnsiTheme="minorEastAsia" w:hint="eastAsia"/>
          <w:sz w:val="24"/>
          <w:szCs w:val="24"/>
        </w:rPr>
        <w:t xml:space="preserve">　(6)</w:t>
      </w:r>
      <w:r w:rsidRPr="00B13EEC">
        <w:rPr>
          <w:rFonts w:asciiTheme="minorEastAsia" w:hAnsiTheme="minorEastAsia"/>
          <w:sz w:val="24"/>
          <w:szCs w:val="24"/>
        </w:rPr>
        <w:t xml:space="preserve"> </w:t>
      </w:r>
      <w:r w:rsidR="00B34F24" w:rsidRPr="00420BDC">
        <w:rPr>
          <w:rFonts w:hint="eastAsia"/>
          <w:sz w:val="24"/>
          <w:szCs w:val="24"/>
        </w:rPr>
        <w:t>個人を特定する</w:t>
      </w:r>
      <w:r w:rsidR="006119B8" w:rsidRPr="00420BDC">
        <w:rPr>
          <w:rFonts w:hint="eastAsia"/>
          <w:sz w:val="24"/>
          <w:szCs w:val="24"/>
        </w:rPr>
        <w:t>内容を含むもの</w:t>
      </w:r>
    </w:p>
    <w:p w:rsidR="006119B8" w:rsidRDefault="00B13EEC" w:rsidP="00B13EEC">
      <w:pPr>
        <w:rPr>
          <w:sz w:val="24"/>
          <w:szCs w:val="24"/>
        </w:rPr>
      </w:pPr>
      <w:r w:rsidRPr="00B13EEC">
        <w:rPr>
          <w:rFonts w:asciiTheme="minorEastAsia" w:hAnsiTheme="minorEastAsia" w:hint="eastAsia"/>
          <w:sz w:val="24"/>
          <w:szCs w:val="24"/>
        </w:rPr>
        <w:t xml:space="preserve">　(7)</w:t>
      </w:r>
      <w:r w:rsidRPr="00B13EEC">
        <w:rPr>
          <w:rFonts w:asciiTheme="minorEastAsia" w:hAnsiTheme="minorEastAsia"/>
          <w:sz w:val="24"/>
          <w:szCs w:val="24"/>
        </w:rPr>
        <w:t xml:space="preserve"> </w:t>
      </w:r>
      <w:r w:rsidR="006119B8" w:rsidRPr="00420BDC">
        <w:rPr>
          <w:rFonts w:hint="eastAsia"/>
          <w:sz w:val="24"/>
          <w:szCs w:val="24"/>
        </w:rPr>
        <w:t>わいせつ表現等を含む不適切なもの</w:t>
      </w:r>
    </w:p>
    <w:p w:rsidR="00587D44" w:rsidRDefault="00B13EEC" w:rsidP="00B13EEC">
      <w:pPr>
        <w:rPr>
          <w:sz w:val="24"/>
          <w:szCs w:val="24"/>
        </w:rPr>
      </w:pPr>
      <w:r w:rsidRPr="00B13EEC">
        <w:rPr>
          <w:rFonts w:asciiTheme="minorEastAsia" w:hAnsiTheme="minorEastAsia" w:hint="eastAsia"/>
          <w:sz w:val="24"/>
          <w:szCs w:val="24"/>
        </w:rPr>
        <w:t xml:space="preserve">　(8) </w:t>
      </w:r>
      <w:r w:rsidR="00587D44" w:rsidRPr="00420BDC">
        <w:rPr>
          <w:rFonts w:hint="eastAsia"/>
          <w:sz w:val="24"/>
          <w:szCs w:val="24"/>
        </w:rPr>
        <w:t>スパム行為</w:t>
      </w:r>
      <w:r>
        <w:rPr>
          <w:rFonts w:hint="eastAsia"/>
          <w:sz w:val="24"/>
          <w:szCs w:val="24"/>
        </w:rPr>
        <w:t>に該当するもの</w:t>
      </w:r>
    </w:p>
    <w:p w:rsidR="00587D44" w:rsidRPr="00021501" w:rsidRDefault="00B13EEC" w:rsidP="00021501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B13EEC">
        <w:rPr>
          <w:rFonts w:asciiTheme="minorEastAsia" w:hAnsiTheme="minorEastAsia" w:hint="eastAsia"/>
          <w:sz w:val="24"/>
          <w:szCs w:val="24"/>
        </w:rPr>
        <w:t>(</w:t>
      </w:r>
      <w:r w:rsidR="00021501">
        <w:rPr>
          <w:rFonts w:asciiTheme="minorEastAsia" w:hAnsiTheme="minorEastAsia"/>
          <w:sz w:val="24"/>
          <w:szCs w:val="24"/>
        </w:rPr>
        <w:t>9</w:t>
      </w:r>
      <w:r w:rsidRPr="00B13EEC">
        <w:rPr>
          <w:rFonts w:asciiTheme="minorEastAsia" w:hAnsiTheme="minorEastAsia" w:hint="eastAsia"/>
          <w:sz w:val="24"/>
          <w:szCs w:val="24"/>
        </w:rPr>
        <w:t>)</w:t>
      </w:r>
      <w:r w:rsidR="00A339C3">
        <w:rPr>
          <w:rFonts w:asciiTheme="minorEastAsia" w:hAnsiTheme="minorEastAsia"/>
          <w:sz w:val="24"/>
          <w:szCs w:val="24"/>
        </w:rPr>
        <w:t xml:space="preserve"> </w:t>
      </w:r>
      <w:r w:rsidR="00587D44" w:rsidRPr="00420BDC">
        <w:rPr>
          <w:rFonts w:hint="eastAsia"/>
          <w:sz w:val="24"/>
          <w:szCs w:val="24"/>
        </w:rPr>
        <w:t>著作権、商標権</w:t>
      </w:r>
      <w:r>
        <w:rPr>
          <w:rFonts w:hint="eastAsia"/>
          <w:sz w:val="24"/>
          <w:szCs w:val="24"/>
        </w:rPr>
        <w:t>その他の前橋市選挙管理委員会又は</w:t>
      </w:r>
      <w:r w:rsidR="00587D44" w:rsidRPr="00420BDC">
        <w:rPr>
          <w:rFonts w:hint="eastAsia"/>
          <w:sz w:val="24"/>
          <w:szCs w:val="24"/>
        </w:rPr>
        <w:t>第三者の権利を侵害するもの</w:t>
      </w:r>
    </w:p>
    <w:p w:rsidR="00587D44" w:rsidRDefault="00B13EEC" w:rsidP="00A339C3">
      <w:pPr>
        <w:wordWrap w:val="0"/>
        <w:overflowPunct w:val="0"/>
        <w:autoSpaceDE w:val="0"/>
        <w:autoSpaceDN w:val="0"/>
        <w:ind w:leftChars="50" w:left="465" w:hangingChars="150" w:hanging="360"/>
        <w:rPr>
          <w:sz w:val="24"/>
          <w:szCs w:val="24"/>
        </w:rPr>
      </w:pPr>
      <w:r w:rsidRPr="00B13EEC">
        <w:rPr>
          <w:rFonts w:asciiTheme="minorEastAsia" w:hAnsiTheme="minorEastAsia" w:hint="eastAsia"/>
          <w:sz w:val="24"/>
          <w:szCs w:val="24"/>
        </w:rPr>
        <w:t>(1</w:t>
      </w:r>
      <w:r w:rsidR="00021501">
        <w:rPr>
          <w:rFonts w:asciiTheme="minorEastAsia" w:hAnsiTheme="minorEastAsia"/>
          <w:sz w:val="24"/>
          <w:szCs w:val="24"/>
        </w:rPr>
        <w:t>0</w:t>
      </w:r>
      <w:r w:rsidRPr="00B13EEC">
        <w:rPr>
          <w:rFonts w:asciiTheme="minorEastAsia" w:hAnsiTheme="minorEastAsia" w:hint="eastAsia"/>
          <w:sz w:val="24"/>
          <w:szCs w:val="24"/>
        </w:rPr>
        <w:t>)</w:t>
      </w:r>
      <w:r w:rsidR="00A339C3">
        <w:rPr>
          <w:rFonts w:asciiTheme="minorEastAsia" w:hAnsiTheme="minorEastAsia"/>
          <w:sz w:val="24"/>
          <w:szCs w:val="24"/>
        </w:rPr>
        <w:t xml:space="preserve"> </w:t>
      </w:r>
      <w:r w:rsidR="00587D44" w:rsidRPr="00420BDC">
        <w:rPr>
          <w:rFonts w:hint="eastAsia"/>
          <w:sz w:val="24"/>
          <w:szCs w:val="24"/>
        </w:rPr>
        <w:t>専ら宣伝等の商業的行為を目的とした、自己の商品、店舗</w:t>
      </w:r>
      <w:r>
        <w:rPr>
          <w:rFonts w:hint="eastAsia"/>
          <w:sz w:val="24"/>
          <w:szCs w:val="24"/>
        </w:rPr>
        <w:t>又は</w:t>
      </w:r>
      <w:r w:rsidR="00587D44" w:rsidRPr="00420BDC">
        <w:rPr>
          <w:rFonts w:hint="eastAsia"/>
          <w:sz w:val="24"/>
          <w:szCs w:val="24"/>
        </w:rPr>
        <w:t>会社の紹介等</w:t>
      </w:r>
      <w:r>
        <w:rPr>
          <w:rFonts w:hint="eastAsia"/>
          <w:sz w:val="24"/>
          <w:szCs w:val="24"/>
        </w:rPr>
        <w:t>に該当するもの</w:t>
      </w:r>
    </w:p>
    <w:p w:rsidR="00587D44" w:rsidRDefault="00B13EEC" w:rsidP="00A339C3">
      <w:pPr>
        <w:wordWrap w:val="0"/>
        <w:overflowPunct w:val="0"/>
        <w:autoSpaceDE w:val="0"/>
        <w:autoSpaceDN w:val="0"/>
        <w:ind w:leftChars="50" w:left="465" w:hangingChars="150" w:hanging="360"/>
        <w:rPr>
          <w:sz w:val="24"/>
          <w:szCs w:val="24"/>
        </w:rPr>
      </w:pPr>
      <w:r w:rsidRPr="00B13EEC">
        <w:rPr>
          <w:rFonts w:asciiTheme="minorEastAsia" w:hAnsiTheme="minorEastAsia" w:hint="eastAsia"/>
          <w:sz w:val="24"/>
          <w:szCs w:val="24"/>
        </w:rPr>
        <w:t>(1</w:t>
      </w:r>
      <w:r w:rsidR="00021501">
        <w:rPr>
          <w:rFonts w:asciiTheme="minorEastAsia" w:hAnsiTheme="minorEastAsia"/>
          <w:sz w:val="24"/>
          <w:szCs w:val="24"/>
        </w:rPr>
        <w:t>1</w:t>
      </w:r>
      <w:r w:rsidRPr="00B13EEC">
        <w:rPr>
          <w:rFonts w:asciiTheme="minorEastAsia" w:hAnsiTheme="minorEastAsia" w:hint="eastAsia"/>
          <w:sz w:val="24"/>
          <w:szCs w:val="24"/>
        </w:rPr>
        <w:t>)</w:t>
      </w:r>
      <w:r w:rsidR="00A339C3">
        <w:rPr>
          <w:rFonts w:asciiTheme="minorEastAsia" w:hAnsiTheme="minorEastAsia"/>
          <w:sz w:val="24"/>
          <w:szCs w:val="24"/>
        </w:rPr>
        <w:t xml:space="preserve"> </w:t>
      </w:r>
      <w:r w:rsidR="00587D44" w:rsidRPr="00420BDC">
        <w:rPr>
          <w:rFonts w:hint="eastAsia"/>
          <w:sz w:val="24"/>
          <w:szCs w:val="24"/>
        </w:rPr>
        <w:t>犯罪行為を目的と</w:t>
      </w:r>
      <w:r>
        <w:rPr>
          <w:rFonts w:hint="eastAsia"/>
          <w:sz w:val="24"/>
          <w:szCs w:val="24"/>
        </w:rPr>
        <w:t>し、又は</w:t>
      </w:r>
      <w:r w:rsidR="00587D44" w:rsidRPr="00420BDC">
        <w:rPr>
          <w:rFonts w:hint="eastAsia"/>
          <w:sz w:val="24"/>
          <w:szCs w:val="24"/>
        </w:rPr>
        <w:t>犯罪行為を誘発させるもの</w:t>
      </w:r>
    </w:p>
    <w:p w:rsidR="00587D44" w:rsidRPr="00021501" w:rsidRDefault="00B13EEC" w:rsidP="00021501">
      <w:pPr>
        <w:wordWrap w:val="0"/>
        <w:overflowPunct w:val="0"/>
        <w:autoSpaceDE w:val="0"/>
        <w:autoSpaceDN w:val="0"/>
        <w:ind w:leftChars="50" w:left="465" w:hangingChars="150" w:hanging="360"/>
        <w:rPr>
          <w:rFonts w:ascii="ＭＳ 明朝" w:eastAsia="ＭＳ 明朝" w:hAnsi="ＭＳ 明朝"/>
          <w:sz w:val="24"/>
          <w:szCs w:val="24"/>
        </w:rPr>
      </w:pPr>
      <w:r w:rsidRPr="00B13EEC">
        <w:rPr>
          <w:rFonts w:ascii="ＭＳ 明朝" w:eastAsia="ＭＳ 明朝" w:hAnsi="ＭＳ 明朝" w:hint="eastAsia"/>
          <w:sz w:val="24"/>
          <w:szCs w:val="24"/>
        </w:rPr>
        <w:t>(1</w:t>
      </w:r>
      <w:r w:rsidR="00021501">
        <w:rPr>
          <w:rFonts w:ascii="ＭＳ 明朝" w:eastAsia="ＭＳ 明朝" w:hAnsi="ＭＳ 明朝"/>
          <w:sz w:val="24"/>
          <w:szCs w:val="24"/>
        </w:rPr>
        <w:t>2</w:t>
      </w:r>
      <w:r w:rsidRPr="00B13EEC">
        <w:rPr>
          <w:rFonts w:ascii="ＭＳ 明朝" w:eastAsia="ＭＳ 明朝" w:hAnsi="ＭＳ 明朝" w:hint="eastAsia"/>
          <w:sz w:val="24"/>
          <w:szCs w:val="24"/>
        </w:rPr>
        <w:t>)</w:t>
      </w:r>
      <w:r w:rsidR="00A339C3">
        <w:rPr>
          <w:rFonts w:ascii="ＭＳ 明朝" w:eastAsia="ＭＳ 明朝" w:hAnsi="ＭＳ 明朝"/>
          <w:sz w:val="24"/>
          <w:szCs w:val="24"/>
        </w:rPr>
        <w:t xml:space="preserve"> </w:t>
      </w:r>
      <w:r w:rsidR="00587D44" w:rsidRPr="00420BDC">
        <w:rPr>
          <w:rFonts w:hint="eastAsia"/>
          <w:sz w:val="24"/>
          <w:szCs w:val="24"/>
        </w:rPr>
        <w:t>他のユーザーが不快と感じるもの</w:t>
      </w:r>
    </w:p>
    <w:p w:rsidR="00587D44" w:rsidRPr="00021501" w:rsidRDefault="00021501" w:rsidP="00021501">
      <w:pPr>
        <w:wordWrap w:val="0"/>
        <w:overflowPunct w:val="0"/>
        <w:autoSpaceDE w:val="0"/>
        <w:autoSpaceDN w:val="0"/>
        <w:ind w:leftChars="50" w:left="465" w:hangingChars="150" w:hanging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(1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)</w:t>
      </w:r>
      <w:r w:rsidR="00A339C3">
        <w:rPr>
          <w:rFonts w:asciiTheme="minorEastAsia" w:hAnsiTheme="minorEastAsia"/>
          <w:sz w:val="24"/>
          <w:szCs w:val="24"/>
        </w:rPr>
        <w:t xml:space="preserve"> </w:t>
      </w:r>
      <w:r w:rsidR="001230B1">
        <w:rPr>
          <w:rFonts w:asciiTheme="minorEastAsia" w:hAnsiTheme="minorEastAsia" w:hint="eastAsia"/>
          <w:sz w:val="24"/>
          <w:szCs w:val="24"/>
        </w:rPr>
        <w:t>その他前橋市選挙管理委員会が</w:t>
      </w:r>
      <w:r w:rsidR="00587D44" w:rsidRPr="00420BDC">
        <w:rPr>
          <w:rFonts w:hint="eastAsia"/>
          <w:sz w:val="24"/>
          <w:szCs w:val="24"/>
        </w:rPr>
        <w:t>不適切と判断したもの</w:t>
      </w:r>
    </w:p>
    <w:p w:rsidR="001230B1" w:rsidRPr="00021501" w:rsidRDefault="001230B1" w:rsidP="001230B1">
      <w:pPr>
        <w:wordWrap w:val="0"/>
        <w:overflowPunct w:val="0"/>
        <w:autoSpaceDE w:val="0"/>
        <w:autoSpaceDN w:val="0"/>
        <w:ind w:left="480" w:hangingChars="200" w:hanging="480"/>
        <w:rPr>
          <w:sz w:val="24"/>
          <w:szCs w:val="24"/>
        </w:rPr>
      </w:pPr>
    </w:p>
    <w:p w:rsidR="001230B1" w:rsidRPr="00021501" w:rsidRDefault="001230B1" w:rsidP="001230B1">
      <w:pPr>
        <w:wordWrap w:val="0"/>
        <w:overflowPunct w:val="0"/>
        <w:autoSpaceDE w:val="0"/>
        <w:autoSpaceDN w:val="0"/>
        <w:ind w:left="480" w:hangingChars="200" w:hanging="480"/>
        <w:rPr>
          <w:sz w:val="24"/>
          <w:szCs w:val="24"/>
        </w:rPr>
      </w:pPr>
    </w:p>
    <w:sectPr w:rsidR="001230B1" w:rsidRPr="00021501" w:rsidSect="00DB625C">
      <w:pgSz w:w="11906" w:h="16838"/>
      <w:pgMar w:top="1276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80" w:rsidRDefault="00866080" w:rsidP="002D2B70">
      <w:r>
        <w:separator/>
      </w:r>
    </w:p>
  </w:endnote>
  <w:endnote w:type="continuationSeparator" w:id="0">
    <w:p w:rsidR="00866080" w:rsidRDefault="00866080" w:rsidP="002D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80" w:rsidRDefault="00866080" w:rsidP="002D2B70">
      <w:r>
        <w:separator/>
      </w:r>
    </w:p>
  </w:footnote>
  <w:footnote w:type="continuationSeparator" w:id="0">
    <w:p w:rsidR="00866080" w:rsidRDefault="00866080" w:rsidP="002D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7B0"/>
    <w:multiLevelType w:val="hybridMultilevel"/>
    <w:tmpl w:val="4B2E9A34"/>
    <w:lvl w:ilvl="0" w:tplc="271226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451524"/>
    <w:multiLevelType w:val="hybridMultilevel"/>
    <w:tmpl w:val="46A45A88"/>
    <w:lvl w:ilvl="0" w:tplc="F4C0F0BE">
      <w:start w:val="1"/>
      <w:numFmt w:val="bullet"/>
      <w:lvlText w:val="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32F5900"/>
    <w:multiLevelType w:val="hybridMultilevel"/>
    <w:tmpl w:val="5036B110"/>
    <w:lvl w:ilvl="0" w:tplc="711E0C10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75435AD"/>
    <w:multiLevelType w:val="hybridMultilevel"/>
    <w:tmpl w:val="7898C650"/>
    <w:lvl w:ilvl="0" w:tplc="9932C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C01925"/>
    <w:multiLevelType w:val="hybridMultilevel"/>
    <w:tmpl w:val="19567C9E"/>
    <w:lvl w:ilvl="0" w:tplc="271226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EF577E9"/>
    <w:multiLevelType w:val="hybridMultilevel"/>
    <w:tmpl w:val="D43231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C4A76"/>
    <w:multiLevelType w:val="hybridMultilevel"/>
    <w:tmpl w:val="C236068E"/>
    <w:lvl w:ilvl="0" w:tplc="271226E4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DB6F11"/>
    <w:multiLevelType w:val="hybridMultilevel"/>
    <w:tmpl w:val="73562652"/>
    <w:lvl w:ilvl="0" w:tplc="271226E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C5C16F8"/>
    <w:multiLevelType w:val="hybridMultilevel"/>
    <w:tmpl w:val="0018EB10"/>
    <w:lvl w:ilvl="0" w:tplc="711E0C1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F064E20"/>
    <w:multiLevelType w:val="hybridMultilevel"/>
    <w:tmpl w:val="C772FABE"/>
    <w:lvl w:ilvl="0" w:tplc="271226E4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5"/>
    <w:rsid w:val="00004895"/>
    <w:rsid w:val="00021501"/>
    <w:rsid w:val="00072474"/>
    <w:rsid w:val="00080A3B"/>
    <w:rsid w:val="00120488"/>
    <w:rsid w:val="001230B1"/>
    <w:rsid w:val="00130A9C"/>
    <w:rsid w:val="002312B3"/>
    <w:rsid w:val="002C7F02"/>
    <w:rsid w:val="002D2B70"/>
    <w:rsid w:val="002D7410"/>
    <w:rsid w:val="002E2988"/>
    <w:rsid w:val="003145FA"/>
    <w:rsid w:val="003213BA"/>
    <w:rsid w:val="00380AE2"/>
    <w:rsid w:val="003A22ED"/>
    <w:rsid w:val="003B502F"/>
    <w:rsid w:val="003D1F81"/>
    <w:rsid w:val="00420BDC"/>
    <w:rsid w:val="004E5A30"/>
    <w:rsid w:val="004F4E77"/>
    <w:rsid w:val="005316C3"/>
    <w:rsid w:val="0055038A"/>
    <w:rsid w:val="0055322E"/>
    <w:rsid w:val="0055374A"/>
    <w:rsid w:val="00575D52"/>
    <w:rsid w:val="00587D44"/>
    <w:rsid w:val="005B5FEA"/>
    <w:rsid w:val="005D63B4"/>
    <w:rsid w:val="006119B8"/>
    <w:rsid w:val="006204A1"/>
    <w:rsid w:val="006B0A05"/>
    <w:rsid w:val="0071010F"/>
    <w:rsid w:val="0077069F"/>
    <w:rsid w:val="00783B3B"/>
    <w:rsid w:val="007A4750"/>
    <w:rsid w:val="007C092B"/>
    <w:rsid w:val="007C25FF"/>
    <w:rsid w:val="008179DC"/>
    <w:rsid w:val="00822D81"/>
    <w:rsid w:val="00866080"/>
    <w:rsid w:val="00871A51"/>
    <w:rsid w:val="0088276A"/>
    <w:rsid w:val="008B3058"/>
    <w:rsid w:val="009E5FB3"/>
    <w:rsid w:val="00A00026"/>
    <w:rsid w:val="00A339C3"/>
    <w:rsid w:val="00AC224E"/>
    <w:rsid w:val="00AF63DC"/>
    <w:rsid w:val="00B032C3"/>
    <w:rsid w:val="00B13EEC"/>
    <w:rsid w:val="00B34F24"/>
    <w:rsid w:val="00B375E1"/>
    <w:rsid w:val="00B619EE"/>
    <w:rsid w:val="00B72297"/>
    <w:rsid w:val="00B94269"/>
    <w:rsid w:val="00BC5AFB"/>
    <w:rsid w:val="00C42984"/>
    <w:rsid w:val="00C570A5"/>
    <w:rsid w:val="00C72D3F"/>
    <w:rsid w:val="00C76137"/>
    <w:rsid w:val="00CB6E9B"/>
    <w:rsid w:val="00CC2A45"/>
    <w:rsid w:val="00CE080C"/>
    <w:rsid w:val="00D4554C"/>
    <w:rsid w:val="00D65B63"/>
    <w:rsid w:val="00D72C93"/>
    <w:rsid w:val="00DB625C"/>
    <w:rsid w:val="00DF2238"/>
    <w:rsid w:val="00E600A5"/>
    <w:rsid w:val="00E92FC5"/>
    <w:rsid w:val="00ED1900"/>
    <w:rsid w:val="00ED6D60"/>
    <w:rsid w:val="00FB3CBF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737BEC-A153-4063-816C-19EC2A92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00A5"/>
  </w:style>
  <w:style w:type="character" w:customStyle="1" w:styleId="a4">
    <w:name w:val="日付 (文字)"/>
    <w:basedOn w:val="a0"/>
    <w:link w:val="a3"/>
    <w:uiPriority w:val="99"/>
    <w:semiHidden/>
    <w:rsid w:val="00E600A5"/>
  </w:style>
  <w:style w:type="character" w:styleId="a5">
    <w:name w:val="annotation reference"/>
    <w:basedOn w:val="a0"/>
    <w:uiPriority w:val="99"/>
    <w:semiHidden/>
    <w:unhideWhenUsed/>
    <w:rsid w:val="008B305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B305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B3058"/>
  </w:style>
  <w:style w:type="paragraph" w:styleId="a8">
    <w:name w:val="annotation subject"/>
    <w:basedOn w:val="a6"/>
    <w:next w:val="a6"/>
    <w:link w:val="a9"/>
    <w:uiPriority w:val="99"/>
    <w:semiHidden/>
    <w:unhideWhenUsed/>
    <w:rsid w:val="008B305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B305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B3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05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D2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D2B70"/>
  </w:style>
  <w:style w:type="paragraph" w:styleId="ae">
    <w:name w:val="footer"/>
    <w:basedOn w:val="a"/>
    <w:link w:val="af"/>
    <w:uiPriority w:val="99"/>
    <w:unhideWhenUsed/>
    <w:rsid w:val="002D2B7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D2B70"/>
  </w:style>
  <w:style w:type="paragraph" w:styleId="af0">
    <w:name w:val="List Paragraph"/>
    <w:basedOn w:val="a"/>
    <w:uiPriority w:val="34"/>
    <w:qFormat/>
    <w:rsid w:val="002D2B70"/>
    <w:pPr>
      <w:ind w:leftChars="400" w:left="840"/>
    </w:pPr>
  </w:style>
  <w:style w:type="paragraph" w:customStyle="1" w:styleId="Default">
    <w:name w:val="Default"/>
    <w:rsid w:val="0071010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2</cp:revision>
  <cp:lastPrinted>2020-09-25T05:11:00Z</cp:lastPrinted>
  <dcterms:created xsi:type="dcterms:W3CDTF">2020-11-27T01:06:00Z</dcterms:created>
  <dcterms:modified xsi:type="dcterms:W3CDTF">2020-11-27T01:06:00Z</dcterms:modified>
</cp:coreProperties>
</file>