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44416C" wp14:paraId="07C7D973" wp14:textId="489DA2AF">
      <w:pPr>
        <w:widowControl w:val="0"/>
        <w:spacing w:line="421" w:lineRule="exact"/>
        <w:jc w:val="center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eastAsia="ja-JP"/>
        </w:rPr>
      </w:pPr>
      <w:r w:rsidRPr="0844416C" w:rsidR="311FAF6F">
        <w:rPr>
          <w:rFonts w:ascii="MS Mincho" w:hAnsi="MS Mincho" w:eastAsia="MS Mincho" w:cs="MS Minch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eastAsia="ja-JP"/>
        </w:rPr>
        <w:t>委任状</w:t>
      </w:r>
    </w:p>
    <w:p xmlns:wp14="http://schemas.microsoft.com/office/word/2010/wordml" w:rsidP="0844416C" wp14:paraId="562870F0" wp14:textId="1EF68EDC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0844416C" wp14:paraId="3BBC9CE2" wp14:textId="2F51E61B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0844416C" wp14:paraId="712711A0" wp14:textId="42C2CDC0">
      <w:pPr>
        <w:widowControl w:val="0"/>
        <w:spacing w:line="421" w:lineRule="exact"/>
        <w:jc w:val="right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0844416C" w:rsidR="311FAF6F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令和８年　３月　　日</w:t>
      </w:r>
    </w:p>
    <w:p xmlns:wp14="http://schemas.microsoft.com/office/word/2010/wordml" w:rsidP="0844416C" wp14:paraId="57B79EB8" wp14:textId="13D5DEA5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0844416C" wp14:paraId="22D85D67" wp14:textId="1E537644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0844416C" wp14:paraId="17A38DD4" wp14:textId="29154FC6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0844416C" w:rsidR="311FAF6F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（あて先）前橋市長</w:t>
      </w:r>
    </w:p>
    <w:p xmlns:wp14="http://schemas.microsoft.com/office/word/2010/wordml" w:rsidP="0844416C" wp14:paraId="16C7EBB0" wp14:textId="637F542C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0844416C" wp14:paraId="1EDD0EA8" wp14:textId="364269AA">
      <w:pPr>
        <w:widowControl w:val="0"/>
        <w:spacing w:line="421" w:lineRule="exact"/>
        <w:ind w:firstLine="3118" w:firstLineChars="433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0844416C" w:rsidR="311FAF6F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所在地　　</w:t>
      </w:r>
    </w:p>
    <w:p xmlns:wp14="http://schemas.microsoft.com/office/word/2010/wordml" w:rsidP="0844416C" wp14:paraId="7569F718" wp14:textId="3754EA06">
      <w:pPr>
        <w:widowControl w:val="0"/>
        <w:spacing w:line="421" w:lineRule="exact"/>
        <w:ind w:firstLine="2160" w:firstLineChars="90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0844416C" w:rsidR="311FAF6F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代表者　商号又は名称　　</w:t>
      </w:r>
    </w:p>
    <w:p xmlns:wp14="http://schemas.microsoft.com/office/word/2010/wordml" w:rsidP="0844416C" wp14:paraId="66F0C8DC" wp14:textId="5B9EEAC5">
      <w:pPr>
        <w:widowControl w:val="0"/>
        <w:spacing w:line="421" w:lineRule="exact"/>
        <w:ind w:firstLine="3116" w:firstLineChars="1082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0844416C" w:rsidR="311FAF6F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代表者の氏名　　</w:t>
      </w:r>
    </w:p>
    <w:p xmlns:wp14="http://schemas.microsoft.com/office/word/2010/wordml" w:rsidP="0844416C" wp14:paraId="71936EF4" wp14:textId="73A95A6F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0844416C" wp14:paraId="5C8D3558" wp14:textId="0A036C33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0844416C" wp14:paraId="1DA4EA5B" wp14:textId="74DF2CAE">
      <w:pPr>
        <w:widowControl w:val="0"/>
        <w:spacing w:line="421" w:lineRule="exact"/>
        <w:ind w:firstLine="2160" w:firstLineChars="90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0844416C" w:rsidR="311FAF6F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受任者　受任者の氏名　　</w:t>
      </w:r>
    </w:p>
    <w:p xmlns:wp14="http://schemas.microsoft.com/office/word/2010/wordml" w:rsidP="0844416C" wp14:paraId="4A13F22B" wp14:textId="4E20B100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0844416C" wp14:paraId="54C96DD1" wp14:textId="5319B401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0844416C" wp14:paraId="3A4E822D" wp14:textId="5B6FE09B">
      <w:pPr>
        <w:widowControl w:val="0"/>
        <w:spacing w:line="421" w:lineRule="exact"/>
        <w:ind w:left="210" w:leftChars="100" w:firstLine="248" w:firstLineChars="10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0844416C" w:rsidR="311FAF6F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上記の受任者を代理人と定め、次の業務の入札及び見積りに関する一切の権限を委任します。</w:t>
      </w:r>
    </w:p>
    <w:p xmlns:wp14="http://schemas.microsoft.com/office/word/2010/wordml" w:rsidP="0844416C" wp14:paraId="7E77CAF4" wp14:textId="5F8D8889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0844416C" wp14:paraId="4DD885AB" wp14:textId="14209B84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0844416C" wp14:paraId="5522325B" wp14:textId="51A9749C">
      <w:pPr>
        <w:widowControl w:val="0"/>
        <w:spacing w:line="421" w:lineRule="exact"/>
        <w:ind w:left="1736" w:hanging="1736" w:hangingChars="70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0844416C" w:rsidR="311FAF6F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１　業務名　　令和８年度教職員用Ｗｉｎｄｏｗｓ関連製品一式賃貸借</w:t>
      </w:r>
    </w:p>
    <w:p xmlns:wp14="http://schemas.microsoft.com/office/word/2010/wordml" w:rsidP="0844416C" wp14:paraId="2681B8D3" wp14:textId="296015B4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</w:p>
    <w:p xmlns:wp14="http://schemas.microsoft.com/office/word/2010/wordml" w:rsidP="0844416C" wp14:paraId="7989FF8D" wp14:textId="32469BC1">
      <w:pPr>
        <w:widowControl w:val="0"/>
        <w:spacing w:line="421" w:lineRule="exact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</w:pPr>
      <w:r w:rsidRPr="0844416C" w:rsidR="311FAF6F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ja-JP"/>
        </w:rPr>
        <w:t>　２　入札日　　 令和８年３月２３日</w:t>
      </w:r>
    </w:p>
    <w:p xmlns:wp14="http://schemas.microsoft.com/office/word/2010/wordml" wp14:paraId="5BADD4ED" wp14:textId="3D5DA93E"/>
    <w:p w:rsidR="0844416C" w:rsidRDefault="0844416C" w14:paraId="1244FDD2" w14:textId="76763F98"/>
    <w:p w:rsidR="311FAF6F" w:rsidP="64C425B8" w:rsidRDefault="311FAF6F" w14:paraId="5AA22DBF" w14:noSpellErr="1" w14:textId="777EF3B7">
      <w:pPr>
        <w:widowControl w:val="0"/>
        <w:spacing w:beforeLines="0" w:beforeAutospacing="off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64C425B8" w:rsidR="311FAF6F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  <w:t>発行責任者及び担当者</w:t>
      </w:r>
    </w:p>
    <w:p w:rsidR="0844416C" w:rsidP="64C425B8" w:rsidRDefault="0844416C" w14:paraId="76D56C8C" w14:noSpellErr="1" w14:textId="38D54A3A">
      <w:pPr>
        <w:widowControl w:val="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</w:pPr>
    </w:p>
    <w:p w:rsidR="311FAF6F" w:rsidP="64C425B8" w:rsidRDefault="311FAF6F" w14:paraId="72D8FB83" w14:noSpellErr="1" w14:textId="3C8378A9">
      <w:pPr>
        <w:widowControl w:val="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64C425B8" w:rsidR="311FAF6F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  <w:t>・発行責任者　　　　　　　　　　　　（電話番号）</w:t>
      </w:r>
    </w:p>
    <w:p w:rsidR="0844416C" w:rsidP="64C425B8" w:rsidRDefault="0844416C" w14:paraId="69E6AE3D" w14:noSpellErr="1" w14:textId="48F53A0B">
      <w:pPr>
        <w:widowControl w:val="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</w:pPr>
    </w:p>
    <w:p w:rsidR="311FAF6F" w:rsidP="64C425B8" w:rsidRDefault="311FAF6F" w14:paraId="7A043D6C" w14:noSpellErr="1" w14:textId="215020A0">
      <w:pPr>
        <w:widowControl w:val="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</w:pPr>
      <w:r w:rsidRPr="64C425B8" w:rsidR="311FAF6F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  <w:t>・担　当　者　　　　　　　　　　　　（電話番号）</w:t>
      </w:r>
    </w:p>
    <w:p w:rsidR="0844416C" w:rsidP="64C425B8" w:rsidRDefault="0844416C" w14:paraId="7AFB894C" w14:noSpellErr="1" w14:textId="4CDCEBA5">
      <w:pPr>
        <w:widowControl w:val="0"/>
        <w:jc w:val="both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</w:pPr>
    </w:p>
    <w:p w:rsidR="0844416C" w:rsidRDefault="0844416C" w14:paraId="0E6DB8E8" w14:textId="7FD96624"/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A3DB4B"/>
    <w:rsid w:val="0844416C"/>
    <w:rsid w:val="311FAF6F"/>
    <w:rsid w:val="64C425B8"/>
    <w:rsid w:val="6BA3D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3DB4B"/>
  <w15:chartTrackingRefBased/>
  <w15:docId w15:val="{DC57016D-0E5B-44ED-9209-199DE4BCFE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80" w:after="8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160" w:after="80"/>
      <w:outlineLvl w:val="1"/>
    </w:pPr>
    <w:rPr>
      <w:rFonts w:asciiTheme="majorHAnsi" w:hAnsiTheme="majorHAnsi" w:eastAsiaTheme="majorEastAsia" w:cstheme="majorBidi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60" w:after="80"/>
      <w:outlineLvl w:val="2"/>
    </w:pPr>
    <w:rPr>
      <w:rFonts w:asciiTheme="majorHAnsi" w:hAnsiTheme="majorHAnsi" w:eastAsiaTheme="majorEastAsia" w:cstheme="majorBidi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80" w:after="40"/>
      <w:outlineLvl w:val="3"/>
    </w:pPr>
    <w:rPr>
      <w:rFonts w:asciiTheme="majorHAnsi" w:hAnsiTheme="majorHAnsi" w:eastAsiaTheme="majorEastAsia" w:cstheme="majorBidi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spacing w:before="80" w:after="40"/>
      <w:ind w:left="220" w:leftChars="100"/>
      <w:outlineLvl w:val="4"/>
    </w:pPr>
    <w:rPr>
      <w:rFonts w:asciiTheme="majorHAnsi" w:hAnsiTheme="majorHAnsi"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spacing w:before="80" w:after="40"/>
      <w:ind w:left="440" w:leftChars="200"/>
      <w:outlineLvl w:val="5"/>
    </w:pPr>
    <w:rPr>
      <w:rFonts w:asciiTheme="majorHAnsi" w:hAnsiTheme="majorHAnsi" w:eastAsiaTheme="majorEastAsia" w:cstheme="majorBidi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spacing w:before="80" w:after="40"/>
      <w:ind w:left="660" w:leftChars="300"/>
      <w:outlineLvl w:val="6"/>
    </w:pPr>
    <w:rPr>
      <w:rFonts w:asciiTheme="majorHAnsi" w:hAnsiTheme="majorHAnsi" w:eastAsiaTheme="majorEastAsia" w:cstheme="majorBidi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hAnsiTheme="majorHAnsi"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spacing w:before="80" w:after="40"/>
      <w:ind w:left="880" w:leftChars="400"/>
      <w:outlineLvl w:val="7"/>
    </w:pPr>
    <w:rPr>
      <w:rFonts w:asciiTheme="majorHAnsi" w:hAnsiTheme="majorHAnsi" w:eastAsiaTheme="majorEastAsia" w:cstheme="majorBidi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spacing w:before="80" w:after="40"/>
      <w:ind w:left="1100" w:leftChars="500"/>
      <w:outlineLvl w:val="8"/>
    </w:pPr>
    <w:rPr>
      <w:rFonts w:asciiTheme="majorHAnsi" w:hAnsiTheme="majorHAnsi" w:eastAsiaTheme="majorEastAsia" w:cstheme="majorBidi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jc w:val="center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="majorEastAsia" w:asciiTheme="majorHAnsi" w:hAnsiTheme="majorHAnsi" w:cstheme="majorBidi"/>
      <w:color w:val="595959" w:themeColor="text1" w:themeTint="A6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  <w:outlineLvl w:val="1"/>
    </w:pPr>
    <w:rPr>
      <w:rFonts w:eastAsia="majorEastAsia" w:asciiTheme="majorHAnsi" w:hAnsiTheme="majorHAnsi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33" ma:contentTypeDescription="新しいドキュメントを作成します。" ma:contentTypeScope="" ma:versionID="7d5f7476d7f1faf0d8374399b59d2826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065e6fc4101293edfa3fc54ee06a89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_x696d__x52d9__x5206__x985e_" minOccurs="0"/>
                <xsd:element ref="ns2:_x4e8b__x52d9__x5206__x638c_" minOccurs="0"/>
                <xsd:element ref="ns2:_x88dc__x8db3_" minOccurs="0"/>
                <xsd:element ref="ns2:_x95a2__x9023__x696d__x52d9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_x52d5__x753b__x306e__x8aac__x660e_" minOccurs="0"/>
                <xsd:element ref="ns2:_x52d5__x753b__x306e_ID" minOccurs="0"/>
                <xsd:element ref="ns2:Thumbnail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696d__x52d9__x5206__x985e_" ma:index="20" nillable="true" ma:displayName="業務分類" ma:description="R5.4.24　森尻がテスト的に分類を加えています。&#10;選択肢の分類＝課内事務分担" ma:format="Dropdown" ma:internalName="_x696d__x52d9__x5206__x985e_">
      <xsd:simpleType>
        <xsd:restriction base="dms:Choice">
          <xsd:enumeration value="DX"/>
          <xsd:enumeration value="内部事務"/>
          <xsd:enumeration value="ネットワーク"/>
          <xsd:enumeration value="システム管理"/>
          <xsd:enumeration value="セキュリティ"/>
          <xsd:enumeration value="教育情報"/>
          <xsd:enumeration value="庶務"/>
        </xsd:restriction>
      </xsd:simpleType>
    </xsd:element>
    <xsd:element name="_x4e8b__x52d9__x5206__x638c_" ma:index="21" nillable="true" ma:displayName="事務分掌" ma:description="R5.4.24　森尻がテスト的に分類を加えています。&#10;分類＝課内事務分担" ma:format="Dropdown" ma:internalName="_x4e8b__x52d9__x5206__x638c_">
      <xsd:simpleType>
        <xsd:restriction base="dms:Text">
          <xsd:maxLength value="255"/>
        </xsd:restriction>
      </xsd:simpleType>
    </xsd:element>
    <xsd:element name="_x88dc__x8db3_" ma:index="22" nillable="true" ma:displayName="補足" ma:format="Dropdown" ma:internalName="_x88dc__x8db3_">
      <xsd:simpleType>
        <xsd:restriction base="dms:Text">
          <xsd:maxLength value="255"/>
        </xsd:restriction>
      </xsd:simpleType>
    </xsd:element>
    <xsd:element name="_x95a2__x9023__x696d__x52d9_" ma:index="23" nillable="true" ma:displayName="関連業務" ma:format="Dropdown" ma:internalName="_x95a2__x9023__x696d__x52d9_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_x52d5__x753b__x306e__x8aac__x660e_" ma:index="28" nillable="true" ma:displayName="動画の説明" ma:description="予約機能（回答割当数設定＞親項目ID）に関する操作デモです（2つの項目を紐づけて枠数を管理するための設定）" ma:format="Dropdown" ma:internalName="_x52d5__x753b__x306e__x8aac__x660e_">
      <xsd:simpleType>
        <xsd:restriction base="dms:Text">
          <xsd:maxLength value="255"/>
        </xsd:restriction>
      </xsd:simpleType>
    </xsd:element>
    <xsd:element name="_x52d5__x753b__x306e_ID" ma:index="29" nillable="true" ma:displayName="動画のID" ma:format="Dropdown" ma:internalName="_x52d5__x753b__x306e_ID">
      <xsd:simpleType>
        <xsd:restriction base="dms:Text">
          <xsd:maxLength value="255"/>
        </xsd:restriction>
      </xsd:simpleType>
    </xsd:element>
    <xsd:element name="Thumbnail" ma:index="30" nillable="true" ma:displayName="Thumbnail " ma:format="Thumbnail" ma:internalName="Thumbnail">
      <xsd:simpleType>
        <xsd:restriction base="dms:Unknown"/>
      </xsd:simpleType>
    </xsd:element>
    <xsd:element name="Thumbnail0" ma:index="31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0fbd22-2118-4c8b-8780-632b38402b49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8b__x52d9__x5206__x638c_ xmlns="e8f7edb7-df36-41e4-b0e9-dbf4e26f1a20" xsi:nil="true"/>
    <_x696d__x52d9__x5206__x985e_ xmlns="e8f7edb7-df36-41e4-b0e9-dbf4e26f1a20" xsi:nil="true"/>
    <_x88dc__x8db3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2d5__x753b__x306e_ID xmlns="e8f7edb7-df36-41e4-b0e9-dbf4e26f1a20" xsi:nil="true"/>
    <_x95a2__x9023__x696d__x52d9_ xmlns="e8f7edb7-df36-41e4-b0e9-dbf4e26f1a20" xsi:nil="true"/>
    <_Flow_SignoffStatus xmlns="e8f7edb7-df36-41e4-b0e9-dbf4e26f1a20" xsi:nil="true"/>
    <Thumbnail xmlns="e8f7edb7-df36-41e4-b0e9-dbf4e26f1a20" xsi:nil="true"/>
    <Thumbnail0 xmlns="e8f7edb7-df36-41e4-b0e9-dbf4e26f1a20" xsi:nil="true"/>
    <_x52d5__x753b__x306e__x8aac__x660e_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E88B01FB-152A-424F-9D76-ECC7E6898CEB}"/>
</file>

<file path=customXml/itemProps2.xml><?xml version="1.0" encoding="utf-8"?>
<ds:datastoreItem xmlns:ds="http://schemas.openxmlformats.org/officeDocument/2006/customXml" ds:itemID="{FC349B46-E4F0-4DEB-9032-70D1DE45A055}"/>
</file>

<file path=customXml/itemProps3.xml><?xml version="1.0" encoding="utf-8"?>
<ds:datastoreItem xmlns:ds="http://schemas.openxmlformats.org/officeDocument/2006/customXml" ds:itemID="{E94B82DB-AD2D-4D65-87BE-89512A2AA4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智　（情報政策課）</dc:creator>
  <cp:keywords/>
  <dc:description/>
  <cp:lastModifiedBy>金子　智　（情報政策課）</cp:lastModifiedBy>
  <dcterms:created xsi:type="dcterms:W3CDTF">2026-03-23T01:03:17Z</dcterms:created>
  <dcterms:modified xsi:type="dcterms:W3CDTF">2026-03-23T01:04:14Z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