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13826" w14:textId="77777777" w:rsidR="00D57C14" w:rsidRPr="002C19DE" w:rsidRDefault="00D57C14" w:rsidP="00D57C14">
      <w:pPr>
        <w:tabs>
          <w:tab w:val="left" w:pos="4050"/>
        </w:tabs>
        <w:rPr>
          <w:rFonts w:ascii="ＭＳ 明朝" w:hAnsi="ＭＳ 明朝"/>
          <w:sz w:val="24"/>
        </w:rPr>
      </w:pPr>
    </w:p>
    <w:p w14:paraId="4DB3CC6A"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noProof/>
          <w:sz w:val="24"/>
        </w:rPr>
        <mc:AlternateContent>
          <mc:Choice Requires="wps">
            <w:drawing>
              <wp:anchor distT="0" distB="0" distL="114300" distR="114300" simplePos="0" relativeHeight="251659264" behindDoc="1" locked="0" layoutInCell="1" allowOverlap="1" wp14:anchorId="4C13E160" wp14:editId="31B9EB7B">
                <wp:simplePos x="0" y="0"/>
                <wp:positionH relativeFrom="column">
                  <wp:posOffset>5073650</wp:posOffset>
                </wp:positionH>
                <wp:positionV relativeFrom="paragraph">
                  <wp:posOffset>37465</wp:posOffset>
                </wp:positionV>
                <wp:extent cx="679450" cy="800100"/>
                <wp:effectExtent l="12065" t="13335" r="13335" b="571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8001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AE492" id="正方形/長方形 1" o:spid="_x0000_s1026" style="position:absolute;left:0;text-align:left;margin-left:399.5pt;margin-top:2.95pt;width:53.5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">
                <v:textbox inset="5.85pt,.7pt,5.85pt,.7pt"/>
              </v:rect>
            </w:pict>
          </mc:Fallback>
        </mc:AlternateContent>
      </w:r>
      <w:r w:rsidRPr="002C19DE">
        <w:rPr>
          <w:rFonts w:ascii="ＭＳ 明朝" w:hAnsi="ＭＳ 明朝" w:hint="eastAsia"/>
          <w:sz w:val="24"/>
        </w:rPr>
        <w:t>様式第２号（土地の貸付け）</w:t>
      </w:r>
    </w:p>
    <w:p w14:paraId="05B5EAB5"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 xml:space="preserve">　　　　　　　　　　　　　　　　　　　　　　　　　　　　　　　　　　収　入</w:t>
      </w:r>
    </w:p>
    <w:p w14:paraId="2EF9E052"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 xml:space="preserve">　　　　　　　　　　　　　　　　　　　　　　　　　　　　　　　　　　印　紙</w:t>
      </w:r>
    </w:p>
    <w:p w14:paraId="431F76F7" w14:textId="77777777" w:rsidR="00D57C14" w:rsidRPr="002C19DE" w:rsidRDefault="00D57C14" w:rsidP="00D57C14">
      <w:pPr>
        <w:tabs>
          <w:tab w:val="left" w:pos="4050"/>
        </w:tabs>
        <w:ind w:left="480" w:hangingChars="200" w:hanging="480"/>
        <w:rPr>
          <w:rFonts w:ascii="ＭＳ 明朝" w:hAnsi="ＭＳ 明朝"/>
          <w:sz w:val="24"/>
        </w:rPr>
      </w:pPr>
    </w:p>
    <w:p w14:paraId="2923BF05" w14:textId="77777777" w:rsidR="00D57C14" w:rsidRPr="002C19DE" w:rsidRDefault="00D57C14" w:rsidP="00D57C14">
      <w:pPr>
        <w:tabs>
          <w:tab w:val="left" w:pos="4050"/>
        </w:tabs>
        <w:ind w:left="480" w:hangingChars="200" w:hanging="480"/>
        <w:jc w:val="center"/>
        <w:rPr>
          <w:rFonts w:ascii="ＭＳ 明朝" w:hAnsi="ＭＳ 明朝"/>
          <w:sz w:val="24"/>
        </w:rPr>
      </w:pPr>
      <w:r w:rsidRPr="002C19DE">
        <w:rPr>
          <w:rFonts w:ascii="ＭＳ 明朝" w:hAnsi="ＭＳ 明朝" w:hint="eastAsia"/>
          <w:sz w:val="24"/>
        </w:rPr>
        <w:t>市有財産賃貸借契約書</w:t>
      </w:r>
    </w:p>
    <w:p w14:paraId="5B63DBC3" w14:textId="77777777" w:rsidR="00D57C14" w:rsidRPr="002C19DE" w:rsidRDefault="00D57C14" w:rsidP="00D57C14">
      <w:pPr>
        <w:tabs>
          <w:tab w:val="left" w:pos="4050"/>
        </w:tabs>
        <w:ind w:left="480" w:hangingChars="200" w:hanging="480"/>
        <w:rPr>
          <w:rFonts w:ascii="ＭＳ 明朝" w:hAnsi="ＭＳ 明朝"/>
          <w:sz w:val="24"/>
        </w:rPr>
      </w:pPr>
    </w:p>
    <w:p w14:paraId="20F2A37B" w14:textId="77777777" w:rsidR="00D57C14" w:rsidRPr="002C19DE" w:rsidRDefault="00D57C14" w:rsidP="00D57C14">
      <w:pPr>
        <w:tabs>
          <w:tab w:val="left" w:pos="4050"/>
        </w:tabs>
        <w:ind w:left="480" w:hangingChars="200" w:hanging="480"/>
        <w:rPr>
          <w:rFonts w:ascii="ＭＳ 明朝" w:hAnsi="ＭＳ 明朝"/>
          <w:sz w:val="24"/>
        </w:rPr>
      </w:pPr>
    </w:p>
    <w:p w14:paraId="17765EC8" w14:textId="77777777" w:rsidR="00D57C14" w:rsidRPr="002C19DE" w:rsidRDefault="00D57C14" w:rsidP="00D57C14">
      <w:pPr>
        <w:tabs>
          <w:tab w:val="left" w:pos="4050"/>
        </w:tabs>
        <w:ind w:left="1"/>
        <w:rPr>
          <w:rFonts w:ascii="ＭＳ 明朝" w:hAnsi="ＭＳ 明朝"/>
          <w:sz w:val="24"/>
        </w:rPr>
      </w:pPr>
      <w:r w:rsidRPr="002C19DE">
        <w:rPr>
          <w:rFonts w:ascii="ＭＳ 明朝" w:hAnsi="ＭＳ 明朝" w:hint="eastAsia"/>
          <w:sz w:val="24"/>
        </w:rPr>
        <w:t xml:space="preserve">　貸主　前橋市（以下「甲」という。）と借主　　　　　　　　（以下「乙」という。）とは、次の条項により賃貸借契約を締結する。</w:t>
      </w:r>
    </w:p>
    <w:p w14:paraId="331EE1DE" w14:textId="77777777" w:rsidR="00D57C14" w:rsidRPr="002C19DE" w:rsidRDefault="00D57C14" w:rsidP="00D57C14">
      <w:pPr>
        <w:tabs>
          <w:tab w:val="left" w:pos="4050"/>
        </w:tabs>
        <w:ind w:left="480" w:hangingChars="200" w:hanging="480"/>
        <w:rPr>
          <w:rFonts w:ascii="ＭＳ 明朝" w:hAnsi="ＭＳ 明朝"/>
          <w:sz w:val="24"/>
        </w:rPr>
      </w:pPr>
    </w:p>
    <w:p w14:paraId="42CBD8DD"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（信義誠実等の義務）</w:t>
      </w:r>
    </w:p>
    <w:p w14:paraId="214B809C"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第１条　甲乙両者は、信義を重んじ、誠実にこの契約を履行しなければならない。</w:t>
      </w:r>
    </w:p>
    <w:p w14:paraId="6891B0D8" w14:textId="77777777" w:rsidR="00D57C14" w:rsidRPr="002C19DE" w:rsidRDefault="00D57C14" w:rsidP="00D57C14">
      <w:pPr>
        <w:tabs>
          <w:tab w:val="left" w:pos="4050"/>
        </w:tabs>
        <w:ind w:left="214" w:hangingChars="89" w:hanging="214"/>
        <w:rPr>
          <w:rFonts w:ascii="ＭＳ 明朝" w:hAnsi="ＭＳ 明朝"/>
          <w:sz w:val="24"/>
        </w:rPr>
      </w:pPr>
      <w:r w:rsidRPr="002C19DE">
        <w:rPr>
          <w:rFonts w:ascii="ＭＳ 明朝" w:hAnsi="ＭＳ 明朝" w:hint="eastAsia"/>
          <w:sz w:val="24"/>
        </w:rPr>
        <w:t>２　乙は、賃貸借物件が市有財産であることを常に考慮し、適正に使用するよう留意しなければならない。</w:t>
      </w:r>
    </w:p>
    <w:p w14:paraId="383A35F2" w14:textId="77777777" w:rsidR="00D57C14" w:rsidRPr="002C19DE" w:rsidRDefault="00D57C14" w:rsidP="00D57C14">
      <w:pPr>
        <w:tabs>
          <w:tab w:val="left" w:pos="4050"/>
        </w:tabs>
        <w:ind w:left="1"/>
        <w:rPr>
          <w:rFonts w:ascii="ＭＳ 明朝" w:hAnsi="ＭＳ 明朝"/>
          <w:sz w:val="24"/>
        </w:rPr>
      </w:pPr>
    </w:p>
    <w:p w14:paraId="2C3458D6"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（賃貸借物件）</w:t>
      </w:r>
    </w:p>
    <w:p w14:paraId="6F40CE00"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第２条　賃貸借物件は、次のとおりとする。</w:t>
      </w:r>
    </w:p>
    <w:p w14:paraId="242BC20C" w14:textId="77777777" w:rsidR="00D57C14" w:rsidRPr="002C19DE" w:rsidRDefault="00D57C14" w:rsidP="00D57C14">
      <w:pPr>
        <w:tabs>
          <w:tab w:val="left" w:pos="4050"/>
        </w:tabs>
        <w:rPr>
          <w:rFonts w:ascii="ＭＳ 明朝" w:hAnsi="ＭＳ 明朝"/>
          <w:sz w:val="24"/>
        </w:rPr>
      </w:pPr>
    </w:p>
    <w:tbl>
      <w:tblPr>
        <w:tblW w:w="0" w:type="auto"/>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4"/>
        <w:gridCol w:w="2579"/>
        <w:gridCol w:w="1819"/>
        <w:gridCol w:w="1498"/>
        <w:gridCol w:w="1177"/>
      </w:tblGrid>
      <w:tr w:rsidR="002C19DE" w:rsidRPr="002C19DE" w14:paraId="4727CF96" w14:textId="77777777" w:rsidTr="00590278">
        <w:tc>
          <w:tcPr>
            <w:tcW w:w="1594" w:type="dxa"/>
          </w:tcPr>
          <w:p w14:paraId="3DC01D80" w14:textId="77777777" w:rsidR="00D57C14" w:rsidRPr="002C19DE" w:rsidRDefault="00D57C14" w:rsidP="00590278">
            <w:pPr>
              <w:tabs>
                <w:tab w:val="left" w:pos="4050"/>
              </w:tabs>
              <w:jc w:val="center"/>
              <w:rPr>
                <w:rFonts w:ascii="ＭＳ 明朝" w:hAnsi="ＭＳ 明朝"/>
                <w:sz w:val="24"/>
              </w:rPr>
            </w:pPr>
            <w:r w:rsidRPr="002C19DE">
              <w:rPr>
                <w:rFonts w:ascii="ＭＳ 明朝" w:hAnsi="ＭＳ 明朝" w:hint="eastAsia"/>
                <w:sz w:val="24"/>
              </w:rPr>
              <w:t>施設名称</w:t>
            </w:r>
          </w:p>
        </w:tc>
        <w:tc>
          <w:tcPr>
            <w:tcW w:w="2579" w:type="dxa"/>
          </w:tcPr>
          <w:p w14:paraId="0E389ADC" w14:textId="77777777" w:rsidR="00D57C14" w:rsidRPr="002C19DE" w:rsidRDefault="00D57C14" w:rsidP="00590278">
            <w:pPr>
              <w:tabs>
                <w:tab w:val="left" w:pos="4050"/>
              </w:tabs>
              <w:jc w:val="center"/>
              <w:rPr>
                <w:rFonts w:ascii="ＭＳ 明朝" w:hAnsi="ＭＳ 明朝"/>
                <w:sz w:val="24"/>
              </w:rPr>
            </w:pPr>
            <w:r w:rsidRPr="002C19DE">
              <w:rPr>
                <w:rFonts w:ascii="ＭＳ 明朝" w:hAnsi="ＭＳ 明朝" w:hint="eastAsia"/>
                <w:sz w:val="24"/>
              </w:rPr>
              <w:t>所在地</w:t>
            </w:r>
          </w:p>
        </w:tc>
        <w:tc>
          <w:tcPr>
            <w:tcW w:w="1819" w:type="dxa"/>
          </w:tcPr>
          <w:p w14:paraId="2C9997DB" w14:textId="77777777" w:rsidR="00D57C14" w:rsidRPr="002C19DE" w:rsidRDefault="00D57C14" w:rsidP="00590278">
            <w:pPr>
              <w:tabs>
                <w:tab w:val="left" w:pos="4050"/>
              </w:tabs>
              <w:jc w:val="center"/>
              <w:rPr>
                <w:rFonts w:ascii="ＭＳ 明朝" w:hAnsi="ＭＳ 明朝"/>
                <w:sz w:val="24"/>
              </w:rPr>
            </w:pPr>
            <w:r w:rsidRPr="002C19DE">
              <w:rPr>
                <w:rFonts w:ascii="ＭＳ 明朝" w:hAnsi="ＭＳ 明朝" w:hint="eastAsia"/>
                <w:sz w:val="24"/>
              </w:rPr>
              <w:t>貸付場所</w:t>
            </w:r>
          </w:p>
        </w:tc>
        <w:tc>
          <w:tcPr>
            <w:tcW w:w="1498" w:type="dxa"/>
          </w:tcPr>
          <w:p w14:paraId="1B636D4D" w14:textId="77777777" w:rsidR="00D57C14" w:rsidRPr="002C19DE" w:rsidRDefault="00D57C14" w:rsidP="00590278">
            <w:pPr>
              <w:tabs>
                <w:tab w:val="left" w:pos="4050"/>
              </w:tabs>
              <w:jc w:val="center"/>
              <w:rPr>
                <w:rFonts w:ascii="ＭＳ 明朝" w:hAnsi="ＭＳ 明朝"/>
                <w:sz w:val="24"/>
              </w:rPr>
            </w:pPr>
            <w:r w:rsidRPr="002C19DE">
              <w:rPr>
                <w:rFonts w:ascii="ＭＳ 明朝" w:hAnsi="ＭＳ 明朝" w:hint="eastAsia"/>
                <w:sz w:val="24"/>
              </w:rPr>
              <w:t>貸付面積</w:t>
            </w:r>
          </w:p>
        </w:tc>
        <w:tc>
          <w:tcPr>
            <w:tcW w:w="1177" w:type="dxa"/>
          </w:tcPr>
          <w:p w14:paraId="5064D40D" w14:textId="77777777" w:rsidR="00D57C14" w:rsidRPr="002C19DE" w:rsidRDefault="00D57C14" w:rsidP="00590278">
            <w:pPr>
              <w:tabs>
                <w:tab w:val="left" w:pos="4050"/>
              </w:tabs>
              <w:jc w:val="center"/>
              <w:rPr>
                <w:rFonts w:ascii="ＭＳ 明朝" w:hAnsi="ＭＳ 明朝"/>
                <w:sz w:val="24"/>
              </w:rPr>
            </w:pPr>
            <w:r w:rsidRPr="002C19DE">
              <w:rPr>
                <w:rFonts w:ascii="ＭＳ 明朝" w:hAnsi="ＭＳ 明朝" w:hint="eastAsia"/>
                <w:sz w:val="24"/>
              </w:rPr>
              <w:t>台数</w:t>
            </w:r>
          </w:p>
        </w:tc>
      </w:tr>
      <w:tr w:rsidR="00D57C14" w:rsidRPr="002C19DE" w14:paraId="41340E31" w14:textId="77777777" w:rsidTr="00BC5271">
        <w:trPr>
          <w:trHeight w:val="942"/>
        </w:trPr>
        <w:tc>
          <w:tcPr>
            <w:tcW w:w="1594" w:type="dxa"/>
            <w:vAlign w:val="center"/>
          </w:tcPr>
          <w:p w14:paraId="5D5397AA" w14:textId="77777777" w:rsidR="00D57C14" w:rsidRPr="002C19DE" w:rsidRDefault="00D57C14" w:rsidP="00590278">
            <w:pPr>
              <w:tabs>
                <w:tab w:val="left" w:pos="4050"/>
              </w:tabs>
              <w:rPr>
                <w:rFonts w:ascii="ＭＳ 明朝" w:hAnsi="ＭＳ 明朝"/>
                <w:sz w:val="24"/>
              </w:rPr>
            </w:pPr>
          </w:p>
        </w:tc>
        <w:tc>
          <w:tcPr>
            <w:tcW w:w="2579" w:type="dxa"/>
            <w:vAlign w:val="center"/>
          </w:tcPr>
          <w:p w14:paraId="6AEE3D5B" w14:textId="77777777" w:rsidR="00D57C14" w:rsidRPr="002C19DE" w:rsidRDefault="00D57C14" w:rsidP="00590278">
            <w:pPr>
              <w:tabs>
                <w:tab w:val="left" w:pos="4050"/>
              </w:tabs>
              <w:rPr>
                <w:rFonts w:ascii="ＭＳ 明朝" w:hAnsi="ＭＳ 明朝"/>
                <w:sz w:val="24"/>
              </w:rPr>
            </w:pPr>
          </w:p>
        </w:tc>
        <w:tc>
          <w:tcPr>
            <w:tcW w:w="1819" w:type="dxa"/>
            <w:vAlign w:val="center"/>
          </w:tcPr>
          <w:p w14:paraId="50B4BBC7" w14:textId="77777777" w:rsidR="00D57C14" w:rsidRPr="002C19DE" w:rsidRDefault="00D57C14" w:rsidP="00590278">
            <w:pPr>
              <w:tabs>
                <w:tab w:val="left" w:pos="4050"/>
              </w:tabs>
              <w:rPr>
                <w:rFonts w:ascii="ＭＳ 明朝" w:hAnsi="ＭＳ 明朝"/>
                <w:sz w:val="24"/>
              </w:rPr>
            </w:pPr>
          </w:p>
        </w:tc>
        <w:tc>
          <w:tcPr>
            <w:tcW w:w="1498" w:type="dxa"/>
            <w:vAlign w:val="center"/>
          </w:tcPr>
          <w:p w14:paraId="4094948A" w14:textId="77777777" w:rsidR="00D57C14" w:rsidRPr="002C19DE" w:rsidRDefault="00D57C14" w:rsidP="00590278">
            <w:pPr>
              <w:tabs>
                <w:tab w:val="left" w:pos="4050"/>
              </w:tabs>
              <w:rPr>
                <w:rFonts w:ascii="ＭＳ 明朝" w:hAnsi="ＭＳ 明朝"/>
                <w:sz w:val="24"/>
              </w:rPr>
            </w:pPr>
          </w:p>
        </w:tc>
        <w:tc>
          <w:tcPr>
            <w:tcW w:w="1177" w:type="dxa"/>
            <w:vAlign w:val="center"/>
          </w:tcPr>
          <w:p w14:paraId="1F134468" w14:textId="77777777" w:rsidR="00D57C14" w:rsidRPr="002C19DE" w:rsidRDefault="00D57C14" w:rsidP="00590278">
            <w:pPr>
              <w:tabs>
                <w:tab w:val="left" w:pos="4050"/>
              </w:tabs>
              <w:rPr>
                <w:rFonts w:ascii="ＭＳ 明朝" w:hAnsi="ＭＳ 明朝"/>
                <w:sz w:val="24"/>
              </w:rPr>
            </w:pPr>
          </w:p>
        </w:tc>
      </w:tr>
    </w:tbl>
    <w:p w14:paraId="0511416D" w14:textId="77777777" w:rsidR="00D57C14" w:rsidRPr="002C19DE" w:rsidRDefault="00D57C14" w:rsidP="00D57C14">
      <w:pPr>
        <w:tabs>
          <w:tab w:val="left" w:pos="4050"/>
        </w:tabs>
        <w:rPr>
          <w:rFonts w:ascii="ＭＳ 明朝" w:hAnsi="ＭＳ 明朝"/>
          <w:sz w:val="24"/>
        </w:rPr>
      </w:pPr>
    </w:p>
    <w:p w14:paraId="02079AFD"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（指定用途等）</w:t>
      </w:r>
    </w:p>
    <w:p w14:paraId="78D18BB6"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第３条　乙は、賃貸借物件を直接、自動販売機設置（以下「指定用途」という。）のために供しなければならない。</w:t>
      </w:r>
    </w:p>
    <w:p w14:paraId="19E9C0FB"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 xml:space="preserve">２　</w:t>
      </w:r>
      <w:r w:rsidRPr="002C19DE">
        <w:rPr>
          <w:sz w:val="23"/>
          <w:szCs w:val="23"/>
        </w:rPr>
        <w:t>乙は、賃貸借物件を指定用途に供するに当たっては、別紙基本仕様書に記載の「設置する</w:t>
      </w:r>
      <w:r w:rsidRPr="002C19DE">
        <w:rPr>
          <w:rFonts w:hint="eastAsia"/>
          <w:sz w:val="23"/>
          <w:szCs w:val="23"/>
        </w:rPr>
        <w:t xml:space="preserve">　　</w:t>
      </w:r>
      <w:r w:rsidRPr="002C19DE">
        <w:rPr>
          <w:sz w:val="23"/>
          <w:szCs w:val="23"/>
        </w:rPr>
        <w:t>自動販売機の規格及び条件並びに設置場所を借り受ける者の遵守事項」を遵守しなければならない。</w:t>
      </w:r>
    </w:p>
    <w:p w14:paraId="379D0AF7" w14:textId="77777777" w:rsidR="00D57C14" w:rsidRPr="002C19DE" w:rsidRDefault="00D57C14" w:rsidP="00D57C14">
      <w:pPr>
        <w:tabs>
          <w:tab w:val="left" w:pos="4050"/>
        </w:tabs>
        <w:rPr>
          <w:rFonts w:ascii="ＭＳ 明朝" w:hAnsi="ＭＳ 明朝"/>
          <w:sz w:val="24"/>
        </w:rPr>
      </w:pPr>
    </w:p>
    <w:p w14:paraId="1EBA7EE6"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（賃貸借期間）</w:t>
      </w:r>
    </w:p>
    <w:p w14:paraId="73A2F6DF" w14:textId="0BA1B38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第４条　賃貸借期間は、令和</w:t>
      </w:r>
      <w:r w:rsidR="00DA067B">
        <w:rPr>
          <w:rFonts w:ascii="ＭＳ 明朝" w:hAnsi="ＭＳ 明朝" w:hint="eastAsia"/>
          <w:sz w:val="24"/>
        </w:rPr>
        <w:t>８</w:t>
      </w:r>
      <w:r w:rsidRPr="002C19DE">
        <w:rPr>
          <w:rFonts w:ascii="ＭＳ 明朝" w:hAnsi="ＭＳ 明朝" w:hint="eastAsia"/>
          <w:sz w:val="24"/>
        </w:rPr>
        <w:t>年</w:t>
      </w:r>
      <w:r w:rsidR="00DA067B">
        <w:rPr>
          <w:rFonts w:ascii="ＭＳ 明朝" w:hAnsi="ＭＳ 明朝" w:hint="eastAsia"/>
          <w:sz w:val="24"/>
        </w:rPr>
        <w:t>１２</w:t>
      </w:r>
      <w:r w:rsidRPr="002C19DE">
        <w:rPr>
          <w:rFonts w:ascii="ＭＳ 明朝" w:hAnsi="ＭＳ 明朝" w:hint="eastAsia"/>
          <w:sz w:val="24"/>
        </w:rPr>
        <w:t>月</w:t>
      </w:r>
      <w:r w:rsidR="00455016" w:rsidRPr="002C19DE">
        <w:rPr>
          <w:rFonts w:ascii="ＭＳ 明朝" w:hAnsi="ＭＳ 明朝" w:hint="eastAsia"/>
          <w:sz w:val="24"/>
        </w:rPr>
        <w:t>１</w:t>
      </w:r>
      <w:r w:rsidRPr="002C19DE">
        <w:rPr>
          <w:rFonts w:ascii="ＭＳ 明朝" w:hAnsi="ＭＳ 明朝" w:hint="eastAsia"/>
          <w:sz w:val="24"/>
        </w:rPr>
        <w:t>日から令和</w:t>
      </w:r>
      <w:r w:rsidR="00DA067B">
        <w:rPr>
          <w:rFonts w:ascii="ＭＳ 明朝" w:hAnsi="ＭＳ 明朝" w:hint="eastAsia"/>
          <w:sz w:val="24"/>
        </w:rPr>
        <w:t>１３</w:t>
      </w:r>
      <w:r w:rsidRPr="002C19DE">
        <w:rPr>
          <w:rFonts w:ascii="ＭＳ 明朝" w:hAnsi="ＭＳ 明朝" w:hint="eastAsia"/>
          <w:sz w:val="24"/>
        </w:rPr>
        <w:t>年</w:t>
      </w:r>
      <w:r w:rsidR="00455016" w:rsidRPr="002C19DE">
        <w:rPr>
          <w:rFonts w:ascii="ＭＳ 明朝" w:hAnsi="ＭＳ 明朝" w:hint="eastAsia"/>
          <w:sz w:val="24"/>
        </w:rPr>
        <w:t>１１</w:t>
      </w:r>
      <w:r w:rsidRPr="002C19DE">
        <w:rPr>
          <w:rFonts w:ascii="ＭＳ 明朝" w:hAnsi="ＭＳ 明朝" w:hint="eastAsia"/>
          <w:sz w:val="24"/>
        </w:rPr>
        <w:t>月</w:t>
      </w:r>
      <w:r w:rsidR="00455016" w:rsidRPr="002C19DE">
        <w:rPr>
          <w:rFonts w:ascii="ＭＳ 明朝" w:hAnsi="ＭＳ 明朝" w:hint="eastAsia"/>
          <w:sz w:val="24"/>
        </w:rPr>
        <w:t>３０</w:t>
      </w:r>
      <w:r w:rsidRPr="002C19DE">
        <w:rPr>
          <w:rFonts w:ascii="ＭＳ 明朝" w:hAnsi="ＭＳ 明朝" w:hint="eastAsia"/>
          <w:sz w:val="24"/>
        </w:rPr>
        <w:t>日までとする。</w:t>
      </w:r>
    </w:p>
    <w:p w14:paraId="4DE5C77D" w14:textId="77777777" w:rsidR="00D57C14" w:rsidRPr="002C19DE" w:rsidRDefault="00D57C14" w:rsidP="00D57C14">
      <w:pPr>
        <w:tabs>
          <w:tab w:val="left" w:pos="4050"/>
        </w:tabs>
        <w:rPr>
          <w:rFonts w:ascii="ＭＳ 明朝" w:hAnsi="ＭＳ 明朝"/>
          <w:sz w:val="24"/>
        </w:rPr>
      </w:pPr>
    </w:p>
    <w:p w14:paraId="0322F7A1"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（契約更新等）</w:t>
      </w:r>
    </w:p>
    <w:p w14:paraId="6F82A092"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第５条　本契約は、前条に定める契約期間満了時において本契約の更新（更新の請求及び建物の使用の継続によるものを含む。）は行われず、賃貸借期間の延長も行なわれないものとする。</w:t>
      </w:r>
    </w:p>
    <w:p w14:paraId="0156ED04" w14:textId="77777777" w:rsidR="00D57C14" w:rsidRPr="002C19DE" w:rsidRDefault="00D57C14" w:rsidP="00D57C14">
      <w:pPr>
        <w:tabs>
          <w:tab w:val="left" w:pos="4050"/>
        </w:tabs>
        <w:rPr>
          <w:rFonts w:ascii="ＭＳ 明朝" w:hAnsi="ＭＳ 明朝"/>
          <w:sz w:val="24"/>
        </w:rPr>
      </w:pPr>
    </w:p>
    <w:p w14:paraId="7ECF731D"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（賃貸借料）</w:t>
      </w:r>
    </w:p>
    <w:p w14:paraId="7780165F" w14:textId="77777777" w:rsidR="00D57C14" w:rsidRPr="002C19DE" w:rsidRDefault="00D57C14" w:rsidP="00D57C14">
      <w:pPr>
        <w:tabs>
          <w:tab w:val="left" w:pos="4050"/>
        </w:tabs>
        <w:ind w:left="2640" w:hangingChars="1100" w:hanging="2640"/>
        <w:rPr>
          <w:rFonts w:ascii="ＭＳ 明朝" w:hAnsi="ＭＳ 明朝"/>
          <w:sz w:val="24"/>
        </w:rPr>
      </w:pPr>
      <w:r w:rsidRPr="002C19DE">
        <w:rPr>
          <w:rFonts w:ascii="ＭＳ 明朝" w:hAnsi="ＭＳ 明朝" w:hint="eastAsia"/>
          <w:sz w:val="24"/>
        </w:rPr>
        <w:t>第６条　賃貸借料は、年額　　　　　　円とする。</w:t>
      </w:r>
    </w:p>
    <w:p w14:paraId="07E7230A"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１年未満の期間に係る賃貸借料の額は、前項に定める賃貸借料年額に基づき月割計算により算出した額とする。</w:t>
      </w:r>
    </w:p>
    <w:p w14:paraId="4937F918" w14:textId="77777777" w:rsidR="00D57C14" w:rsidRPr="002C19DE" w:rsidRDefault="00D57C14" w:rsidP="00D57C14">
      <w:pPr>
        <w:tabs>
          <w:tab w:val="left" w:pos="4050"/>
        </w:tabs>
        <w:rPr>
          <w:rFonts w:ascii="ＭＳ 明朝" w:hAnsi="ＭＳ 明朝"/>
          <w:sz w:val="24"/>
        </w:rPr>
      </w:pPr>
    </w:p>
    <w:p w14:paraId="035BEBFC"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（賃貸借料の支払）</w:t>
      </w:r>
    </w:p>
    <w:p w14:paraId="7878C2FD"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第７条　乙は、甲の発行する納入通知書により、毎年４月３０日までに、その年度に属する賃貸借料を甲に支払わなければならない。</w:t>
      </w:r>
    </w:p>
    <w:p w14:paraId="4BDD56B3"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 xml:space="preserve">　　ただし、当該年度の納期限前までに賃貸借期間が終了（解除を含む。以下同じ）した場合</w:t>
      </w:r>
      <w:r w:rsidRPr="002C19DE">
        <w:rPr>
          <w:rFonts w:ascii="ＭＳ 明朝" w:hAnsi="ＭＳ 明朝" w:hint="eastAsia"/>
          <w:sz w:val="24"/>
        </w:rPr>
        <w:lastRenderedPageBreak/>
        <w:t>は、甲の指定する日までに支払うものとする。</w:t>
      </w:r>
    </w:p>
    <w:p w14:paraId="0553F55C" w14:textId="77777777" w:rsidR="00D57C14" w:rsidRPr="002C19DE" w:rsidRDefault="00D57C14" w:rsidP="00D57C14">
      <w:pPr>
        <w:tabs>
          <w:tab w:val="left" w:pos="4050"/>
        </w:tabs>
        <w:rPr>
          <w:rFonts w:ascii="ＭＳ 明朝" w:hAnsi="ＭＳ 明朝"/>
          <w:sz w:val="24"/>
        </w:rPr>
      </w:pPr>
    </w:p>
    <w:p w14:paraId="00F88638"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（メーターの設置並びに電気料及びその支払）</w:t>
      </w:r>
    </w:p>
    <w:p w14:paraId="5941C3DF"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第８条　乙は、設置する自動販売機ごとに電気使用量を計測するメーター（計量法（平成４年法律第５１号）に基づく検査に合格したものに限る。）を甲の指示するところにより設置しなければならない。</w:t>
      </w:r>
    </w:p>
    <w:p w14:paraId="4B041E53"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甲は、前項のメーターにより自動販売機に係る電気使用量を計測し、電気料を計算するものとする。</w:t>
      </w:r>
    </w:p>
    <w:p w14:paraId="780C330F"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３　乙は、甲の発行する納入通知書により、納期限までに、前項の電気料を甲に支払わなければならない。</w:t>
      </w:r>
    </w:p>
    <w:p w14:paraId="070FCFA6" w14:textId="77777777" w:rsidR="00D57C14" w:rsidRPr="002C19DE" w:rsidRDefault="00D57C14" w:rsidP="00D57C14">
      <w:pPr>
        <w:tabs>
          <w:tab w:val="left" w:pos="4050"/>
        </w:tabs>
        <w:rPr>
          <w:rFonts w:ascii="ＭＳ 明朝" w:hAnsi="ＭＳ 明朝"/>
          <w:sz w:val="24"/>
        </w:rPr>
      </w:pPr>
    </w:p>
    <w:p w14:paraId="049DB6E6"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（費用負担）</w:t>
      </w:r>
    </w:p>
    <w:p w14:paraId="317E53BF"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第９条　自動販売機の設置、維持管理及び撤去に要する費用は、乙の負担とする。ただし、第２０条第２項の規定により撤去する場合は、この限りでない。</w:t>
      </w:r>
    </w:p>
    <w:p w14:paraId="565F9715"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２　前条第１項に定めるメーターを設置する費用は、乙の負担とする。</w:t>
      </w:r>
    </w:p>
    <w:p w14:paraId="2C33F285" w14:textId="77777777" w:rsidR="00D57C14" w:rsidRPr="002C19DE" w:rsidRDefault="00D57C14" w:rsidP="00D57C14">
      <w:pPr>
        <w:tabs>
          <w:tab w:val="left" w:pos="4050"/>
        </w:tabs>
        <w:rPr>
          <w:rFonts w:ascii="ＭＳ 明朝" w:hAnsi="ＭＳ 明朝"/>
          <w:sz w:val="24"/>
        </w:rPr>
      </w:pPr>
    </w:p>
    <w:p w14:paraId="5FEBB5C0"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（賃貸借物件の引渡し）</w:t>
      </w:r>
    </w:p>
    <w:p w14:paraId="70A873FE"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第１０条　甲は、第４条に定める賃貸借期間の初日に、賃貸借物件をその所在する場所において、乙に引き渡すものとする。</w:t>
      </w:r>
    </w:p>
    <w:p w14:paraId="0976D109" w14:textId="77777777" w:rsidR="00D57C14" w:rsidRPr="002C19DE" w:rsidRDefault="00D57C14" w:rsidP="00D57C14">
      <w:pPr>
        <w:tabs>
          <w:tab w:val="left" w:pos="4050"/>
        </w:tabs>
        <w:rPr>
          <w:rFonts w:ascii="ＭＳ 明朝" w:hAnsi="ＭＳ 明朝"/>
          <w:sz w:val="24"/>
        </w:rPr>
      </w:pPr>
    </w:p>
    <w:p w14:paraId="2E3E0031"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w:t>
      </w:r>
      <w:r w:rsidR="00BA4055" w:rsidRPr="002C19DE">
        <w:rPr>
          <w:rFonts w:ascii="ＭＳ 明朝" w:hAnsi="ＭＳ 明朝" w:hint="eastAsia"/>
          <w:sz w:val="24"/>
        </w:rPr>
        <w:t>契約不適合責任</w:t>
      </w:r>
      <w:r w:rsidRPr="002C19DE">
        <w:rPr>
          <w:rFonts w:ascii="ＭＳ 明朝" w:hAnsi="ＭＳ 明朝" w:hint="eastAsia"/>
          <w:sz w:val="24"/>
        </w:rPr>
        <w:t>）</w:t>
      </w:r>
    </w:p>
    <w:p w14:paraId="1B9A1AF0"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第１１条　乙は、この契約締結後、賃貸借物件に</w:t>
      </w:r>
      <w:r w:rsidR="00BA4055" w:rsidRPr="002C19DE">
        <w:rPr>
          <w:rFonts w:ascii="ＭＳ 明朝" w:hAnsi="ＭＳ 明朝" w:hint="eastAsia"/>
          <w:sz w:val="24"/>
        </w:rPr>
        <w:t>品質又は数量に関して契約の内容に適合しないことが判明しても</w:t>
      </w:r>
      <w:r w:rsidRPr="002C19DE">
        <w:rPr>
          <w:rFonts w:ascii="ＭＳ 明朝" w:hAnsi="ＭＳ 明朝" w:hint="eastAsia"/>
          <w:sz w:val="24"/>
        </w:rPr>
        <w:t>、甲に対し、賃貸借料の減免若しくは損害賠償の請求をすることができない。</w:t>
      </w:r>
    </w:p>
    <w:p w14:paraId="02083971"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乙は、賃貸借物件が、その責に帰することができない事由により滅失又は毀損した場合は、当該滅失又は毀損した部分につき、甲の認める金額の賃貸借料の減免を請求することができる。</w:t>
      </w:r>
    </w:p>
    <w:p w14:paraId="109045C6" w14:textId="77777777" w:rsidR="00D57C14" w:rsidRPr="002C19DE" w:rsidRDefault="00D57C14" w:rsidP="00D57C14">
      <w:pPr>
        <w:tabs>
          <w:tab w:val="left" w:pos="4050"/>
        </w:tabs>
        <w:rPr>
          <w:rFonts w:ascii="ＭＳ 明朝" w:hAnsi="ＭＳ 明朝"/>
          <w:sz w:val="24"/>
        </w:rPr>
      </w:pPr>
    </w:p>
    <w:p w14:paraId="09D1665F"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（転貸の禁止）</w:t>
      </w:r>
    </w:p>
    <w:p w14:paraId="4150FFC9"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第１２条　乙は、甲の承認を得ないで賃貸借物件を第三者に転貸し、又は賃貸借物件の賃借権を譲渡してはならない。</w:t>
      </w:r>
    </w:p>
    <w:p w14:paraId="5B71A17A" w14:textId="77777777" w:rsidR="00D57C14" w:rsidRPr="002C19DE" w:rsidRDefault="00D57C14" w:rsidP="00D57C14">
      <w:pPr>
        <w:tabs>
          <w:tab w:val="left" w:pos="4050"/>
        </w:tabs>
        <w:rPr>
          <w:rFonts w:ascii="ＭＳ 明朝" w:hAnsi="ＭＳ 明朝"/>
          <w:sz w:val="24"/>
        </w:rPr>
      </w:pPr>
    </w:p>
    <w:p w14:paraId="314CAEE5"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（管理義務）</w:t>
      </w:r>
    </w:p>
    <w:p w14:paraId="65DE5E68"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第１３条　乙は、賃貸借物件を常に善良な管理者の注意をもって、維持保全しなければならない。</w:t>
      </w:r>
    </w:p>
    <w:p w14:paraId="1ED8A61B" w14:textId="77777777" w:rsidR="00D57C14" w:rsidRPr="002C19DE" w:rsidRDefault="00D57C14" w:rsidP="00D57C14">
      <w:pPr>
        <w:tabs>
          <w:tab w:val="left" w:pos="4050"/>
        </w:tabs>
        <w:rPr>
          <w:rFonts w:ascii="ＭＳ 明朝" w:hAnsi="ＭＳ 明朝"/>
          <w:sz w:val="24"/>
        </w:rPr>
      </w:pPr>
    </w:p>
    <w:p w14:paraId="786929FB"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（委託の禁止）</w:t>
      </w:r>
    </w:p>
    <w:p w14:paraId="757C69A8"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第１４条　乙は、本契約に基づく自動販売機設置事業を第三者に委託してはならない。</w:t>
      </w:r>
    </w:p>
    <w:p w14:paraId="40EE4C64" w14:textId="77777777" w:rsidR="00D57C14" w:rsidRPr="002C19DE" w:rsidRDefault="00D57C14" w:rsidP="00D57C14">
      <w:pPr>
        <w:tabs>
          <w:tab w:val="left" w:pos="4050"/>
        </w:tabs>
        <w:rPr>
          <w:rFonts w:ascii="ＭＳ 明朝" w:hAnsi="ＭＳ 明朝"/>
          <w:sz w:val="24"/>
        </w:rPr>
      </w:pPr>
    </w:p>
    <w:p w14:paraId="10F563A2"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（第三者への損害の賠償義務）</w:t>
      </w:r>
    </w:p>
    <w:p w14:paraId="30FC0662"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第１５条　乙は、賃貸借物件を指定用途に供したことにより、第三者に損害を与えたときは、甲の責に帰すべき事由によるものを除き、その賠償の責を負うものとする。</w:t>
      </w:r>
    </w:p>
    <w:p w14:paraId="4F8DB0D9"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甲が、乙に代わって前項の賠償の責を果たした場合には、甲は、乙に対して求償することができるものとする。</w:t>
      </w:r>
    </w:p>
    <w:p w14:paraId="09C6471B" w14:textId="77777777" w:rsidR="00D57C14" w:rsidRPr="002C19DE" w:rsidRDefault="00D57C14" w:rsidP="00D57C14">
      <w:pPr>
        <w:tabs>
          <w:tab w:val="left" w:pos="4050"/>
        </w:tabs>
        <w:rPr>
          <w:rFonts w:ascii="ＭＳ 明朝" w:hAnsi="ＭＳ 明朝"/>
          <w:sz w:val="24"/>
        </w:rPr>
      </w:pPr>
    </w:p>
    <w:p w14:paraId="16A29B39"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（通知義務）</w:t>
      </w:r>
    </w:p>
    <w:p w14:paraId="772986F6"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第１６条　乙は、賃貸借物件の全部又は一部が滅失又は毀損した場合は、直ちにその状況を通知しなければならない。</w:t>
      </w:r>
    </w:p>
    <w:p w14:paraId="0F2B807C"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lastRenderedPageBreak/>
        <w:t>２　乙は、前項の滅失又は毀損がその責に帰する理由によるものであるときは、自己の負担において原状に回復しなければならない。</w:t>
      </w:r>
    </w:p>
    <w:p w14:paraId="12ECC4EE" w14:textId="77777777" w:rsidR="00D57C14" w:rsidRPr="002C19DE" w:rsidRDefault="00D57C14" w:rsidP="00D57C14">
      <w:pPr>
        <w:tabs>
          <w:tab w:val="left" w:pos="4050"/>
        </w:tabs>
        <w:ind w:left="240" w:hangingChars="100" w:hanging="240"/>
        <w:rPr>
          <w:rFonts w:ascii="ＭＳ 明朝" w:hAnsi="ＭＳ 明朝"/>
          <w:sz w:val="24"/>
        </w:rPr>
      </w:pPr>
    </w:p>
    <w:p w14:paraId="204B9490"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（商品等の盗難又は毀損）</w:t>
      </w:r>
    </w:p>
    <w:p w14:paraId="0E8F1156"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第１７条　甲は、設置された自動販売機、当該自動販売機で販売する商品若しくは当該自動販売機内の売上金又は釣り銭の盗難又は毀損について、甲の責に帰することが明らかな場合を除き、その責を負わない。</w:t>
      </w:r>
    </w:p>
    <w:p w14:paraId="2198CC7D" w14:textId="77777777" w:rsidR="00D57C14" w:rsidRPr="002C19DE" w:rsidRDefault="00D57C14" w:rsidP="00D57C14">
      <w:pPr>
        <w:tabs>
          <w:tab w:val="left" w:pos="4050"/>
        </w:tabs>
        <w:rPr>
          <w:rFonts w:ascii="ＭＳ 明朝" w:hAnsi="ＭＳ 明朝"/>
          <w:sz w:val="24"/>
        </w:rPr>
      </w:pPr>
    </w:p>
    <w:p w14:paraId="7DE98C62"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（実地調査等）</w:t>
      </w:r>
    </w:p>
    <w:p w14:paraId="03BB758E"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第１８条　甲は、賃貸借期間中、必要に応じて、乙に対し賃貸借物件や売上げ状況等について所要の報告若しくは資料の提出を求め、又は実地に調査することができる。この場合において、乙は、その調査を拒み、若しくは妨げ又は報告若しくは資料の提出を怠ってはならない。</w:t>
      </w:r>
    </w:p>
    <w:p w14:paraId="49997611" w14:textId="77777777" w:rsidR="00D57C14" w:rsidRPr="002C19DE" w:rsidRDefault="00D57C14" w:rsidP="00D57C14">
      <w:pPr>
        <w:tabs>
          <w:tab w:val="left" w:pos="4050"/>
        </w:tabs>
        <w:rPr>
          <w:rFonts w:ascii="ＭＳ 明朝" w:hAnsi="ＭＳ 明朝"/>
          <w:sz w:val="24"/>
        </w:rPr>
      </w:pPr>
    </w:p>
    <w:p w14:paraId="1F534DD5"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（違約金）</w:t>
      </w:r>
    </w:p>
    <w:p w14:paraId="59DDAE2F"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第１９条　乙は、用途指定等の義務に違反したときは、違反時の賃貸借物件の時価額１０分の３以内で甲が定める金額を違約金として甲に支払わなければならない。ただし、事情やむを得ないものであると甲が認めたときは、この限りでない。</w:t>
      </w:r>
    </w:p>
    <w:p w14:paraId="287017B1"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前項に規定する違約金は、違約罰であって、第２３条に定める損害賠償の予定又はその一部とはしない。</w:t>
      </w:r>
    </w:p>
    <w:p w14:paraId="6F49BA3D" w14:textId="77777777" w:rsidR="00D57C14" w:rsidRPr="002C19DE" w:rsidRDefault="00D57C14" w:rsidP="00D57C14">
      <w:pPr>
        <w:tabs>
          <w:tab w:val="left" w:pos="4050"/>
        </w:tabs>
        <w:rPr>
          <w:rFonts w:ascii="ＭＳ 明朝" w:hAnsi="ＭＳ 明朝"/>
          <w:sz w:val="24"/>
        </w:rPr>
      </w:pPr>
    </w:p>
    <w:p w14:paraId="7A7AA74C"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（契約の解除）</w:t>
      </w:r>
    </w:p>
    <w:p w14:paraId="4E71199A"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第２０条　甲は、乙が本契約に定める義務に違反した場合には、本契約を解除することができる。</w:t>
      </w:r>
    </w:p>
    <w:p w14:paraId="63F000AF"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甲は、公用、公共用又は公益事業の用に供するため賃貸借物件を必要とするときは、本契約を解除することができる。</w:t>
      </w:r>
    </w:p>
    <w:p w14:paraId="09572E51"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３　甲は、乙に次の各号のいずれかに該当する行為又は事実があった場合、乙に対し催告その他何らの手続きを要することなく、直ちに本契約を解除することができる。</w:t>
      </w:r>
    </w:p>
    <w:p w14:paraId="70988CC0"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(1) 賃貸借料その他の債務の支払を納期限から２か月以上怠ったとき。</w:t>
      </w:r>
    </w:p>
    <w:p w14:paraId="275C8BDA"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(2) 手形・小切手が不渡りとなったとき、又は銀行取引停止処分を受けたとき。</w:t>
      </w:r>
    </w:p>
    <w:p w14:paraId="246DE577"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 xml:space="preserve">　(3) 差押、仮差押、仮処分、競売、保全処分、滞納処分等の強制執行の申立てを受けたとき。</w:t>
      </w:r>
    </w:p>
    <w:p w14:paraId="2708D3B5"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(4) 破産、特別清算、民事再生、会社更生等の申立てを受け、若しくは申立てをしたとき。</w:t>
      </w:r>
    </w:p>
    <w:p w14:paraId="18AE998D"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(5) 甲の書面による承諾なく、乙が２か月以上賃貸借物件を使用しないとき。</w:t>
      </w:r>
    </w:p>
    <w:p w14:paraId="7D45850B"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(6) 甲の信用を著しく失墜させる行為をしたとき。</w:t>
      </w:r>
    </w:p>
    <w:p w14:paraId="6F0DFA7E"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(7) 乙の信用が著しく失墜したと甲が認めるとき。</w:t>
      </w:r>
    </w:p>
    <w:p w14:paraId="064FAB96"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 xml:space="preserve">　(8) 主務官庁から営業停止又は営業停止処分を受け、自ら廃止、解散等の決議をし、又は事実上営業を停止したとき。</w:t>
      </w:r>
    </w:p>
    <w:p w14:paraId="39765E0D"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 xml:space="preserve">　(9) 資産、信用、組織、営業目的その他事業に重大な変動を生じ、又は合併を行うこと等により、甲が契約を継続しがたい事態になったと認めたとき。</w:t>
      </w:r>
    </w:p>
    <w:p w14:paraId="0D02FA48" w14:textId="77777777" w:rsidR="00D57C14" w:rsidRPr="002C19DE" w:rsidRDefault="00D57C14" w:rsidP="00D57C14">
      <w:pPr>
        <w:tabs>
          <w:tab w:val="left" w:pos="4050"/>
        </w:tabs>
        <w:ind w:left="480" w:hangingChars="200" w:hanging="480"/>
        <w:rPr>
          <w:rFonts w:ascii="ＭＳ 明朝" w:hAnsi="ＭＳ 明朝"/>
          <w:sz w:val="24"/>
        </w:rPr>
      </w:pPr>
      <w:r w:rsidRPr="002C19DE">
        <w:rPr>
          <w:rFonts w:ascii="ＭＳ 明朝" w:hAnsi="ＭＳ 明朝" w:hint="eastAsia"/>
          <w:sz w:val="24"/>
        </w:rPr>
        <w:t xml:space="preserve">　(10) 賃貸借物件及び賃貸借物件が所在する庁舎等の行政財産としての用途又は目的を乙が妨げると認めたとき。</w:t>
      </w:r>
    </w:p>
    <w:p w14:paraId="464862AA"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(11) 前各号に準ずる事由により、甲が契約を継続しがたいと認めたとき。</w:t>
      </w:r>
    </w:p>
    <w:p w14:paraId="61FDEAAC" w14:textId="77777777" w:rsidR="00D57C14" w:rsidRPr="002C19DE" w:rsidRDefault="00D57C14" w:rsidP="00D57C14">
      <w:pPr>
        <w:tabs>
          <w:tab w:val="left" w:pos="4050"/>
        </w:tabs>
        <w:rPr>
          <w:rFonts w:ascii="ＭＳ 明朝" w:hAnsi="ＭＳ 明朝"/>
          <w:sz w:val="24"/>
        </w:rPr>
      </w:pPr>
    </w:p>
    <w:p w14:paraId="6520BD4C"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（賃貸借物件の返還）</w:t>
      </w:r>
    </w:p>
    <w:p w14:paraId="340AED45"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第２１条　賃貸借期間が終了したときは、乙は、直ちに賃貸借物件を、その所在する場所において甲に返還しなければならない。</w:t>
      </w:r>
    </w:p>
    <w:p w14:paraId="223D2FAF" w14:textId="77777777" w:rsidR="00D57C14" w:rsidRPr="002C19DE" w:rsidRDefault="00D57C14" w:rsidP="00D57C14">
      <w:pPr>
        <w:tabs>
          <w:tab w:val="left" w:pos="4050"/>
        </w:tabs>
        <w:rPr>
          <w:rFonts w:ascii="ＭＳ 明朝" w:hAnsi="ＭＳ 明朝"/>
          <w:sz w:val="24"/>
        </w:rPr>
      </w:pPr>
    </w:p>
    <w:p w14:paraId="205B0838"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lastRenderedPageBreak/>
        <w:t>（原状回復義務）</w:t>
      </w:r>
    </w:p>
    <w:p w14:paraId="5F57164C"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第２２条　次の各号のいずれかに該当するときは、乙は、自己の負担において賃貸借物件を原状に回復しなければならない。ただし、甲が適当と認めたときは、この限りでない。</w:t>
      </w:r>
    </w:p>
    <w:p w14:paraId="2AFF462A"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(1) 乙の責に帰すべき事由により、賃貸借物件を滅失又は毀損したとき。</w:t>
      </w:r>
    </w:p>
    <w:p w14:paraId="1E3389F5"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(2) 前条の規定により賃貸借物件を甲に返還するとき。</w:t>
      </w:r>
    </w:p>
    <w:p w14:paraId="3A404788" w14:textId="77777777" w:rsidR="00D57C14" w:rsidRPr="002C19DE" w:rsidRDefault="00D57C14" w:rsidP="00D57C14">
      <w:pPr>
        <w:tabs>
          <w:tab w:val="left" w:pos="4050"/>
        </w:tabs>
        <w:rPr>
          <w:rFonts w:ascii="ＭＳ 明朝" w:hAnsi="ＭＳ 明朝"/>
          <w:sz w:val="24"/>
        </w:rPr>
      </w:pPr>
    </w:p>
    <w:p w14:paraId="4F0509D7"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（損害賠償）</w:t>
      </w:r>
    </w:p>
    <w:p w14:paraId="0F576A5B"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第２３条　乙は、この契約に定める義務を履行しないために甲に損害を与えたときは、その損害に相当する金額を損害賠償として甲に支払わなければならない。</w:t>
      </w:r>
    </w:p>
    <w:p w14:paraId="2797D218"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甲が第２０条第２項の規定に基づき本契約を解除した場合において、乙に損害が生じたときは、乙は、甲に対しその補償を請求できるものとする。</w:t>
      </w:r>
    </w:p>
    <w:p w14:paraId="06639C91" w14:textId="77777777" w:rsidR="00D57C14" w:rsidRPr="002C19DE" w:rsidRDefault="00D57C14" w:rsidP="00D57C14">
      <w:pPr>
        <w:tabs>
          <w:tab w:val="left" w:pos="4050"/>
        </w:tabs>
        <w:rPr>
          <w:rFonts w:ascii="ＭＳ 明朝" w:hAnsi="ＭＳ 明朝"/>
          <w:sz w:val="24"/>
        </w:rPr>
      </w:pPr>
    </w:p>
    <w:p w14:paraId="367A22D8"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（有益費等の請求権の放棄）</w:t>
      </w:r>
    </w:p>
    <w:p w14:paraId="06978CD8"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第２４条　第２１条の規定により賃貸借物件を返還する場合において、乙が賃貸借物件に投じた改良費等の有益費、修繕費その他の費用があっても、乙はこれを甲に請求しないものとする。</w:t>
      </w:r>
    </w:p>
    <w:p w14:paraId="7F02DBCF"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２　甲の承認の有無にかかわらず乙が施した造作については、本契約の終了の場合において、乙は、その買取りの請求をすることができない。</w:t>
      </w:r>
    </w:p>
    <w:p w14:paraId="2BB78DE2" w14:textId="77777777" w:rsidR="00D57C14" w:rsidRPr="002C19DE" w:rsidRDefault="00D57C14" w:rsidP="00D57C14">
      <w:pPr>
        <w:tabs>
          <w:tab w:val="left" w:pos="4050"/>
        </w:tabs>
        <w:rPr>
          <w:rFonts w:ascii="ＭＳ 明朝" w:hAnsi="ＭＳ 明朝"/>
          <w:sz w:val="24"/>
        </w:rPr>
      </w:pPr>
    </w:p>
    <w:p w14:paraId="3BCAF057"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（契約の費用）</w:t>
      </w:r>
    </w:p>
    <w:p w14:paraId="73732041"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第２５条　この契約の締結及び履行等に関して必要な一切の費用は、乙の負担とする。</w:t>
      </w:r>
    </w:p>
    <w:p w14:paraId="22A957F9" w14:textId="77777777" w:rsidR="00D57C14" w:rsidRPr="002C19DE" w:rsidRDefault="00D57C14" w:rsidP="00D57C14">
      <w:pPr>
        <w:tabs>
          <w:tab w:val="left" w:pos="4050"/>
        </w:tabs>
        <w:rPr>
          <w:rFonts w:ascii="ＭＳ 明朝" w:hAnsi="ＭＳ 明朝"/>
          <w:sz w:val="24"/>
        </w:rPr>
      </w:pPr>
    </w:p>
    <w:p w14:paraId="55A0B6C2"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（疑義の決定）</w:t>
      </w:r>
    </w:p>
    <w:p w14:paraId="11901F60"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第２６条　この契約に関し疑義のあるとき、又はこの契約に定めのない事項については、甲乙協議の上決定するものとする。</w:t>
      </w:r>
    </w:p>
    <w:p w14:paraId="611052C1" w14:textId="77777777" w:rsidR="00D57C14" w:rsidRPr="002C19DE" w:rsidRDefault="00D57C14" w:rsidP="00D57C14">
      <w:pPr>
        <w:tabs>
          <w:tab w:val="left" w:pos="4050"/>
        </w:tabs>
        <w:rPr>
          <w:rFonts w:ascii="ＭＳ 明朝" w:hAnsi="ＭＳ 明朝"/>
          <w:sz w:val="24"/>
        </w:rPr>
      </w:pPr>
    </w:p>
    <w:p w14:paraId="4A43AEBF"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（管轄裁判所）</w:t>
      </w:r>
    </w:p>
    <w:p w14:paraId="2193C029" w14:textId="77777777" w:rsidR="00D57C14" w:rsidRPr="002C19DE" w:rsidRDefault="00D57C14" w:rsidP="00D57C14">
      <w:pPr>
        <w:tabs>
          <w:tab w:val="left" w:pos="4050"/>
        </w:tabs>
        <w:ind w:left="240" w:hangingChars="100" w:hanging="240"/>
        <w:rPr>
          <w:rFonts w:ascii="ＭＳ 明朝" w:hAnsi="ＭＳ 明朝"/>
          <w:sz w:val="24"/>
        </w:rPr>
      </w:pPr>
      <w:r w:rsidRPr="002C19DE">
        <w:rPr>
          <w:rFonts w:ascii="ＭＳ 明朝" w:hAnsi="ＭＳ 明朝" w:hint="eastAsia"/>
          <w:sz w:val="24"/>
        </w:rPr>
        <w:t>第２７条　本契約に関する訴えの管轄は、賃貸借物件の所在地を管轄区域とする前橋地方裁判所とする。</w:t>
      </w:r>
    </w:p>
    <w:p w14:paraId="3C3FB884" w14:textId="77777777" w:rsidR="00D57C14" w:rsidRPr="002C19DE" w:rsidRDefault="00D57C14" w:rsidP="00D57C14">
      <w:pPr>
        <w:tabs>
          <w:tab w:val="left" w:pos="4050"/>
        </w:tabs>
        <w:rPr>
          <w:rFonts w:ascii="ＭＳ 明朝" w:hAnsi="ＭＳ 明朝"/>
          <w:sz w:val="24"/>
        </w:rPr>
      </w:pPr>
    </w:p>
    <w:p w14:paraId="73966EB3" w14:textId="77777777" w:rsidR="00D57C14" w:rsidRPr="002C19DE" w:rsidRDefault="00D57C14" w:rsidP="00D57C14">
      <w:pPr>
        <w:tabs>
          <w:tab w:val="left" w:pos="4050"/>
        </w:tabs>
        <w:rPr>
          <w:rFonts w:ascii="ＭＳ 明朝" w:hAnsi="ＭＳ 明朝"/>
          <w:sz w:val="24"/>
        </w:rPr>
      </w:pPr>
    </w:p>
    <w:p w14:paraId="6D21C58E"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令和　　年　　月　　日</w:t>
      </w:r>
    </w:p>
    <w:p w14:paraId="43A4D498" w14:textId="77777777" w:rsidR="00D57C14" w:rsidRPr="002C19DE" w:rsidRDefault="00D57C14" w:rsidP="00D57C14">
      <w:pPr>
        <w:tabs>
          <w:tab w:val="left" w:pos="4050"/>
        </w:tabs>
        <w:rPr>
          <w:rFonts w:ascii="ＭＳ 明朝" w:hAnsi="ＭＳ 明朝"/>
          <w:sz w:val="24"/>
        </w:rPr>
      </w:pPr>
    </w:p>
    <w:p w14:paraId="257C9660" w14:textId="77777777" w:rsidR="00D57C14" w:rsidRPr="002C19DE" w:rsidRDefault="00D57C14" w:rsidP="00D57C14">
      <w:pPr>
        <w:tabs>
          <w:tab w:val="left" w:pos="4050"/>
        </w:tabs>
        <w:rPr>
          <w:rFonts w:ascii="ＭＳ 明朝" w:hAnsi="ＭＳ 明朝"/>
          <w:sz w:val="24"/>
        </w:rPr>
      </w:pPr>
    </w:p>
    <w:p w14:paraId="37A19B78" w14:textId="77777777" w:rsidR="00D57C14" w:rsidRPr="002C19DE" w:rsidRDefault="00D57C14" w:rsidP="00D57C14">
      <w:pPr>
        <w:tabs>
          <w:tab w:val="left" w:pos="4050"/>
        </w:tabs>
        <w:rPr>
          <w:rFonts w:ascii="ＭＳ 明朝" w:hAnsi="ＭＳ 明朝"/>
          <w:sz w:val="24"/>
        </w:rPr>
      </w:pPr>
    </w:p>
    <w:p w14:paraId="4DD62615"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貸主　前橋市　</w:t>
      </w:r>
    </w:p>
    <w:p w14:paraId="2B7FC527" w14:textId="77777777" w:rsidR="00D57C14" w:rsidRPr="002C19DE" w:rsidRDefault="00D57C14" w:rsidP="00D57C14">
      <w:pPr>
        <w:tabs>
          <w:tab w:val="left" w:pos="4050"/>
        </w:tabs>
        <w:ind w:firstLineChars="900" w:firstLine="2160"/>
        <w:rPr>
          <w:rFonts w:ascii="ＭＳ 明朝" w:hAnsi="ＭＳ 明朝"/>
          <w:sz w:val="24"/>
        </w:rPr>
      </w:pPr>
      <w:r w:rsidRPr="002C19DE">
        <w:rPr>
          <w:rFonts w:ascii="ＭＳ 明朝" w:hAnsi="ＭＳ 明朝" w:hint="eastAsia"/>
          <w:sz w:val="24"/>
        </w:rPr>
        <w:t xml:space="preserve">　　　　　　　　　　　　　　　　市長　　　　　　　　　　　　　印</w:t>
      </w:r>
    </w:p>
    <w:p w14:paraId="5FBB349F" w14:textId="77777777" w:rsidR="00D57C14" w:rsidRPr="002C19DE" w:rsidRDefault="00D57C14" w:rsidP="00D57C14">
      <w:pPr>
        <w:tabs>
          <w:tab w:val="left" w:pos="4050"/>
        </w:tabs>
        <w:rPr>
          <w:rFonts w:ascii="ＭＳ 明朝" w:hAnsi="ＭＳ 明朝"/>
          <w:sz w:val="24"/>
        </w:rPr>
      </w:pPr>
    </w:p>
    <w:p w14:paraId="2BDE8E3B" w14:textId="77777777" w:rsidR="00D57C14" w:rsidRPr="002C19DE" w:rsidRDefault="00D57C14" w:rsidP="00D57C14">
      <w:pPr>
        <w:tabs>
          <w:tab w:val="left" w:pos="4050"/>
        </w:tabs>
        <w:rPr>
          <w:rFonts w:ascii="ＭＳ 明朝" w:hAnsi="ＭＳ 明朝"/>
          <w:sz w:val="24"/>
        </w:rPr>
      </w:pPr>
    </w:p>
    <w:p w14:paraId="14033871" w14:textId="77777777" w:rsidR="00D57C14" w:rsidRPr="002C19DE" w:rsidRDefault="00D57C14" w:rsidP="00D57C14">
      <w:pPr>
        <w:tabs>
          <w:tab w:val="left" w:pos="4050"/>
        </w:tabs>
        <w:rPr>
          <w:rFonts w:ascii="ＭＳ 明朝" w:hAnsi="ＭＳ 明朝"/>
          <w:sz w:val="24"/>
        </w:rPr>
      </w:pPr>
    </w:p>
    <w:p w14:paraId="5A98F3B5"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借主　住　所</w:t>
      </w:r>
    </w:p>
    <w:p w14:paraId="38CA4A7C" w14:textId="77777777" w:rsidR="00D57C14" w:rsidRPr="002C19DE" w:rsidRDefault="00D57C14" w:rsidP="00D57C14">
      <w:pPr>
        <w:tabs>
          <w:tab w:val="left" w:pos="4050"/>
        </w:tabs>
        <w:rPr>
          <w:rFonts w:ascii="ＭＳ 明朝" w:hAnsi="ＭＳ 明朝"/>
          <w:sz w:val="24"/>
        </w:rPr>
      </w:pPr>
      <w:r w:rsidRPr="002C19DE">
        <w:rPr>
          <w:rFonts w:ascii="ＭＳ 明朝" w:hAnsi="ＭＳ 明朝" w:hint="eastAsia"/>
          <w:sz w:val="24"/>
        </w:rPr>
        <w:t xml:space="preserve">　　　　　　　　　　　　　　　　　　　　　　　　　氏　名　　　　　　　　　　　　印</w:t>
      </w:r>
    </w:p>
    <w:p w14:paraId="439847D2" w14:textId="77777777" w:rsidR="00D57C14" w:rsidRPr="002C19DE" w:rsidRDefault="00D57C14" w:rsidP="00D57C14">
      <w:pPr>
        <w:tabs>
          <w:tab w:val="left" w:pos="4050"/>
        </w:tabs>
        <w:rPr>
          <w:rFonts w:ascii="ＭＳ 明朝" w:hAnsi="ＭＳ 明朝"/>
          <w:sz w:val="24"/>
        </w:rPr>
      </w:pPr>
    </w:p>
    <w:p w14:paraId="440815C9" w14:textId="77777777" w:rsidR="00D57C14" w:rsidRPr="002C19DE" w:rsidRDefault="00D57C14" w:rsidP="00D57C14">
      <w:pPr>
        <w:tabs>
          <w:tab w:val="left" w:pos="4050"/>
        </w:tabs>
        <w:rPr>
          <w:rFonts w:ascii="ＭＳ 明朝" w:hAnsi="ＭＳ 明朝"/>
          <w:sz w:val="24"/>
        </w:rPr>
      </w:pPr>
    </w:p>
    <w:p w14:paraId="05389957" w14:textId="77777777" w:rsidR="00D57C14" w:rsidRPr="002C19DE" w:rsidRDefault="00D57C14" w:rsidP="00D57C14">
      <w:pPr>
        <w:tabs>
          <w:tab w:val="left" w:pos="4050"/>
        </w:tabs>
        <w:rPr>
          <w:rFonts w:ascii="ＭＳ 明朝" w:hAnsi="ＭＳ 明朝"/>
          <w:sz w:val="24"/>
        </w:rPr>
      </w:pPr>
    </w:p>
    <w:p w14:paraId="675F3F7F" w14:textId="77777777" w:rsidR="00691711" w:rsidRPr="002C19DE" w:rsidRDefault="00691711"/>
    <w:sectPr w:rsidR="00691711" w:rsidRPr="002C19DE" w:rsidSect="00901FE0">
      <w:pgSz w:w="11906" w:h="16838" w:code="9"/>
      <w:pgMar w:top="851" w:right="851" w:bottom="851" w:left="1134" w:header="851" w:footer="680" w:gutter="0"/>
      <w:cols w:space="425"/>
      <w:docGrid w:linePitch="360" w:charSpace="10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8A817" w14:textId="77777777" w:rsidR="002535CF" w:rsidRDefault="002535CF" w:rsidP="00013BF1">
      <w:r>
        <w:separator/>
      </w:r>
    </w:p>
  </w:endnote>
  <w:endnote w:type="continuationSeparator" w:id="0">
    <w:p w14:paraId="5709DC51" w14:textId="77777777" w:rsidR="002535CF" w:rsidRDefault="002535CF" w:rsidP="00013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A318F" w14:textId="77777777" w:rsidR="002535CF" w:rsidRDefault="002535CF" w:rsidP="00013BF1">
      <w:r>
        <w:separator/>
      </w:r>
    </w:p>
  </w:footnote>
  <w:footnote w:type="continuationSeparator" w:id="0">
    <w:p w14:paraId="149E571B" w14:textId="77777777" w:rsidR="002535CF" w:rsidRDefault="002535CF" w:rsidP="00013B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C14"/>
    <w:rsid w:val="00013BF1"/>
    <w:rsid w:val="000A2DA1"/>
    <w:rsid w:val="000E4600"/>
    <w:rsid w:val="001C1154"/>
    <w:rsid w:val="002535CF"/>
    <w:rsid w:val="002C19DE"/>
    <w:rsid w:val="003E623B"/>
    <w:rsid w:val="00455016"/>
    <w:rsid w:val="00691711"/>
    <w:rsid w:val="008823CE"/>
    <w:rsid w:val="00895A6F"/>
    <w:rsid w:val="008E0D8C"/>
    <w:rsid w:val="00A4495A"/>
    <w:rsid w:val="00BA4055"/>
    <w:rsid w:val="00BC5271"/>
    <w:rsid w:val="00D57C14"/>
    <w:rsid w:val="00DA067B"/>
    <w:rsid w:val="00E87B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831E2D"/>
  <w15:chartTrackingRefBased/>
  <w15:docId w15:val="{818AE361-1DC7-4B9C-A140-5DDD73114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8"/>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C14"/>
    <w:pPr>
      <w:widowControl w:val="0"/>
      <w:jc w:val="both"/>
    </w:pPr>
    <w:rPr>
      <w:rFonts w:ascii="Century" w:hAnsi="Century"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3BF1"/>
    <w:pPr>
      <w:tabs>
        <w:tab w:val="center" w:pos="4252"/>
        <w:tab w:val="right" w:pos="8504"/>
      </w:tabs>
      <w:snapToGrid w:val="0"/>
    </w:pPr>
  </w:style>
  <w:style w:type="character" w:customStyle="1" w:styleId="a4">
    <w:name w:val="ヘッダー (文字)"/>
    <w:basedOn w:val="a0"/>
    <w:link w:val="a3"/>
    <w:uiPriority w:val="99"/>
    <w:rsid w:val="00013BF1"/>
    <w:rPr>
      <w:rFonts w:ascii="Century" w:hAnsi="Century" w:cs="Times New Roman"/>
      <w:sz w:val="21"/>
      <w:szCs w:val="24"/>
    </w:rPr>
  </w:style>
  <w:style w:type="paragraph" w:styleId="a5">
    <w:name w:val="footer"/>
    <w:basedOn w:val="a"/>
    <w:link w:val="a6"/>
    <w:uiPriority w:val="99"/>
    <w:unhideWhenUsed/>
    <w:rsid w:val="00013BF1"/>
    <w:pPr>
      <w:tabs>
        <w:tab w:val="center" w:pos="4252"/>
        <w:tab w:val="right" w:pos="8504"/>
      </w:tabs>
      <w:snapToGrid w:val="0"/>
    </w:pPr>
  </w:style>
  <w:style w:type="character" w:customStyle="1" w:styleId="a6">
    <w:name w:val="フッター (文字)"/>
    <w:basedOn w:val="a0"/>
    <w:link w:val="a5"/>
    <w:uiPriority w:val="99"/>
    <w:rsid w:val="00013BF1"/>
    <w:rPr>
      <w:rFonts w:ascii="Century" w:hAnsi="Century" w:cs="Times New Roman"/>
      <w:sz w:val="21"/>
      <w:szCs w:val="24"/>
    </w:rPr>
  </w:style>
  <w:style w:type="paragraph" w:styleId="a7">
    <w:name w:val="Balloon Text"/>
    <w:basedOn w:val="a"/>
    <w:link w:val="a8"/>
    <w:uiPriority w:val="99"/>
    <w:semiHidden/>
    <w:unhideWhenUsed/>
    <w:rsid w:val="000A2DA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A2D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537c2de4b87598ebb6588e866c812db7">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79478c7eafef30dd3521208148cbb3fc"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SearchProperties" minOccurs="0"/>
                <xsd:element ref="ns2:MediaServiceLocation" minOccurs="0"/>
                <xsd:element ref="ns2:MediaLengthInSeconds" minOccurs="0"/>
                <xsd:element ref="ns2:_x30e1__x30e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x30e1__x30e2_" ma:index="23" nillable="true" ma:displayName="メモ" ma:format="Dropdown" ma:internalName="_x30e1__x30e2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1639e24-ae66-44e3-8b1b-ac8bf3993f42}"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_x30e1__x30e2_ xmlns="e8f7edb7-df36-41e4-b0e9-dbf4e26f1a20" xsi:nil="true"/>
  </documentManagement>
</p:properties>
</file>

<file path=customXml/itemProps1.xml><?xml version="1.0" encoding="utf-8"?>
<ds:datastoreItem xmlns:ds="http://schemas.openxmlformats.org/officeDocument/2006/customXml" ds:itemID="{B417308E-1528-4DB7-B951-1B8D9D14B6BC}"/>
</file>

<file path=customXml/itemProps2.xml><?xml version="1.0" encoding="utf-8"?>
<ds:datastoreItem xmlns:ds="http://schemas.openxmlformats.org/officeDocument/2006/customXml" ds:itemID="{9146CF28-2DC1-4F38-9F5C-03AB970BA7CC}"/>
</file>

<file path=customXml/itemProps3.xml><?xml version="1.0" encoding="utf-8"?>
<ds:datastoreItem xmlns:ds="http://schemas.openxmlformats.org/officeDocument/2006/customXml" ds:itemID="{BDBDE0AF-FD33-406A-A914-AB356972E276}"/>
</file>

<file path=docProps/app.xml><?xml version="1.0" encoding="utf-8"?>
<Properties xmlns="http://schemas.openxmlformats.org/officeDocument/2006/extended-properties" xmlns:vt="http://schemas.openxmlformats.org/officeDocument/2006/docPropsVTypes">
  <Template>Normal</Template>
  <TotalTime>117</TotalTime>
  <Pages>4</Pages>
  <Words>569</Words>
  <Characters>3247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前橋市</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201810</dc:creator>
  <cp:keywords/>
  <dc:description/>
  <cp:lastModifiedBy>資産経営課</cp:lastModifiedBy>
  <cp:revision>11</cp:revision>
  <cp:lastPrinted>2022-11-02T06:30:00Z</cp:lastPrinted>
  <dcterms:created xsi:type="dcterms:W3CDTF">2020-02-17T08:01:00Z</dcterms:created>
  <dcterms:modified xsi:type="dcterms:W3CDTF">2026-10-05T04:12:00Z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ies>
</file>