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1F" w:rsidRDefault="006D111F">
      <w:bookmarkStart w:id="0" w:name="_GoBack"/>
      <w:bookmarkEnd w:id="0"/>
      <w:r>
        <w:rPr>
          <w:rFonts w:hint="eastAsia"/>
        </w:rPr>
        <w:t>様式第</w:t>
      </w:r>
      <w:r>
        <w:t>1</w:t>
      </w:r>
      <w:r>
        <w:rPr>
          <w:rFonts w:hint="eastAsia"/>
        </w:rPr>
        <w:t>号付表</w:t>
      </w:r>
      <w:r>
        <w:t>3</w:t>
      </w:r>
    </w:p>
    <w:p w:rsidR="006D111F" w:rsidRDefault="006D111F">
      <w:pPr>
        <w:jc w:val="center"/>
      </w:pPr>
      <w:r>
        <w:rPr>
          <w:rFonts w:hint="eastAsia"/>
        </w:rPr>
        <w:t>付替えに係る公共施設の管理者等一覧表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3"/>
        <w:gridCol w:w="1061"/>
        <w:gridCol w:w="1470"/>
        <w:gridCol w:w="1085"/>
        <w:gridCol w:w="70"/>
        <w:gridCol w:w="1155"/>
        <w:gridCol w:w="1504"/>
        <w:gridCol w:w="281"/>
        <w:gridCol w:w="416"/>
        <w:gridCol w:w="416"/>
      </w:tblGrid>
      <w:tr w:rsidR="006D111F" w:rsidTr="006A107A">
        <w:tblPrEx>
          <w:tblCellMar>
            <w:top w:w="0" w:type="dxa"/>
            <w:bottom w:w="0" w:type="dxa"/>
          </w:tblCellMar>
        </w:tblPrEx>
        <w:trPr>
          <w:cantSplit/>
          <w:trHeight w:val="394"/>
        </w:trPr>
        <w:tc>
          <w:tcPr>
            <w:tcW w:w="4859" w:type="dxa"/>
            <w:gridSpan w:val="4"/>
            <w:tcBorders>
              <w:top w:val="nil"/>
              <w:left w:val="nil"/>
            </w:tcBorders>
          </w:tcPr>
          <w:p w:rsidR="006D111F" w:rsidRDefault="006D111F">
            <w:r>
              <w:rPr>
                <w:rFonts w:hint="eastAsia"/>
              </w:rPr>
              <w:t xml:space="preserve">　</w:t>
            </w:r>
          </w:p>
        </w:tc>
        <w:tc>
          <w:tcPr>
            <w:tcW w:w="3010" w:type="dxa"/>
            <w:gridSpan w:val="4"/>
            <w:vAlign w:val="center"/>
          </w:tcPr>
          <w:p w:rsidR="006D111F" w:rsidRDefault="006D111F">
            <w:pPr>
              <w:jc w:val="right"/>
            </w:pPr>
            <w:r>
              <w:rPr>
                <w:rFonts w:hint="eastAsia"/>
              </w:rPr>
              <w:t>付替えに係る公共施設の有無</w:t>
            </w:r>
          </w:p>
        </w:tc>
        <w:tc>
          <w:tcPr>
            <w:tcW w:w="416" w:type="dxa"/>
            <w:vAlign w:val="center"/>
          </w:tcPr>
          <w:p w:rsidR="006D111F" w:rsidRDefault="006D111F">
            <w:r>
              <w:rPr>
                <w:rFonts w:hint="eastAsia"/>
              </w:rPr>
              <w:t>有</w:t>
            </w:r>
          </w:p>
        </w:tc>
        <w:tc>
          <w:tcPr>
            <w:tcW w:w="416" w:type="dxa"/>
            <w:vAlign w:val="center"/>
          </w:tcPr>
          <w:p w:rsidR="006D111F" w:rsidRDefault="006D111F">
            <w:r>
              <w:rPr>
                <w:rFonts w:hint="eastAsia"/>
              </w:rPr>
              <w:t>無</w:t>
            </w:r>
          </w:p>
        </w:tc>
      </w:tr>
      <w:tr w:rsidR="006D111F" w:rsidTr="006A107A">
        <w:tblPrEx>
          <w:tblCellMar>
            <w:top w:w="0" w:type="dxa"/>
            <w:bottom w:w="0" w:type="dxa"/>
          </w:tblCellMar>
        </w:tblPrEx>
        <w:trPr>
          <w:cantSplit/>
          <w:trHeight w:val="421"/>
        </w:trPr>
        <w:tc>
          <w:tcPr>
            <w:tcW w:w="3774" w:type="dxa"/>
            <w:gridSpan w:val="3"/>
            <w:vAlign w:val="center"/>
          </w:tcPr>
          <w:p w:rsidR="006D111F" w:rsidRDefault="006D111F">
            <w:pPr>
              <w:jc w:val="distribute"/>
            </w:pPr>
            <w:r>
              <w:rPr>
                <w:rFonts w:hint="eastAsia"/>
              </w:rPr>
              <w:t>従前の公共施設</w:t>
            </w:r>
          </w:p>
        </w:tc>
        <w:tc>
          <w:tcPr>
            <w:tcW w:w="2310" w:type="dxa"/>
            <w:gridSpan w:val="3"/>
            <w:vAlign w:val="center"/>
          </w:tcPr>
          <w:p w:rsidR="006D111F" w:rsidRDefault="006D111F">
            <w:pPr>
              <w:jc w:val="distribute"/>
            </w:pPr>
            <w:r>
              <w:rPr>
                <w:rFonts w:hint="eastAsia"/>
                <w:spacing w:val="5"/>
              </w:rPr>
              <w:t>付替え</w:t>
            </w:r>
            <w:r>
              <w:rPr>
                <w:spacing w:val="5"/>
              </w:rPr>
              <w:t>(</w:t>
            </w:r>
            <w:r>
              <w:rPr>
                <w:rFonts w:hint="eastAsia"/>
                <w:spacing w:val="5"/>
              </w:rPr>
              <w:t>新設</w:t>
            </w:r>
            <w:r>
              <w:rPr>
                <w:spacing w:val="5"/>
              </w:rPr>
              <w:t>)</w:t>
            </w:r>
            <w:r>
              <w:rPr>
                <w:rFonts w:hint="eastAsia"/>
                <w:spacing w:val="5"/>
              </w:rPr>
              <w:t>に係</w:t>
            </w:r>
            <w:r>
              <w:rPr>
                <w:rFonts w:hint="eastAsia"/>
              </w:rPr>
              <w:t>る公共施設</w:t>
            </w:r>
          </w:p>
        </w:tc>
        <w:tc>
          <w:tcPr>
            <w:tcW w:w="1504" w:type="dxa"/>
            <w:vMerge w:val="restart"/>
            <w:vAlign w:val="center"/>
          </w:tcPr>
          <w:p w:rsidR="006D111F" w:rsidRDefault="006D111F">
            <w:pPr>
              <w:jc w:val="distribute"/>
            </w:pPr>
            <w:r>
              <w:rPr>
                <w:rFonts w:hint="eastAsia"/>
              </w:rPr>
              <w:t>付替え後における従前の公共施設用地の帰属</w:t>
            </w:r>
          </w:p>
        </w:tc>
        <w:tc>
          <w:tcPr>
            <w:tcW w:w="1113" w:type="dxa"/>
            <w:gridSpan w:val="3"/>
            <w:vMerge w:val="restart"/>
            <w:vAlign w:val="center"/>
          </w:tcPr>
          <w:p w:rsidR="006D111F" w:rsidRDefault="006D111F">
            <w:pPr>
              <w:jc w:val="distribute"/>
            </w:pPr>
            <w:r>
              <w:rPr>
                <w:rFonts w:hint="eastAsia"/>
              </w:rPr>
              <w:t>摘要</w:t>
            </w:r>
          </w:p>
        </w:tc>
      </w:tr>
      <w:tr w:rsidR="006D111F" w:rsidTr="006A107A">
        <w:tblPrEx>
          <w:tblCellMar>
            <w:top w:w="0" w:type="dxa"/>
            <w:bottom w:w="0" w:type="dxa"/>
          </w:tblCellMar>
        </w:tblPrEx>
        <w:trPr>
          <w:cantSplit/>
        </w:trPr>
        <w:tc>
          <w:tcPr>
            <w:tcW w:w="1243" w:type="dxa"/>
            <w:vAlign w:val="center"/>
          </w:tcPr>
          <w:p w:rsidR="006D111F" w:rsidRDefault="006D111F">
            <w:pPr>
              <w:jc w:val="distribute"/>
            </w:pPr>
            <w:r>
              <w:rPr>
                <w:rFonts w:hint="eastAsia"/>
              </w:rPr>
              <w:t>名称</w:t>
            </w:r>
          </w:p>
        </w:tc>
        <w:tc>
          <w:tcPr>
            <w:tcW w:w="1061" w:type="dxa"/>
            <w:vAlign w:val="center"/>
          </w:tcPr>
          <w:p w:rsidR="006D111F" w:rsidRDefault="006D111F">
            <w:pPr>
              <w:jc w:val="distribute"/>
            </w:pPr>
            <w:r>
              <w:rPr>
                <w:rFonts w:hint="eastAsia"/>
              </w:rPr>
              <w:t>新旧対照図に付した番号</w:t>
            </w:r>
          </w:p>
        </w:tc>
        <w:tc>
          <w:tcPr>
            <w:tcW w:w="1470" w:type="dxa"/>
            <w:vAlign w:val="center"/>
          </w:tcPr>
          <w:p w:rsidR="006D111F" w:rsidRDefault="006D111F">
            <w:pPr>
              <w:jc w:val="distribute"/>
            </w:pPr>
            <w:r>
              <w:rPr>
                <w:rFonts w:hint="eastAsia"/>
              </w:rPr>
              <w:t>土地所有者</w:t>
            </w:r>
          </w:p>
        </w:tc>
        <w:tc>
          <w:tcPr>
            <w:tcW w:w="1155" w:type="dxa"/>
            <w:gridSpan w:val="2"/>
            <w:vAlign w:val="center"/>
          </w:tcPr>
          <w:p w:rsidR="006D111F" w:rsidRDefault="006D111F">
            <w:pPr>
              <w:jc w:val="distribute"/>
            </w:pPr>
            <w:r>
              <w:rPr>
                <w:rFonts w:hint="eastAsia"/>
              </w:rPr>
              <w:t>名称</w:t>
            </w:r>
          </w:p>
        </w:tc>
        <w:tc>
          <w:tcPr>
            <w:tcW w:w="1155" w:type="dxa"/>
            <w:vAlign w:val="center"/>
          </w:tcPr>
          <w:p w:rsidR="006D111F" w:rsidRDefault="006D111F">
            <w:pPr>
              <w:jc w:val="distribute"/>
            </w:pPr>
            <w:r>
              <w:rPr>
                <w:rFonts w:hint="eastAsia"/>
              </w:rPr>
              <w:t>新旧対照図に付した番号</w:t>
            </w:r>
          </w:p>
        </w:tc>
        <w:tc>
          <w:tcPr>
            <w:tcW w:w="1504" w:type="dxa"/>
            <w:vMerge/>
          </w:tcPr>
          <w:p w:rsidR="006D111F" w:rsidRDefault="006D111F"/>
        </w:tc>
        <w:tc>
          <w:tcPr>
            <w:tcW w:w="1113" w:type="dxa"/>
            <w:gridSpan w:val="3"/>
            <w:vMerge/>
          </w:tcPr>
          <w:p w:rsidR="006D111F" w:rsidRDefault="006D111F"/>
        </w:tc>
      </w:tr>
      <w:tr w:rsidR="006D111F" w:rsidTr="006A107A">
        <w:tblPrEx>
          <w:tblCellMar>
            <w:top w:w="0" w:type="dxa"/>
            <w:bottom w:w="0" w:type="dxa"/>
          </w:tblCellMar>
        </w:tblPrEx>
        <w:trPr>
          <w:trHeight w:val="9732"/>
        </w:trPr>
        <w:tc>
          <w:tcPr>
            <w:tcW w:w="1243" w:type="dxa"/>
          </w:tcPr>
          <w:p w:rsidR="006D111F" w:rsidRDefault="006D111F">
            <w:pPr>
              <w:pStyle w:val="a3"/>
              <w:tabs>
                <w:tab w:val="clear" w:pos="4252"/>
                <w:tab w:val="clear" w:pos="8504"/>
              </w:tabs>
              <w:snapToGrid/>
            </w:pPr>
            <w:r>
              <w:rPr>
                <w:rFonts w:hint="eastAsia"/>
              </w:rPr>
              <w:t xml:space="preserve">　</w:t>
            </w:r>
          </w:p>
        </w:tc>
        <w:tc>
          <w:tcPr>
            <w:tcW w:w="1061" w:type="dxa"/>
          </w:tcPr>
          <w:p w:rsidR="006D111F" w:rsidRDefault="006D111F">
            <w:r>
              <w:rPr>
                <w:rFonts w:hint="eastAsia"/>
              </w:rPr>
              <w:t xml:space="preserve">　</w:t>
            </w:r>
          </w:p>
        </w:tc>
        <w:tc>
          <w:tcPr>
            <w:tcW w:w="1470" w:type="dxa"/>
          </w:tcPr>
          <w:p w:rsidR="006D111F" w:rsidRDefault="006D111F">
            <w:pPr>
              <w:pStyle w:val="a3"/>
              <w:tabs>
                <w:tab w:val="clear" w:pos="4252"/>
                <w:tab w:val="clear" w:pos="8504"/>
              </w:tabs>
              <w:snapToGrid/>
            </w:pPr>
            <w:r>
              <w:rPr>
                <w:rFonts w:hint="eastAsia"/>
              </w:rPr>
              <w:t xml:space="preserve">　</w:t>
            </w:r>
          </w:p>
        </w:tc>
        <w:tc>
          <w:tcPr>
            <w:tcW w:w="1155" w:type="dxa"/>
            <w:gridSpan w:val="2"/>
          </w:tcPr>
          <w:p w:rsidR="006D111F" w:rsidRDefault="006D111F">
            <w:r>
              <w:rPr>
                <w:rFonts w:hint="eastAsia"/>
              </w:rPr>
              <w:t xml:space="preserve">　</w:t>
            </w:r>
          </w:p>
        </w:tc>
        <w:tc>
          <w:tcPr>
            <w:tcW w:w="1155" w:type="dxa"/>
          </w:tcPr>
          <w:p w:rsidR="006D111F" w:rsidRDefault="006D111F">
            <w:r>
              <w:rPr>
                <w:rFonts w:hint="eastAsia"/>
              </w:rPr>
              <w:t xml:space="preserve">　</w:t>
            </w:r>
          </w:p>
        </w:tc>
        <w:tc>
          <w:tcPr>
            <w:tcW w:w="1504" w:type="dxa"/>
          </w:tcPr>
          <w:p w:rsidR="006D111F" w:rsidRDefault="006D111F">
            <w:r>
              <w:rPr>
                <w:rFonts w:hint="eastAsia"/>
              </w:rPr>
              <w:t xml:space="preserve">　</w:t>
            </w:r>
          </w:p>
        </w:tc>
        <w:tc>
          <w:tcPr>
            <w:tcW w:w="1113" w:type="dxa"/>
            <w:gridSpan w:val="3"/>
          </w:tcPr>
          <w:p w:rsidR="006D111F" w:rsidRDefault="006D111F">
            <w:r>
              <w:rPr>
                <w:rFonts w:hint="eastAsia"/>
              </w:rPr>
              <w:t xml:space="preserve">　</w:t>
            </w:r>
          </w:p>
        </w:tc>
      </w:tr>
      <w:tr w:rsidR="006D111F" w:rsidTr="006A107A">
        <w:tblPrEx>
          <w:tblCellMar>
            <w:top w:w="0" w:type="dxa"/>
            <w:bottom w:w="0" w:type="dxa"/>
          </w:tblCellMar>
        </w:tblPrEx>
        <w:trPr>
          <w:cantSplit/>
          <w:trHeight w:val="1820"/>
        </w:trPr>
        <w:tc>
          <w:tcPr>
            <w:tcW w:w="8701" w:type="dxa"/>
            <w:gridSpan w:val="10"/>
            <w:vAlign w:val="center"/>
          </w:tcPr>
          <w:p w:rsidR="006D111F" w:rsidRDefault="006D111F">
            <w:pPr>
              <w:autoSpaceDE w:val="0"/>
              <w:autoSpaceDN w:val="0"/>
              <w:ind w:left="315" w:hanging="315"/>
            </w:pPr>
            <w:r>
              <w:rPr>
                <w:rFonts w:hint="eastAsia"/>
              </w:rPr>
              <w:t>注</w:t>
            </w:r>
            <w:r>
              <w:t>1</w:t>
            </w:r>
            <w:r>
              <w:rPr>
                <w:rFonts w:hint="eastAsia"/>
              </w:rPr>
              <w:t xml:space="preserve">　法第</w:t>
            </w:r>
            <w:r>
              <w:t>40</w:t>
            </w:r>
            <w:r>
              <w:rPr>
                <w:rFonts w:hint="eastAsia"/>
              </w:rPr>
              <w:t>条第</w:t>
            </w:r>
            <w:r>
              <w:t>1</w:t>
            </w:r>
            <w:r>
              <w:rPr>
                <w:rFonts w:hint="eastAsia"/>
              </w:rPr>
              <w:t>項の規定による公共施設の付替えをする場合に記入すること。</w:t>
            </w:r>
          </w:p>
          <w:p w:rsidR="006D111F" w:rsidRDefault="006D111F">
            <w:pPr>
              <w:ind w:left="315" w:hanging="315"/>
            </w:pPr>
            <w:r>
              <w:rPr>
                <w:rFonts w:hint="eastAsia"/>
              </w:rPr>
              <w:t xml:space="preserve">　</w:t>
            </w:r>
            <w:r>
              <w:t>2</w:t>
            </w:r>
            <w:r>
              <w:rPr>
                <w:rFonts w:hint="eastAsia"/>
              </w:rPr>
              <w:t xml:space="preserve">　付替えに係る公共施設欄には、従前の公共施設に対応する公共施設の名称及び番号を記入すること。</w:t>
            </w:r>
          </w:p>
        </w:tc>
      </w:tr>
    </w:tbl>
    <w:p w:rsidR="006D111F" w:rsidRPr="00F84E27" w:rsidRDefault="006D111F"/>
    <w:sectPr w:rsidR="006D111F" w:rsidRPr="00F84E27" w:rsidSect="006A107A">
      <w:pgSz w:w="11907" w:h="16840" w:code="9"/>
      <w:pgMar w:top="1191" w:right="1701" w:bottom="119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CD1" w:rsidRDefault="00E03CD1" w:rsidP="000302DA">
      <w:pPr>
        <w:spacing w:line="240" w:lineRule="auto"/>
      </w:pPr>
      <w:r>
        <w:separator/>
      </w:r>
    </w:p>
  </w:endnote>
  <w:endnote w:type="continuationSeparator" w:id="0">
    <w:p w:rsidR="00E03CD1" w:rsidRDefault="00E03CD1" w:rsidP="0003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CD1" w:rsidRDefault="00E03CD1" w:rsidP="000302DA">
      <w:pPr>
        <w:spacing w:line="240" w:lineRule="auto"/>
      </w:pPr>
      <w:r>
        <w:separator/>
      </w:r>
    </w:p>
  </w:footnote>
  <w:footnote w:type="continuationSeparator" w:id="0">
    <w:p w:rsidR="00E03CD1" w:rsidRDefault="00E03CD1" w:rsidP="0003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4771"/>
    <w:multiLevelType w:val="singleLevel"/>
    <w:tmpl w:val="18E0AB7C"/>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6D786F4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11F"/>
    <w:rsid w:val="000302DA"/>
    <w:rsid w:val="00034B56"/>
    <w:rsid w:val="000B08ED"/>
    <w:rsid w:val="001E5A89"/>
    <w:rsid w:val="00211FA6"/>
    <w:rsid w:val="002341A0"/>
    <w:rsid w:val="00257F3B"/>
    <w:rsid w:val="00364005"/>
    <w:rsid w:val="00453839"/>
    <w:rsid w:val="004849D3"/>
    <w:rsid w:val="004D70B9"/>
    <w:rsid w:val="005D1EF4"/>
    <w:rsid w:val="006319A9"/>
    <w:rsid w:val="006A107A"/>
    <w:rsid w:val="006D111F"/>
    <w:rsid w:val="00725CA6"/>
    <w:rsid w:val="007405DC"/>
    <w:rsid w:val="00885549"/>
    <w:rsid w:val="008E4245"/>
    <w:rsid w:val="00B24E6E"/>
    <w:rsid w:val="00C32862"/>
    <w:rsid w:val="00C661E2"/>
    <w:rsid w:val="00C84F83"/>
    <w:rsid w:val="00C962D3"/>
    <w:rsid w:val="00D2453B"/>
    <w:rsid w:val="00D53428"/>
    <w:rsid w:val="00DF6E3D"/>
    <w:rsid w:val="00E01103"/>
    <w:rsid w:val="00E03CD1"/>
    <w:rsid w:val="00EA6C3D"/>
    <w:rsid w:val="00F12018"/>
    <w:rsid w:val="00F36631"/>
    <w:rsid w:val="00F42663"/>
    <w:rsid w:val="00F84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75AB3A-F750-4B38-A896-58D204A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styleId="a8">
    <w:name w:val="Body Text Indent"/>
    <w:basedOn w:val="a"/>
    <w:link w:val="a9"/>
    <w:uiPriority w:val="99"/>
    <w:semiHidden/>
    <w:pPr>
      <w:ind w:left="223" w:hanging="223"/>
    </w:pPr>
  </w:style>
  <w:style w:type="character" w:customStyle="1" w:styleId="a9">
    <w:name w:val="本文インデント (文字)"/>
    <w:link w:val="a8"/>
    <w:uiPriority w:val="99"/>
    <w:semiHidden/>
    <w:locked/>
    <w:rPr>
      <w:rFonts w:ascii="ＭＳ 明朝" w:cs="Times New Roman"/>
      <w:sz w:val="21"/>
    </w:rPr>
  </w:style>
  <w:style w:type="paragraph" w:styleId="aa">
    <w:name w:val="Block Text"/>
    <w:basedOn w:val="a"/>
    <w:uiPriority w:val="99"/>
    <w:semiHidden/>
    <w:pPr>
      <w:ind w:left="113" w:right="113"/>
      <w:jc w:val="distribute"/>
    </w:pPr>
  </w:style>
  <w:style w:type="paragraph" w:styleId="2">
    <w:name w:val="Body Text Indent 2"/>
    <w:basedOn w:val="a"/>
    <w:link w:val="20"/>
    <w:uiPriority w:val="99"/>
    <w:semiHidden/>
    <w:unhideWhenUsed/>
    <w:rsid w:val="002341A0"/>
    <w:pPr>
      <w:spacing w:line="480" w:lineRule="auto"/>
      <w:ind w:leftChars="400" w:left="851"/>
    </w:pPr>
  </w:style>
  <w:style w:type="character" w:customStyle="1" w:styleId="20">
    <w:name w:val="本文インデント 2 (文字)"/>
    <w:link w:val="2"/>
    <w:uiPriority w:val="99"/>
    <w:semiHidden/>
    <w:locked/>
    <w:rsid w:val="002341A0"/>
    <w:rPr>
      <w:rFonts w:ascii="ＭＳ 明朝" w:cs="Times New Roman"/>
      <w:sz w:val="21"/>
    </w:rPr>
  </w:style>
  <w:style w:type="paragraph" w:styleId="3">
    <w:name w:val="Body Text Indent 3"/>
    <w:basedOn w:val="a"/>
    <w:link w:val="30"/>
    <w:uiPriority w:val="99"/>
    <w:semiHidden/>
    <w:unhideWhenUsed/>
    <w:rsid w:val="000B08ED"/>
    <w:pPr>
      <w:ind w:leftChars="400" w:left="851"/>
    </w:pPr>
    <w:rPr>
      <w:sz w:val="16"/>
      <w:szCs w:val="16"/>
    </w:rPr>
  </w:style>
  <w:style w:type="character" w:customStyle="1" w:styleId="30">
    <w:name w:val="本文インデント 3 (文字)"/>
    <w:link w:val="3"/>
    <w:uiPriority w:val="99"/>
    <w:semiHidden/>
    <w:locked/>
    <w:rsid w:val="000B08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7845">
      <w:marLeft w:val="0"/>
      <w:marRight w:val="0"/>
      <w:marTop w:val="0"/>
      <w:marBottom w:val="0"/>
      <w:divBdr>
        <w:top w:val="none" w:sz="0" w:space="0" w:color="auto"/>
        <w:left w:val="none" w:sz="0" w:space="0" w:color="auto"/>
        <w:bottom w:val="none" w:sz="0" w:space="0" w:color="auto"/>
        <w:right w:val="none" w:sz="0" w:space="0" w:color="auto"/>
      </w:divBdr>
    </w:div>
    <w:div w:id="558827846">
      <w:marLeft w:val="0"/>
      <w:marRight w:val="0"/>
      <w:marTop w:val="0"/>
      <w:marBottom w:val="0"/>
      <w:divBdr>
        <w:top w:val="none" w:sz="0" w:space="0" w:color="auto"/>
        <w:left w:val="none" w:sz="0" w:space="0" w:color="auto"/>
        <w:bottom w:val="none" w:sz="0" w:space="0" w:color="auto"/>
        <w:right w:val="none" w:sz="0" w:space="0" w:color="auto"/>
      </w:divBdr>
    </w:div>
    <w:div w:id="558827847">
      <w:marLeft w:val="0"/>
      <w:marRight w:val="0"/>
      <w:marTop w:val="0"/>
      <w:marBottom w:val="0"/>
      <w:divBdr>
        <w:top w:val="none" w:sz="0" w:space="0" w:color="auto"/>
        <w:left w:val="none" w:sz="0" w:space="0" w:color="auto"/>
        <w:bottom w:val="none" w:sz="0" w:space="0" w:color="auto"/>
        <w:right w:val="none" w:sz="0" w:space="0" w:color="auto"/>
      </w:divBdr>
    </w:div>
    <w:div w:id="558827848">
      <w:marLeft w:val="0"/>
      <w:marRight w:val="0"/>
      <w:marTop w:val="0"/>
      <w:marBottom w:val="0"/>
      <w:divBdr>
        <w:top w:val="none" w:sz="0" w:space="0" w:color="auto"/>
        <w:left w:val="none" w:sz="0" w:space="0" w:color="auto"/>
        <w:bottom w:val="none" w:sz="0" w:space="0" w:color="auto"/>
        <w:right w:val="none" w:sz="0" w:space="0" w:color="auto"/>
      </w:divBdr>
    </w:div>
    <w:div w:id="558827849">
      <w:marLeft w:val="0"/>
      <w:marRight w:val="0"/>
      <w:marTop w:val="0"/>
      <w:marBottom w:val="0"/>
      <w:divBdr>
        <w:top w:val="none" w:sz="0" w:space="0" w:color="auto"/>
        <w:left w:val="none" w:sz="0" w:space="0" w:color="auto"/>
        <w:bottom w:val="none" w:sz="0" w:space="0" w:color="auto"/>
        <w:right w:val="none" w:sz="0" w:space="0" w:color="auto"/>
      </w:divBdr>
    </w:div>
    <w:div w:id="558827850">
      <w:marLeft w:val="0"/>
      <w:marRight w:val="0"/>
      <w:marTop w:val="0"/>
      <w:marBottom w:val="0"/>
      <w:divBdr>
        <w:top w:val="none" w:sz="0" w:space="0" w:color="auto"/>
        <w:left w:val="none" w:sz="0" w:space="0" w:color="auto"/>
        <w:bottom w:val="none" w:sz="0" w:space="0" w:color="auto"/>
        <w:right w:val="none" w:sz="0" w:space="0" w:color="auto"/>
      </w:divBdr>
    </w:div>
    <w:div w:id="558827851">
      <w:marLeft w:val="0"/>
      <w:marRight w:val="0"/>
      <w:marTop w:val="0"/>
      <w:marBottom w:val="0"/>
      <w:divBdr>
        <w:top w:val="none" w:sz="0" w:space="0" w:color="auto"/>
        <w:left w:val="none" w:sz="0" w:space="0" w:color="auto"/>
        <w:bottom w:val="none" w:sz="0" w:space="0" w:color="auto"/>
        <w:right w:val="none" w:sz="0" w:space="0" w:color="auto"/>
      </w:divBdr>
    </w:div>
    <w:div w:id="558827852">
      <w:marLeft w:val="0"/>
      <w:marRight w:val="0"/>
      <w:marTop w:val="0"/>
      <w:marBottom w:val="0"/>
      <w:divBdr>
        <w:top w:val="none" w:sz="0" w:space="0" w:color="auto"/>
        <w:left w:val="none" w:sz="0" w:space="0" w:color="auto"/>
        <w:bottom w:val="none" w:sz="0" w:space="0" w:color="auto"/>
        <w:right w:val="none" w:sz="0" w:space="0" w:color="auto"/>
      </w:divBdr>
    </w:div>
    <w:div w:id="558827853">
      <w:marLeft w:val="0"/>
      <w:marRight w:val="0"/>
      <w:marTop w:val="0"/>
      <w:marBottom w:val="0"/>
      <w:divBdr>
        <w:top w:val="none" w:sz="0" w:space="0" w:color="auto"/>
        <w:left w:val="none" w:sz="0" w:space="0" w:color="auto"/>
        <w:bottom w:val="none" w:sz="0" w:space="0" w:color="auto"/>
        <w:right w:val="none" w:sz="0" w:space="0" w:color="auto"/>
      </w:divBdr>
    </w:div>
    <w:div w:id="558827854">
      <w:marLeft w:val="0"/>
      <w:marRight w:val="0"/>
      <w:marTop w:val="0"/>
      <w:marBottom w:val="0"/>
      <w:divBdr>
        <w:top w:val="none" w:sz="0" w:space="0" w:color="auto"/>
        <w:left w:val="none" w:sz="0" w:space="0" w:color="auto"/>
        <w:bottom w:val="none" w:sz="0" w:space="0" w:color="auto"/>
        <w:right w:val="none" w:sz="0" w:space="0" w:color="auto"/>
      </w:divBdr>
    </w:div>
    <w:div w:id="558827855">
      <w:marLeft w:val="0"/>
      <w:marRight w:val="0"/>
      <w:marTop w:val="0"/>
      <w:marBottom w:val="0"/>
      <w:divBdr>
        <w:top w:val="none" w:sz="0" w:space="0" w:color="auto"/>
        <w:left w:val="none" w:sz="0" w:space="0" w:color="auto"/>
        <w:bottom w:val="none" w:sz="0" w:space="0" w:color="auto"/>
        <w:right w:val="none" w:sz="0" w:space="0" w:color="auto"/>
      </w:divBdr>
    </w:div>
    <w:div w:id="558827856">
      <w:marLeft w:val="0"/>
      <w:marRight w:val="0"/>
      <w:marTop w:val="0"/>
      <w:marBottom w:val="0"/>
      <w:divBdr>
        <w:top w:val="none" w:sz="0" w:space="0" w:color="auto"/>
        <w:left w:val="none" w:sz="0" w:space="0" w:color="auto"/>
        <w:bottom w:val="none" w:sz="0" w:space="0" w:color="auto"/>
        <w:right w:val="none" w:sz="0" w:space="0" w:color="auto"/>
      </w:divBdr>
    </w:div>
    <w:div w:id="558827857">
      <w:marLeft w:val="0"/>
      <w:marRight w:val="0"/>
      <w:marTop w:val="0"/>
      <w:marBottom w:val="0"/>
      <w:divBdr>
        <w:top w:val="none" w:sz="0" w:space="0" w:color="auto"/>
        <w:left w:val="none" w:sz="0" w:space="0" w:color="auto"/>
        <w:bottom w:val="none" w:sz="0" w:space="0" w:color="auto"/>
        <w:right w:val="none" w:sz="0" w:space="0" w:color="auto"/>
      </w:divBdr>
    </w:div>
    <w:div w:id="558827858">
      <w:marLeft w:val="0"/>
      <w:marRight w:val="0"/>
      <w:marTop w:val="0"/>
      <w:marBottom w:val="0"/>
      <w:divBdr>
        <w:top w:val="none" w:sz="0" w:space="0" w:color="auto"/>
        <w:left w:val="none" w:sz="0" w:space="0" w:color="auto"/>
        <w:bottom w:val="none" w:sz="0" w:space="0" w:color="auto"/>
        <w:right w:val="none" w:sz="0" w:space="0" w:color="auto"/>
      </w:divBdr>
    </w:div>
    <w:div w:id="558827859">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558827861">
      <w:marLeft w:val="0"/>
      <w:marRight w:val="0"/>
      <w:marTop w:val="0"/>
      <w:marBottom w:val="0"/>
      <w:divBdr>
        <w:top w:val="none" w:sz="0" w:space="0" w:color="auto"/>
        <w:left w:val="none" w:sz="0" w:space="0" w:color="auto"/>
        <w:bottom w:val="none" w:sz="0" w:space="0" w:color="auto"/>
        <w:right w:val="none" w:sz="0" w:space="0" w:color="auto"/>
      </w:divBdr>
    </w:div>
    <w:div w:id="558827862">
      <w:marLeft w:val="0"/>
      <w:marRight w:val="0"/>
      <w:marTop w:val="0"/>
      <w:marBottom w:val="0"/>
      <w:divBdr>
        <w:top w:val="none" w:sz="0" w:space="0" w:color="auto"/>
        <w:left w:val="none" w:sz="0" w:space="0" w:color="auto"/>
        <w:bottom w:val="none" w:sz="0" w:space="0" w:color="auto"/>
        <w:right w:val="none" w:sz="0" w:space="0" w:color="auto"/>
      </w:divBdr>
    </w:div>
    <w:div w:id="558827863">
      <w:marLeft w:val="0"/>
      <w:marRight w:val="0"/>
      <w:marTop w:val="0"/>
      <w:marBottom w:val="0"/>
      <w:divBdr>
        <w:top w:val="none" w:sz="0" w:space="0" w:color="auto"/>
        <w:left w:val="none" w:sz="0" w:space="0" w:color="auto"/>
        <w:bottom w:val="none" w:sz="0" w:space="0" w:color="auto"/>
        <w:right w:val="none" w:sz="0" w:space="0" w:color="auto"/>
      </w:divBdr>
    </w:div>
    <w:div w:id="558827864">
      <w:marLeft w:val="0"/>
      <w:marRight w:val="0"/>
      <w:marTop w:val="0"/>
      <w:marBottom w:val="0"/>
      <w:divBdr>
        <w:top w:val="none" w:sz="0" w:space="0" w:color="auto"/>
        <w:left w:val="none" w:sz="0" w:space="0" w:color="auto"/>
        <w:bottom w:val="none" w:sz="0" w:space="0" w:color="auto"/>
        <w:right w:val="none" w:sz="0" w:space="0" w:color="auto"/>
      </w:divBdr>
    </w:div>
    <w:div w:id="558827865">
      <w:marLeft w:val="0"/>
      <w:marRight w:val="0"/>
      <w:marTop w:val="0"/>
      <w:marBottom w:val="0"/>
      <w:divBdr>
        <w:top w:val="none" w:sz="0" w:space="0" w:color="auto"/>
        <w:left w:val="none" w:sz="0" w:space="0" w:color="auto"/>
        <w:bottom w:val="none" w:sz="0" w:space="0" w:color="auto"/>
        <w:right w:val="none" w:sz="0" w:space="0" w:color="auto"/>
      </w:divBdr>
    </w:div>
    <w:div w:id="558827866">
      <w:marLeft w:val="0"/>
      <w:marRight w:val="0"/>
      <w:marTop w:val="0"/>
      <w:marBottom w:val="0"/>
      <w:divBdr>
        <w:top w:val="none" w:sz="0" w:space="0" w:color="auto"/>
        <w:left w:val="none" w:sz="0" w:space="0" w:color="auto"/>
        <w:bottom w:val="none" w:sz="0" w:space="0" w:color="auto"/>
        <w:right w:val="none" w:sz="0" w:space="0" w:color="auto"/>
      </w:divBdr>
    </w:div>
    <w:div w:id="558827867">
      <w:marLeft w:val="0"/>
      <w:marRight w:val="0"/>
      <w:marTop w:val="0"/>
      <w:marBottom w:val="0"/>
      <w:divBdr>
        <w:top w:val="none" w:sz="0" w:space="0" w:color="auto"/>
        <w:left w:val="none" w:sz="0" w:space="0" w:color="auto"/>
        <w:bottom w:val="none" w:sz="0" w:space="0" w:color="auto"/>
        <w:right w:val="none" w:sz="0" w:space="0" w:color="auto"/>
      </w:divBdr>
    </w:div>
    <w:div w:id="558827868">
      <w:marLeft w:val="0"/>
      <w:marRight w:val="0"/>
      <w:marTop w:val="0"/>
      <w:marBottom w:val="0"/>
      <w:divBdr>
        <w:top w:val="none" w:sz="0" w:space="0" w:color="auto"/>
        <w:left w:val="none" w:sz="0" w:space="0" w:color="auto"/>
        <w:bottom w:val="none" w:sz="0" w:space="0" w:color="auto"/>
        <w:right w:val="none" w:sz="0" w:space="0" w:color="auto"/>
      </w:divBdr>
    </w:div>
    <w:div w:id="558827869">
      <w:marLeft w:val="0"/>
      <w:marRight w:val="0"/>
      <w:marTop w:val="0"/>
      <w:marBottom w:val="0"/>
      <w:divBdr>
        <w:top w:val="none" w:sz="0" w:space="0" w:color="auto"/>
        <w:left w:val="none" w:sz="0" w:space="0" w:color="auto"/>
        <w:bottom w:val="none" w:sz="0" w:space="0" w:color="auto"/>
        <w:right w:val="none" w:sz="0" w:space="0" w:color="auto"/>
      </w:divBdr>
    </w:div>
    <w:div w:id="558827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A1DA-FD0E-40B3-8555-28F6BB52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201810</cp:lastModifiedBy>
  <cp:revision>2</cp:revision>
  <cp:lastPrinted>2004-12-22T00:05:00Z</cp:lastPrinted>
  <dcterms:created xsi:type="dcterms:W3CDTF">2025-09-17T23:24:00Z</dcterms:created>
  <dcterms:modified xsi:type="dcterms:W3CDTF">2025-09-17T23:24:00Z</dcterms:modified>
</cp:coreProperties>
</file>