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w:rsidRPr="004E0E77" w:rsidR="00520A63" w:rsidP="00520A63" w:rsidRDefault="00C202ED" w14:paraId="35633BE1" w14:textId="502B7510">
      <w:pPr>
        <w:jc w:val="center"/>
        <w:rPr>
          <w:rFonts w:hAnsi="Century" w:cs="Times New Roman"/>
          <w:color w:val="auto"/>
          <w:spacing w:val="6"/>
        </w:rPr>
      </w:pPr>
      <w:r w:rsidRPr="73517F7A" w:rsidR="72836E66">
        <w:rPr>
          <w:color w:val="auto"/>
        </w:rPr>
        <w:t>令和</w:t>
      </w:r>
      <w:r w:rsidRPr="73517F7A" w:rsidR="707AB359">
        <w:rPr>
          <w:color w:val="auto"/>
        </w:rPr>
        <w:t>８</w:t>
      </w:r>
      <w:r w:rsidRPr="73517F7A" w:rsidR="61B50906">
        <w:rPr>
          <w:color w:val="auto"/>
        </w:rPr>
        <w:t>年度</w:t>
      </w:r>
      <w:r w:rsidRPr="73517F7A" w:rsidR="61B50906">
        <w:rPr>
          <w:color w:val="auto"/>
        </w:rPr>
        <w:t>スローシティ</w:t>
      </w:r>
      <w:r w:rsidRPr="73517F7A" w:rsidR="5FB7765D">
        <w:rPr>
          <w:color w:val="auto"/>
        </w:rPr>
        <w:t>前橋・赤城</w:t>
      </w:r>
      <w:r w:rsidRPr="73517F7A" w:rsidR="612CA05D">
        <w:rPr>
          <w:color w:val="auto"/>
        </w:rPr>
        <w:t>地域づくり推進</w:t>
      </w:r>
      <w:r w:rsidRPr="73517F7A" w:rsidR="0BA2EB21">
        <w:rPr>
          <w:color w:val="auto"/>
        </w:rPr>
        <w:t>事業</w:t>
      </w:r>
      <w:r w:rsidRPr="73517F7A" w:rsidR="61B50906">
        <w:rPr>
          <w:color w:val="auto"/>
        </w:rPr>
        <w:t>補助金交付要項</w:t>
      </w:r>
    </w:p>
    <w:p w:rsidRPr="004E0E77" w:rsidR="00520A63" w:rsidP="002C0DD8" w:rsidRDefault="00520A63" w14:paraId="3AFCF21E" w14:textId="1E154F07">
      <w:pPr>
        <w:rPr>
          <w:color w:val="auto"/>
        </w:rPr>
      </w:pPr>
      <w:r w:rsidRPr="73517F7A" w:rsidR="1EEC1A9D">
        <w:rPr>
          <w:color w:val="auto"/>
        </w:rPr>
        <w:t>　　　　　　　　　　　　　　　　　　　　　　　　　</w:t>
      </w:r>
      <w:r w:rsidRPr="73517F7A" w:rsidR="635A7108">
        <w:rPr>
          <w:color w:val="auto"/>
        </w:rPr>
        <w:t>　</w:t>
      </w:r>
      <w:r w:rsidRPr="73517F7A" w:rsidR="72836E66">
        <w:rPr>
          <w:color w:val="auto"/>
        </w:rPr>
        <w:t>令和</w:t>
      </w:r>
      <w:r w:rsidRPr="73517F7A" w:rsidR="17496492">
        <w:rPr>
          <w:color w:val="auto"/>
        </w:rPr>
        <w:t>８</w:t>
      </w:r>
      <w:r w:rsidRPr="73517F7A" w:rsidR="1EEC1A9D">
        <w:rPr>
          <w:color w:val="auto"/>
        </w:rPr>
        <w:t>年</w:t>
      </w:r>
      <w:r w:rsidRPr="73517F7A" w:rsidR="2DB29B5E">
        <w:rPr>
          <w:color w:val="auto"/>
        </w:rPr>
        <w:t>４</w:t>
      </w:r>
      <w:r w:rsidRPr="73517F7A" w:rsidR="1EEC1A9D">
        <w:rPr>
          <w:color w:val="auto"/>
        </w:rPr>
        <w:t>月</w:t>
      </w:r>
      <w:r w:rsidRPr="73517F7A" w:rsidR="635A7108">
        <w:rPr>
          <w:color w:val="auto"/>
        </w:rPr>
        <w:t>１</w:t>
      </w:r>
      <w:r w:rsidRPr="73517F7A" w:rsidR="1EEC1A9D">
        <w:rPr>
          <w:color w:val="auto"/>
        </w:rPr>
        <w:t>日から適用</w:t>
      </w:r>
    </w:p>
    <w:p w:rsidRPr="004E0E77" w:rsidR="00D36A75" w:rsidP="00520A63" w:rsidRDefault="00D36A75" w14:paraId="14E13866" w14:textId="77777777">
      <w:pPr>
        <w:rPr>
          <w:rFonts w:hAnsi="Century" w:cs="Times New Roman"/>
          <w:color w:val="auto"/>
          <w:spacing w:val="6"/>
        </w:rPr>
      </w:pPr>
    </w:p>
    <w:tbl>
      <w:tblPr>
        <w:tblW w:w="0" w:type="auto"/>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9087"/>
      </w:tblGrid>
      <w:tr w:rsidRPr="004E0E77" w:rsidR="004E0E77" w:rsidTr="73517F7A" w14:paraId="2B0D8764" w14:textId="77777777">
        <w:trPr>
          <w:trHeight w:val="1105"/>
        </w:trPr>
        <w:tc>
          <w:tcPr>
            <w:tcW w:w="908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4E0E77" w:rsidR="00A378F9" w:rsidP="007A1F0C" w:rsidRDefault="00520A63" w14:paraId="1F3D702E" w14:textId="77777777">
            <w:pPr>
              <w:suppressAutoHyphens/>
              <w:kinsoku w:val="0"/>
              <w:wordWrap w:val="0"/>
              <w:autoSpaceDE w:val="0"/>
              <w:autoSpaceDN w:val="0"/>
              <w:spacing w:line="240" w:lineRule="atLeast"/>
              <w:jc w:val="left"/>
              <w:rPr>
                <w:color w:val="auto"/>
              </w:rPr>
            </w:pPr>
            <w:r w:rsidRPr="0F9FB5FD" w:rsidR="1EEC1A9D">
              <w:rPr>
                <w:color w:val="auto"/>
              </w:rPr>
              <w:t>取扱担当課</w:t>
            </w:r>
          </w:p>
          <w:p w:rsidRPr="004E0E77" w:rsidR="00520A63" w:rsidP="007A1F0C" w:rsidRDefault="00204F04" w14:paraId="1305675C" w14:textId="36366D36">
            <w:pPr>
              <w:suppressAutoHyphens/>
              <w:kinsoku w:val="0"/>
              <w:wordWrap w:val="0"/>
              <w:autoSpaceDE w:val="0"/>
              <w:autoSpaceDN w:val="0"/>
              <w:spacing w:line="240" w:lineRule="atLeast"/>
              <w:jc w:val="left"/>
              <w:rPr>
                <w:rFonts w:hAnsi="Century" w:cs="Times New Roman"/>
                <w:color w:val="auto"/>
                <w:spacing w:val="6"/>
              </w:rPr>
            </w:pPr>
            <w:r w:rsidRPr="004E0E77" w:rsidR="2418C4D2">
              <w:rPr>
                <w:rFonts w:hAnsi="Century" w:cs="Times New Roman"/>
                <w:color w:val="auto"/>
                <w:spacing w:val="6"/>
              </w:rPr>
              <w:t xml:space="preserve">　</w:t>
            </w:r>
            <w:r w:rsidRPr="68149AAC" w:rsidR="1EEC1A9D">
              <w:rPr>
                <w:color w:val="auto"/>
              </w:rPr>
              <w:t>前橋市役所</w:t>
            </w:r>
            <w:r w:rsidRPr="6C249DE1" w:rsidR="1E6DD601">
              <w:rPr>
                <w:color w:val="auto"/>
              </w:rPr>
              <w:t>広報ブランド戦略</w:t>
            </w:r>
            <w:r w:rsidRPr="68149AAC" w:rsidR="1EEC1A9D">
              <w:rPr>
                <w:color w:val="auto"/>
              </w:rPr>
              <w:t>課</w:t>
            </w:r>
            <w:r w:rsidRPr="68149AAC" w:rsidR="64A080E8">
              <w:rPr>
                <w:color w:val="auto"/>
              </w:rPr>
              <w:t>（</w:t>
            </w:r>
            <w:r w:rsidRPr="73517F7A" w:rsidR="0F6E90F8">
              <w:rPr>
                <w:color w:val="auto"/>
              </w:rPr>
              <w:t>５</w:t>
            </w:r>
            <w:r w:rsidRPr="68149AAC" w:rsidR="12FCD49B">
              <w:rPr>
                <w:color w:val="auto"/>
              </w:rPr>
              <w:t>階）</w:t>
            </w:r>
          </w:p>
          <w:p w:rsidRPr="004E0E77" w:rsidR="00520A63" w:rsidP="00B83A22" w:rsidRDefault="00520A63" w14:paraId="515AF54F" w14:textId="7F1FB170">
            <w:pPr>
              <w:suppressAutoHyphens/>
              <w:kinsoku w:val="0"/>
              <w:wordWrap w:val="0"/>
              <w:autoSpaceDE w:val="0"/>
              <w:autoSpaceDN w:val="0"/>
              <w:spacing w:line="240" w:lineRule="atLeast"/>
              <w:ind w:firstLine="2040" w:firstLineChars="850"/>
              <w:jc w:val="left"/>
              <w:rPr>
                <w:color w:val="auto"/>
              </w:rPr>
            </w:pPr>
            <w:r w:rsidRPr="0F9FB5FD" w:rsidR="1EEC1A9D">
              <w:rPr>
                <w:color w:val="auto"/>
              </w:rPr>
              <w:t>電話</w:t>
            </w:r>
            <w:r w:rsidRPr="0F9FB5FD" w:rsidR="1EEC1A9D">
              <w:rPr>
                <w:color w:val="auto"/>
              </w:rPr>
              <w:t xml:space="preserve">  </w:t>
            </w:r>
            <w:r w:rsidRPr="0F9FB5FD" w:rsidR="0BA2EB21">
              <w:rPr>
                <w:color w:val="auto"/>
              </w:rPr>
              <w:t xml:space="preserve"> </w:t>
            </w:r>
            <w:r w:rsidRPr="0F9FB5FD" w:rsidR="1EEC1A9D">
              <w:rPr>
                <w:color w:val="auto"/>
              </w:rPr>
              <w:t>０２７－</w:t>
            </w:r>
            <w:r w:rsidRPr="0F9FB5FD" w:rsidR="0EA8457A">
              <w:rPr>
                <w:color w:val="auto"/>
              </w:rPr>
              <w:t>８９８</w:t>
            </w:r>
            <w:r w:rsidRPr="0F9FB5FD" w:rsidR="1EEC1A9D">
              <w:rPr>
                <w:color w:val="auto"/>
              </w:rPr>
              <w:t>－</w:t>
            </w:r>
            <w:r w:rsidRPr="0F9FB5FD" w:rsidR="29CEB415">
              <w:rPr>
                <w:color w:val="auto"/>
              </w:rPr>
              <w:t>６９７１</w:t>
            </w:r>
            <w:r w:rsidRPr="0F9FB5FD" w:rsidR="1EEC1A9D">
              <w:rPr>
                <w:color w:val="auto"/>
              </w:rPr>
              <w:t>（直通）</w:t>
            </w:r>
          </w:p>
          <w:p w:rsidRPr="004E0E77" w:rsidR="00520A63" w:rsidP="00B83A22" w:rsidRDefault="00520A63" w14:paraId="2981BD14" w14:textId="222074B1">
            <w:pPr>
              <w:suppressAutoHyphens/>
              <w:kinsoku w:val="0"/>
              <w:wordWrap w:val="0"/>
              <w:autoSpaceDE w:val="0"/>
              <w:autoSpaceDN w:val="0"/>
              <w:spacing w:line="240" w:lineRule="atLeast"/>
              <w:ind w:firstLine="240" w:firstLineChars="100"/>
              <w:jc w:val="left"/>
              <w:rPr>
                <w:rFonts w:hAnsi="Century" w:cs="Times New Roman"/>
                <w:color w:val="auto"/>
              </w:rPr>
            </w:pPr>
            <w:r w:rsidRPr="0F9FB5FD" w:rsidR="1EEC1A9D">
              <w:rPr>
                <w:rFonts w:hAnsi="Century" w:cs="Times New Roman"/>
                <w:color w:val="auto"/>
              </w:rPr>
              <w:t>　　　　　　　　　　</w:t>
            </w:r>
            <w:r w:rsidRPr="0F9FB5FD" w:rsidR="0BA2EB21">
              <w:rPr>
                <w:rFonts w:hAnsi="Century" w:cs="Times New Roman"/>
                <w:color w:val="auto"/>
              </w:rPr>
              <w:t>０２７－２２４－１１１１（内線</w:t>
            </w:r>
            <w:r w:rsidRPr="0F9FB5FD" w:rsidR="5D77EF7A">
              <w:rPr>
                <w:rFonts w:hAnsi="Century" w:cs="Times New Roman"/>
                <w:color w:val="auto"/>
              </w:rPr>
              <w:t>３６４０</w:t>
            </w:r>
            <w:r w:rsidRPr="0F9FB5FD" w:rsidR="0BA2EB21">
              <w:rPr>
                <w:rFonts w:hAnsi="Century" w:cs="Times New Roman"/>
                <w:color w:val="auto"/>
              </w:rPr>
              <w:t>）</w:t>
            </w:r>
          </w:p>
          <w:p w:rsidRPr="004E0E77" w:rsidR="00A87AF4" w:rsidP="00B83A22" w:rsidRDefault="00A87AF4" w14:paraId="713F78E3" w14:textId="6EEE20D9">
            <w:pPr>
              <w:suppressAutoHyphens/>
              <w:kinsoku w:val="0"/>
              <w:wordWrap w:val="0"/>
              <w:autoSpaceDE w:val="0"/>
              <w:autoSpaceDN w:val="0"/>
              <w:spacing w:line="240" w:lineRule="atLeast"/>
              <w:ind w:firstLine="240" w:firstLineChars="100"/>
              <w:jc w:val="left"/>
              <w:rPr>
                <w:rFonts w:hAnsi="Century" w:cs="Times New Roman"/>
                <w:color w:val="auto"/>
              </w:rPr>
            </w:pPr>
            <w:r w:rsidRPr="0F9FB5FD" w:rsidR="12FCD49B">
              <w:rPr>
                <w:rFonts w:hAnsi="Century" w:cs="Times New Roman"/>
                <w:color w:val="auto"/>
              </w:rPr>
              <w:t>　　　　　　　 電子メールアドレス　</w:t>
            </w:r>
            <w:r w:rsidRPr="0F9FB5FD" w:rsidR="1019C1F0">
              <w:rPr>
                <w:rFonts w:hAnsi="Century" w:cs="Times New Roman"/>
                <w:color w:val="auto"/>
              </w:rPr>
              <w:t>koho</w:t>
            </w:r>
            <w:r w:rsidRPr="0F9FB5FD" w:rsidR="12FCD49B">
              <w:rPr>
                <w:rFonts w:hAnsi="Century" w:cs="Times New Roman"/>
                <w:color w:val="auto"/>
              </w:rPr>
              <w:t>@city.maebashi.gunma.jp</w:t>
            </w:r>
          </w:p>
        </w:tc>
      </w:tr>
    </w:tbl>
    <w:p w:rsidRPr="004E0E77" w:rsidR="004209B8" w:rsidP="00D36A75" w:rsidRDefault="00520A63" w14:paraId="410FC299" w14:textId="77777777">
      <w:pPr>
        <w:spacing w:line="160" w:lineRule="exact"/>
        <w:rPr>
          <w:color w:val="auto"/>
        </w:rPr>
      </w:pPr>
      <w:r w:rsidRPr="0F9FB5FD" w:rsidR="1EEC1A9D">
        <w:rPr>
          <w:color w:val="auto"/>
        </w:rPr>
        <w:t>　</w:t>
      </w:r>
    </w:p>
    <w:p w:rsidRPr="004E0E77" w:rsidR="00520A63" w:rsidP="00520A63" w:rsidRDefault="00520A63" w14:paraId="14A93510" w14:textId="77777777">
      <w:pPr>
        <w:ind w:firstLine="240" w:firstLineChars="100"/>
        <w:rPr>
          <w:rFonts w:hAnsi="Century" w:cs="Times New Roman"/>
          <w:color w:val="auto"/>
          <w:spacing w:val="6"/>
        </w:rPr>
      </w:pPr>
      <w:r w:rsidRPr="0F9FB5FD" w:rsidR="1EEC1A9D">
        <w:rPr>
          <w:color w:val="auto"/>
        </w:rPr>
        <w:t>この補助金の交付目的、内容、交付手続等は、次のとおりです。</w:t>
      </w:r>
    </w:p>
    <w:tbl>
      <w:tblPr>
        <w:tblW w:w="0" w:type="auto"/>
        <w:tblInd w:w="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508"/>
        <w:gridCol w:w="1649"/>
        <w:gridCol w:w="6975"/>
      </w:tblGrid>
      <w:tr w:rsidRPr="004E0E77" w:rsidR="004E0E77" w:rsidTr="73517F7A" w14:paraId="55AA5BFC" w14:textId="77777777">
        <w:trPr>
          <w:trHeight w:val="412"/>
        </w:trPr>
        <w:tc>
          <w:tcPr>
            <w:tcW w:w="2157" w:type="dxa"/>
            <w:gridSpan w:val="2"/>
            <w:tcBorders>
              <w:top w:val="single" w:color="000000" w:themeColor="text1" w:sz="4" w:space="0"/>
              <w:left w:val="single" w:color="000000" w:themeColor="text1" w:sz="4" w:space="0"/>
              <w:bottom w:val="single" w:color="auto" w:sz="4" w:space="0"/>
              <w:right w:val="single" w:color="000000" w:themeColor="text1" w:sz="4" w:space="0"/>
            </w:tcBorders>
            <w:tcMar/>
          </w:tcPr>
          <w:p w:rsidRPr="004E0E77" w:rsidR="00520A63" w:rsidP="007A1F0C" w:rsidRDefault="00520A63" w14:paraId="3A65533F" w14:textId="77777777">
            <w:pPr>
              <w:suppressAutoHyphens/>
              <w:kinsoku w:val="0"/>
              <w:autoSpaceDE w:val="0"/>
              <w:autoSpaceDN w:val="0"/>
              <w:spacing w:line="240" w:lineRule="atLeast"/>
              <w:rPr>
                <w:rFonts w:hAnsi="Century" w:cs="Times New Roman"/>
                <w:color w:val="auto"/>
              </w:rPr>
            </w:pPr>
            <w:r w:rsidRPr="0F9FB5FD" w:rsidR="1EEC1A9D">
              <w:rPr>
                <w:color w:val="auto"/>
              </w:rPr>
              <w:t>交付目的</w:t>
            </w:r>
          </w:p>
        </w:tc>
        <w:tc>
          <w:tcPr>
            <w:tcW w:w="6975" w:type="dxa"/>
            <w:tcBorders>
              <w:top w:val="single" w:color="000000" w:themeColor="text1" w:sz="4" w:space="0"/>
              <w:left w:val="single" w:color="000000" w:themeColor="text1" w:sz="4" w:space="0"/>
              <w:bottom w:val="nil"/>
              <w:right w:val="single" w:color="000000" w:themeColor="text1" w:sz="4" w:space="0"/>
            </w:tcBorders>
            <w:tcMar/>
          </w:tcPr>
          <w:p w:rsidRPr="004E0E77" w:rsidR="00BD0002" w:rsidP="00874F0A" w:rsidRDefault="00874F0A" w14:paraId="5C3766B6" w14:textId="6F04FE42">
            <w:pPr>
              <w:ind w:firstLine="240" w:firstLineChars="100"/>
              <w:rPr>
                <w:rFonts w:hAnsi="Century" w:cs="Times New Roman"/>
                <w:color w:val="auto"/>
              </w:rPr>
            </w:pPr>
            <w:r w:rsidRPr="73517F7A" w:rsidR="27EDFAF7">
              <w:rPr>
                <w:rFonts w:hAnsi="Century" w:cs="Times New Roman"/>
                <w:color w:val="auto"/>
              </w:rPr>
              <w:t>スローシティ前橋・赤城地域（以下、「当該地域」</w:t>
            </w:r>
            <w:r w:rsidRPr="73517F7A" w:rsidR="27EDFAF7">
              <w:rPr>
                <w:rFonts w:hAnsi="Century" w:cs="Times New Roman"/>
                <w:color w:val="auto"/>
              </w:rPr>
              <w:t>と</w:t>
            </w:r>
            <w:r w:rsidRPr="73517F7A" w:rsidR="52E2AB36">
              <w:rPr>
                <w:rFonts w:hAnsi="Century" w:cs="Times New Roman"/>
                <w:color w:val="auto"/>
              </w:rPr>
              <w:t>い</w:t>
            </w:r>
            <w:r w:rsidRPr="73517F7A" w:rsidR="27EDFAF7">
              <w:rPr>
                <w:rFonts w:hAnsi="Century" w:cs="Times New Roman"/>
                <w:color w:val="auto"/>
              </w:rPr>
              <w:t>う</w:t>
            </w:r>
            <w:r w:rsidRPr="73517F7A" w:rsidR="27EDFAF7">
              <w:rPr>
                <w:rFonts w:hAnsi="Century" w:cs="Times New Roman"/>
                <w:color w:val="auto"/>
              </w:rPr>
              <w:t>）</w:t>
            </w:r>
            <w:r w:rsidRPr="73517F7A" w:rsidR="0A2E9271">
              <w:rPr>
                <w:rFonts w:hAnsi="Century" w:cs="Times New Roman"/>
                <w:color w:val="auto"/>
              </w:rPr>
              <w:t>で</w:t>
            </w:r>
            <w:r w:rsidRPr="73517F7A" w:rsidR="27EDFAF7">
              <w:rPr>
                <w:rFonts w:hAnsi="Century" w:cs="Times New Roman"/>
                <w:color w:val="auto"/>
              </w:rPr>
              <w:t>は、地域固有の文化や伝統を大切にし、多様性や寛容性を尊重した誰もが精神的に豊かで質の高い暮らしを送ることを目指す、スローシティの理念に沿った「</w:t>
            </w:r>
            <w:r w:rsidRPr="73517F7A" w:rsidR="15B9508A">
              <w:rPr>
                <w:rFonts w:hAnsi="Century" w:cs="Times New Roman"/>
                <w:color w:val="auto"/>
              </w:rPr>
              <w:t>スローシティ地域づくり</w:t>
            </w:r>
            <w:r w:rsidRPr="73517F7A" w:rsidR="27EDFAF7">
              <w:rPr>
                <w:rFonts w:hAnsi="Century" w:cs="Times New Roman"/>
                <w:color w:val="auto"/>
              </w:rPr>
              <w:t>」を</w:t>
            </w:r>
            <w:r w:rsidRPr="73517F7A" w:rsidR="162C2AEE">
              <w:rPr>
                <w:rFonts w:hAnsi="Century" w:cs="Times New Roman"/>
                <w:color w:val="auto"/>
              </w:rPr>
              <w:t>推進しています。</w:t>
            </w:r>
          </w:p>
          <w:p w:rsidRPr="004E0E77" w:rsidR="00CD6A21" w:rsidP="00AD60D2" w:rsidRDefault="00BD0002" w14:paraId="546C3141" w14:textId="7DE485F5">
            <w:pPr>
              <w:ind w:firstLine="240" w:firstLineChars="100"/>
              <w:rPr>
                <w:rFonts w:hAnsi="Century" w:cs="Times New Roman"/>
                <w:color w:val="auto"/>
              </w:rPr>
            </w:pPr>
            <w:r w:rsidRPr="0F9FB5FD" w:rsidR="3197215A">
              <w:rPr>
                <w:rFonts w:hAnsi="Century" w:cs="Times New Roman"/>
                <w:color w:val="auto"/>
              </w:rPr>
              <w:t>スローシティ地域づくり</w:t>
            </w:r>
            <w:r w:rsidRPr="0F9FB5FD" w:rsidR="7795D2C5">
              <w:rPr>
                <w:rFonts w:hAnsi="Century" w:cs="Times New Roman"/>
                <w:color w:val="auto"/>
              </w:rPr>
              <w:t>の</w:t>
            </w:r>
            <w:r w:rsidRPr="0F9FB5FD" w:rsidR="612CA05D">
              <w:rPr>
                <w:rFonts w:hAnsi="Century" w:cs="Times New Roman"/>
                <w:color w:val="auto"/>
              </w:rPr>
              <w:t>推進を目的とし、民間事業者・団体等から当該目的の達成に寄与する取り組みや事業を募集し、補助をすることで、</w:t>
            </w:r>
            <w:r w:rsidRPr="0F9FB5FD" w:rsidR="3197215A">
              <w:rPr>
                <w:rFonts w:hAnsi="Century" w:cs="Times New Roman"/>
                <w:color w:val="auto"/>
              </w:rPr>
              <w:t>当該</w:t>
            </w:r>
            <w:r w:rsidRPr="0F9FB5FD" w:rsidR="612CA05D">
              <w:rPr>
                <w:rFonts w:hAnsi="Century" w:cs="Times New Roman"/>
                <w:color w:val="auto"/>
              </w:rPr>
              <w:t>地域の魅力創造</w:t>
            </w:r>
            <w:r w:rsidRPr="0F9FB5FD" w:rsidR="365815F1">
              <w:rPr>
                <w:rFonts w:hAnsi="Century" w:cs="Times New Roman"/>
                <w:color w:val="auto"/>
              </w:rPr>
              <w:t>やシビックプライドの醸成並びに地域の持続的な発展</w:t>
            </w:r>
            <w:r w:rsidRPr="0F9FB5FD" w:rsidR="612CA05D">
              <w:rPr>
                <w:rFonts w:hAnsi="Century" w:cs="Times New Roman"/>
                <w:color w:val="auto"/>
              </w:rPr>
              <w:t>に向けた</w:t>
            </w:r>
            <w:r w:rsidRPr="0F9FB5FD" w:rsidR="3197215A">
              <w:rPr>
                <w:rFonts w:hAnsi="Century" w:cs="Times New Roman"/>
                <w:color w:val="auto"/>
              </w:rPr>
              <w:t>自主的・主体的な</w:t>
            </w:r>
            <w:r w:rsidRPr="0F9FB5FD" w:rsidR="612CA05D">
              <w:rPr>
                <w:rFonts w:hAnsi="Century" w:cs="Times New Roman"/>
                <w:color w:val="auto"/>
              </w:rPr>
              <w:t>取り組みを支援</w:t>
            </w:r>
            <w:r w:rsidRPr="0F9FB5FD" w:rsidR="5B929C9C">
              <w:rPr>
                <w:rFonts w:hAnsi="Century" w:cs="Times New Roman"/>
                <w:color w:val="auto"/>
              </w:rPr>
              <w:t>します</w:t>
            </w:r>
            <w:r w:rsidRPr="0F9FB5FD" w:rsidR="612CA05D">
              <w:rPr>
                <w:rFonts w:hAnsi="Century" w:cs="Times New Roman"/>
                <w:color w:val="auto"/>
              </w:rPr>
              <w:t>。</w:t>
            </w:r>
          </w:p>
        </w:tc>
      </w:tr>
      <w:tr w:rsidRPr="004E0E77" w:rsidR="004E0E77" w:rsidTr="73517F7A" w14:paraId="4E98DCF8" w14:textId="77777777">
        <w:trPr>
          <w:trHeight w:val="950"/>
        </w:trPr>
        <w:tc>
          <w:tcPr>
            <w:tcW w:w="508" w:type="dxa"/>
            <w:vMerge w:val="restart"/>
            <w:tcBorders>
              <w:top w:val="single" w:color="auto" w:sz="4" w:space="0"/>
              <w:left w:val="single" w:color="000000" w:themeColor="text1" w:sz="4" w:space="0"/>
              <w:right w:val="single" w:color="000000" w:themeColor="text1" w:sz="4" w:space="0"/>
            </w:tcBorders>
            <w:tcMar/>
          </w:tcPr>
          <w:p w:rsidRPr="004E0E77" w:rsidR="00AB54E3" w:rsidP="007A1F0C" w:rsidRDefault="00AB54E3" w14:paraId="0397B66E" w14:textId="77777777">
            <w:pPr>
              <w:suppressAutoHyphens/>
              <w:kinsoku w:val="0"/>
              <w:autoSpaceDE w:val="0"/>
              <w:autoSpaceDN w:val="0"/>
              <w:spacing w:line="240" w:lineRule="atLeast"/>
              <w:jc w:val="center"/>
              <w:rPr>
                <w:rFonts w:hAnsi="Century" w:cs="Times New Roman"/>
                <w:color w:val="auto"/>
              </w:rPr>
            </w:pPr>
            <w:r w:rsidRPr="0F9FB5FD" w:rsidR="61FE562B">
              <w:rPr>
                <w:color w:val="auto"/>
              </w:rPr>
              <w:t>内容</w:t>
            </w:r>
          </w:p>
        </w:tc>
        <w:tc>
          <w:tcPr>
            <w:tcW w:w="1649" w:type="dxa"/>
            <w:tcBorders>
              <w:top w:val="single" w:color="auto" w:sz="4" w:space="0"/>
              <w:left w:val="single" w:color="000000" w:themeColor="text1" w:sz="4" w:space="0"/>
              <w:right w:val="single" w:color="000000" w:themeColor="text1" w:sz="4" w:space="0"/>
            </w:tcBorders>
            <w:tcMar/>
          </w:tcPr>
          <w:p w:rsidRPr="004E0E77" w:rsidR="00AB54E3" w:rsidP="007A1F0C" w:rsidRDefault="00AB54E3" w14:paraId="6E3E524E" w14:textId="77777777">
            <w:pPr>
              <w:suppressAutoHyphens/>
              <w:kinsoku w:val="0"/>
              <w:autoSpaceDE w:val="0"/>
              <w:autoSpaceDN w:val="0"/>
              <w:spacing w:line="240" w:lineRule="atLeast"/>
              <w:rPr>
                <w:rFonts w:hAnsi="Century" w:cs="Times New Roman"/>
                <w:color w:val="auto"/>
              </w:rPr>
            </w:pPr>
            <w:r w:rsidRPr="0F9FB5FD" w:rsidR="61FE562B">
              <w:rPr>
                <w:color w:val="auto"/>
              </w:rPr>
              <w:t>補助対象者</w:t>
            </w:r>
          </w:p>
          <w:p w:rsidRPr="004E0E77" w:rsidR="00AB54E3" w:rsidP="007A1F0C" w:rsidRDefault="00AB54E3" w14:paraId="67E86AF3" w14:textId="77777777">
            <w:pPr>
              <w:suppressAutoHyphens/>
              <w:kinsoku w:val="0"/>
              <w:autoSpaceDE w:val="0"/>
              <w:autoSpaceDN w:val="0"/>
              <w:spacing w:line="240" w:lineRule="atLeast"/>
              <w:rPr>
                <w:rFonts w:hAnsi="Century" w:cs="Times New Roman"/>
                <w:color w:val="auto"/>
              </w:rPr>
            </w:pPr>
          </w:p>
        </w:tc>
        <w:tc>
          <w:tcPr>
            <w:tcW w:w="6975"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4E0E77" w:rsidR="00997436" w:rsidP="00AD60D2" w:rsidRDefault="00CD6A21" w14:paraId="5A5BECC7" w14:textId="47D4C72B">
            <w:pPr>
              <w:suppressAutoHyphens/>
              <w:kinsoku w:val="0"/>
              <w:wordWrap w:val="0"/>
              <w:autoSpaceDE w:val="0"/>
              <w:autoSpaceDN w:val="0"/>
              <w:spacing w:line="240" w:lineRule="atLeast"/>
              <w:ind w:firstLine="240" w:firstLineChars="100"/>
              <w:jc w:val="left"/>
              <w:rPr>
                <w:color w:val="auto"/>
              </w:rPr>
            </w:pPr>
            <w:r w:rsidRPr="0F9FB5FD" w:rsidR="612CA05D">
              <w:rPr>
                <w:color w:val="auto"/>
              </w:rPr>
              <w:t>スローシティ地域づくり</w:t>
            </w:r>
            <w:r w:rsidRPr="0F9FB5FD" w:rsidR="612CA05D">
              <w:rPr>
                <w:color w:val="auto"/>
              </w:rPr>
              <w:t>の推進の担い手として事業に取り組むことができる民間主体の団体（行政自治区、法人格を持たない任意団体、会社法人</w:t>
            </w:r>
            <w:r w:rsidRPr="0F9FB5FD" w:rsidR="7B20E60B">
              <w:rPr>
                <w:color w:val="auto"/>
              </w:rPr>
              <w:t>、</w:t>
            </w:r>
            <w:r w:rsidRPr="0F9FB5FD" w:rsidR="19A1691E">
              <w:rPr>
                <w:color w:val="auto"/>
              </w:rPr>
              <w:t>組合を含む</w:t>
            </w:r>
            <w:r w:rsidRPr="0F9FB5FD" w:rsidR="612CA05D">
              <w:rPr>
                <w:color w:val="auto"/>
              </w:rPr>
              <w:t>）</w:t>
            </w:r>
            <w:r w:rsidRPr="0F9FB5FD" w:rsidR="19A1691E">
              <w:rPr>
                <w:color w:val="auto"/>
              </w:rPr>
              <w:t>と</w:t>
            </w:r>
            <w:r w:rsidRPr="0F9FB5FD" w:rsidR="365815F1">
              <w:rPr>
                <w:color w:val="auto"/>
              </w:rPr>
              <w:t>し、</w:t>
            </w:r>
            <w:r w:rsidRPr="0F9FB5FD" w:rsidR="779E085A">
              <w:rPr>
                <w:color w:val="auto"/>
              </w:rPr>
              <w:t>次の各号に掲げる要件をすべて満たすものと</w:t>
            </w:r>
            <w:r w:rsidRPr="0F9FB5FD" w:rsidR="5B929C9C">
              <w:rPr>
                <w:color w:val="auto"/>
              </w:rPr>
              <w:t>します</w:t>
            </w:r>
            <w:r w:rsidRPr="0F9FB5FD" w:rsidR="30A66767">
              <w:rPr>
                <w:color w:val="auto"/>
              </w:rPr>
              <w:t>。</w:t>
            </w:r>
          </w:p>
          <w:p w:rsidRPr="004E0E77" w:rsidR="00AB54E3" w:rsidP="00E36C82" w:rsidRDefault="00AB54E3" w14:paraId="13977BD7" w14:textId="77777777">
            <w:pPr>
              <w:suppressAutoHyphens/>
              <w:kinsoku w:val="0"/>
              <w:wordWrap w:val="0"/>
              <w:autoSpaceDE w:val="0"/>
              <w:autoSpaceDN w:val="0"/>
              <w:spacing w:line="240" w:lineRule="atLeast"/>
              <w:ind w:left="240" w:hanging="240" w:hangingChars="100"/>
              <w:jc w:val="left"/>
              <w:rPr>
                <w:color w:val="auto"/>
              </w:rPr>
            </w:pPr>
            <w:r w:rsidRPr="0F9FB5FD" w:rsidR="61FE562B">
              <w:rPr>
                <w:color w:val="auto"/>
              </w:rPr>
              <w:t>１　</w:t>
            </w:r>
            <w:r w:rsidRPr="0F9FB5FD" w:rsidR="365815F1">
              <w:rPr>
                <w:color w:val="auto"/>
              </w:rPr>
              <w:t>主に</w:t>
            </w:r>
            <w:r w:rsidRPr="0F9FB5FD" w:rsidR="4BDD280D">
              <w:rPr>
                <w:color w:val="auto"/>
              </w:rPr>
              <w:t>前橋</w:t>
            </w:r>
            <w:r w:rsidRPr="0F9FB5FD" w:rsidR="779E085A">
              <w:rPr>
                <w:color w:val="auto"/>
              </w:rPr>
              <w:t>市内</w:t>
            </w:r>
            <w:r w:rsidRPr="0F9FB5FD" w:rsidR="0BA2EB21">
              <w:rPr>
                <w:color w:val="auto"/>
              </w:rPr>
              <w:t>で活動する団体であること</w:t>
            </w:r>
          </w:p>
          <w:p w:rsidRPr="004E0E77" w:rsidR="00B83A22" w:rsidP="00E36C82" w:rsidRDefault="00B83A22" w14:paraId="3576B003" w14:textId="77777777">
            <w:pPr>
              <w:suppressAutoHyphens/>
              <w:kinsoku w:val="0"/>
              <w:wordWrap w:val="0"/>
              <w:autoSpaceDE w:val="0"/>
              <w:autoSpaceDN w:val="0"/>
              <w:spacing w:line="240" w:lineRule="atLeast"/>
              <w:ind w:left="240" w:hanging="240" w:hangingChars="100"/>
              <w:jc w:val="left"/>
              <w:rPr>
                <w:color w:val="auto"/>
              </w:rPr>
            </w:pPr>
            <w:r w:rsidRPr="0F9FB5FD" w:rsidR="0BA2EB21">
              <w:rPr>
                <w:color w:val="auto"/>
              </w:rPr>
              <w:t>２　定款、寄附行為又は規約等を有し、団体としての意思決定により事業執行ができること</w:t>
            </w:r>
          </w:p>
          <w:p w:rsidRPr="004E0E77" w:rsidR="00B83A22" w:rsidP="00E36C82" w:rsidRDefault="00B83A22" w14:paraId="254B32D1" w14:textId="77777777">
            <w:pPr>
              <w:suppressAutoHyphens/>
              <w:kinsoku w:val="0"/>
              <w:wordWrap w:val="0"/>
              <w:autoSpaceDE w:val="0"/>
              <w:autoSpaceDN w:val="0"/>
              <w:spacing w:line="240" w:lineRule="atLeast"/>
              <w:ind w:left="240" w:hanging="240" w:hangingChars="100"/>
              <w:jc w:val="left"/>
              <w:rPr>
                <w:color w:val="auto"/>
              </w:rPr>
            </w:pPr>
            <w:r w:rsidRPr="0F9FB5FD" w:rsidR="0BA2EB21">
              <w:rPr>
                <w:color w:val="auto"/>
              </w:rPr>
              <w:t>３　</w:t>
            </w:r>
            <w:r w:rsidRPr="0F9FB5FD" w:rsidR="365815F1">
              <w:rPr>
                <w:color w:val="auto"/>
              </w:rPr>
              <w:t>会計処理が適切に行われていること</w:t>
            </w:r>
          </w:p>
          <w:p w:rsidRPr="004E0E77" w:rsidR="00B83A22" w:rsidP="00E36C82" w:rsidRDefault="00B83A22" w14:paraId="50E93997" w14:textId="77777777">
            <w:pPr>
              <w:suppressAutoHyphens/>
              <w:kinsoku w:val="0"/>
              <w:wordWrap w:val="0"/>
              <w:autoSpaceDE w:val="0"/>
              <w:autoSpaceDN w:val="0"/>
              <w:spacing w:line="240" w:lineRule="atLeast"/>
              <w:ind w:left="240" w:hanging="240" w:hangingChars="100"/>
              <w:jc w:val="left"/>
              <w:rPr>
                <w:color w:val="auto"/>
              </w:rPr>
            </w:pPr>
            <w:r w:rsidRPr="0F9FB5FD" w:rsidR="0BA2EB21">
              <w:rPr>
                <w:color w:val="auto"/>
              </w:rPr>
              <w:t>４　代表者が明らかであること</w:t>
            </w:r>
          </w:p>
          <w:p w:rsidRPr="004E0E77" w:rsidR="00B83A22" w:rsidP="00E36C82" w:rsidRDefault="00B83A22" w14:paraId="1E534281" w14:textId="77777777">
            <w:pPr>
              <w:suppressAutoHyphens/>
              <w:kinsoku w:val="0"/>
              <w:wordWrap w:val="0"/>
              <w:autoSpaceDE w:val="0"/>
              <w:autoSpaceDN w:val="0"/>
              <w:spacing w:line="240" w:lineRule="atLeast"/>
              <w:ind w:left="240" w:hanging="240" w:hangingChars="100"/>
              <w:jc w:val="left"/>
              <w:rPr>
                <w:color w:val="auto"/>
              </w:rPr>
            </w:pPr>
            <w:r w:rsidRPr="0F9FB5FD" w:rsidR="0BA2EB21">
              <w:rPr>
                <w:color w:val="auto"/>
              </w:rPr>
              <w:t>５　</w:t>
            </w:r>
            <w:r w:rsidRPr="0F9FB5FD" w:rsidR="365815F1">
              <w:rPr>
                <w:color w:val="auto"/>
              </w:rPr>
              <w:t>前橋</w:t>
            </w:r>
            <w:r w:rsidRPr="0F9FB5FD" w:rsidR="0BA2EB21">
              <w:rPr>
                <w:color w:val="auto"/>
              </w:rPr>
              <w:t>市内に</w:t>
            </w:r>
            <w:r w:rsidRPr="0F9FB5FD" w:rsidR="365815F1">
              <w:rPr>
                <w:color w:val="auto"/>
              </w:rPr>
              <w:t>活動拠点を</w:t>
            </w:r>
            <w:r w:rsidRPr="0F9FB5FD" w:rsidR="0BA2EB21">
              <w:rPr>
                <w:color w:val="auto"/>
              </w:rPr>
              <w:t>有すること</w:t>
            </w:r>
          </w:p>
          <w:p w:rsidRPr="004E0E77" w:rsidR="00AB54E3" w:rsidP="00AD60D2" w:rsidRDefault="00B83A22" w14:paraId="7B2B10DF" w14:textId="77777777">
            <w:pPr>
              <w:suppressAutoHyphens/>
              <w:kinsoku w:val="0"/>
              <w:wordWrap w:val="0"/>
              <w:autoSpaceDE w:val="0"/>
              <w:autoSpaceDN w:val="0"/>
              <w:spacing w:line="240" w:lineRule="atLeast"/>
              <w:ind w:left="240" w:hanging="240" w:hangingChars="100"/>
              <w:jc w:val="left"/>
              <w:rPr>
                <w:color w:val="auto"/>
              </w:rPr>
            </w:pPr>
            <w:r w:rsidRPr="0F9FB5FD" w:rsidR="0BA2EB21">
              <w:rPr>
                <w:color w:val="auto"/>
              </w:rPr>
              <w:t>６</w:t>
            </w:r>
            <w:r w:rsidRPr="0F9FB5FD" w:rsidR="61FE562B">
              <w:rPr>
                <w:b w:val="1"/>
                <w:bCs w:val="1"/>
                <w:color w:val="auto"/>
              </w:rPr>
              <w:t>　</w:t>
            </w:r>
            <w:r w:rsidRPr="0F9FB5FD" w:rsidR="1947A788">
              <w:rPr>
                <w:color w:val="auto"/>
              </w:rPr>
              <w:t>前橋</w:t>
            </w:r>
            <w:r w:rsidRPr="0F9FB5FD" w:rsidR="61FE562B">
              <w:rPr>
                <w:color w:val="auto"/>
              </w:rPr>
              <w:t>市税を滞納していない</w:t>
            </w:r>
            <w:r w:rsidRPr="0F9FB5FD" w:rsidR="3F03C58F">
              <w:rPr>
                <w:color w:val="auto"/>
              </w:rPr>
              <w:t>こと</w:t>
            </w:r>
          </w:p>
          <w:p w:rsidR="002F0D58" w:rsidP="00C267DA" w:rsidRDefault="00C267DA" w14:paraId="0D42D117" w14:textId="77777777">
            <w:pPr>
              <w:suppressAutoHyphens/>
              <w:kinsoku w:val="0"/>
              <w:wordWrap w:val="0"/>
              <w:autoSpaceDE w:val="0"/>
              <w:autoSpaceDN w:val="0"/>
              <w:spacing w:line="240" w:lineRule="atLeast"/>
              <w:ind w:left="240" w:hanging="240" w:hangingChars="100"/>
              <w:jc w:val="left"/>
              <w:rPr>
                <w:color w:val="auto"/>
              </w:rPr>
            </w:pPr>
            <w:r w:rsidRPr="0F9FB5FD" w:rsidR="28062C79">
              <w:rPr>
                <w:color w:val="auto"/>
              </w:rPr>
              <w:t>７　前橋市暴力団排除条例を遵守していること</w:t>
            </w:r>
          </w:p>
          <w:p w:rsidRPr="00825841" w:rsidR="00F11FF4" w:rsidP="68149AAC" w:rsidRDefault="00F11FF4" w14:paraId="575C27F6" w14:textId="77777777">
            <w:pPr>
              <w:suppressAutoHyphens/>
              <w:kinsoku w:val="0"/>
              <w:wordWrap w:val="0"/>
              <w:autoSpaceDE w:val="0"/>
              <w:autoSpaceDN w:val="0"/>
              <w:spacing w:line="240" w:lineRule="atLeast"/>
              <w:jc w:val="left"/>
              <w:rPr>
                <w:color w:val="auto"/>
              </w:rPr>
            </w:pPr>
            <w:r w:rsidRPr="0F9FB5FD" w:rsidR="0E1E92F1">
              <w:rPr>
                <w:color w:val="auto"/>
              </w:rPr>
              <w:t>〇</w:t>
            </w:r>
            <w:r w:rsidRPr="0F9FB5FD" w:rsidR="0E1E92F1">
              <w:rPr>
                <w:color w:val="auto"/>
              </w:rPr>
              <w:t xml:space="preserve"> 暴力団排除に関する要件</w:t>
            </w:r>
          </w:p>
          <w:p w:rsidRPr="00825841" w:rsidR="00F11FF4" w:rsidP="68149AAC" w:rsidRDefault="00F11FF4" w14:paraId="0575E296" w14:textId="77777777">
            <w:pPr>
              <w:suppressAutoHyphens/>
              <w:kinsoku w:val="0"/>
              <w:wordWrap w:val="0"/>
              <w:autoSpaceDE w:val="0"/>
              <w:autoSpaceDN w:val="0"/>
              <w:spacing w:line="240" w:lineRule="atLeast"/>
              <w:jc w:val="left"/>
              <w:rPr>
                <w:color w:val="auto"/>
              </w:rPr>
            </w:pPr>
            <w:r w:rsidRPr="0F9FB5FD" w:rsidR="0E1E92F1">
              <w:rPr>
                <w:color w:val="auto"/>
              </w:rPr>
              <w:t>次に掲げる事項の全てに該当すること。</w:t>
            </w:r>
          </w:p>
          <w:p w:rsidRPr="00825841" w:rsidR="00F11FF4" w:rsidP="68149AAC" w:rsidRDefault="00F11FF4" w14:paraId="16823C48" w14:textId="77777777">
            <w:pPr>
              <w:suppressAutoHyphens/>
              <w:kinsoku w:val="0"/>
              <w:wordWrap w:val="0"/>
              <w:autoSpaceDE w:val="0"/>
              <w:autoSpaceDN w:val="0"/>
              <w:spacing w:line="240" w:lineRule="atLeast"/>
              <w:jc w:val="left"/>
              <w:rPr>
                <w:color w:val="auto"/>
              </w:rPr>
            </w:pPr>
            <w:r w:rsidRPr="0F9FB5FD" w:rsidR="0E1E92F1">
              <w:rPr>
                <w:color w:val="auto"/>
              </w:rPr>
              <w:t xml:space="preserve">(1) </w:t>
            </w:r>
            <w:r w:rsidRPr="0F9FB5FD" w:rsidR="0E1E92F1">
              <w:rPr>
                <w:color w:val="auto"/>
              </w:rPr>
              <w:t>暴力団（暴力団員による不当な行為の防止等に関する</w:t>
            </w:r>
          </w:p>
          <w:p w:rsidRPr="00825841" w:rsidR="00F11FF4" w:rsidP="68149AAC" w:rsidRDefault="00F11FF4" w14:paraId="1D4F5AF1" w14:textId="77777777">
            <w:pPr>
              <w:suppressAutoHyphens/>
              <w:kinsoku w:val="0"/>
              <w:wordWrap w:val="0"/>
              <w:autoSpaceDE w:val="0"/>
              <w:autoSpaceDN w:val="0"/>
              <w:spacing w:line="240" w:lineRule="atLeast"/>
              <w:jc w:val="left"/>
              <w:rPr>
                <w:color w:val="auto"/>
              </w:rPr>
            </w:pPr>
            <w:r w:rsidRPr="0F9FB5FD" w:rsidR="0E1E92F1">
              <w:rPr>
                <w:color w:val="auto"/>
              </w:rPr>
              <w:t>法律（平成３年法律第７７号）第２条第２号に規定する暴</w:t>
            </w:r>
          </w:p>
          <w:p w:rsidRPr="00825841" w:rsidR="00F11FF4" w:rsidP="68149AAC" w:rsidRDefault="00F11FF4" w14:paraId="08609FA7" w14:textId="77777777">
            <w:pPr>
              <w:suppressAutoHyphens/>
              <w:kinsoku w:val="0"/>
              <w:wordWrap w:val="0"/>
              <w:autoSpaceDE w:val="0"/>
              <w:autoSpaceDN w:val="0"/>
              <w:spacing w:line="240" w:lineRule="atLeast"/>
              <w:jc w:val="left"/>
              <w:rPr>
                <w:color w:val="auto"/>
              </w:rPr>
            </w:pPr>
            <w:r w:rsidRPr="0F9FB5FD" w:rsidR="0E1E92F1">
              <w:rPr>
                <w:color w:val="auto"/>
              </w:rPr>
              <w:t>力団をいう。以下同じ。）でないこと。</w:t>
            </w:r>
          </w:p>
          <w:p w:rsidRPr="00825841" w:rsidR="00F11FF4" w:rsidP="68149AAC" w:rsidRDefault="00F11FF4" w14:paraId="7DD983CF" w14:textId="77777777">
            <w:pPr>
              <w:suppressAutoHyphens/>
              <w:kinsoku w:val="0"/>
              <w:wordWrap w:val="0"/>
              <w:autoSpaceDE w:val="0"/>
              <w:autoSpaceDN w:val="0"/>
              <w:spacing w:line="240" w:lineRule="atLeast"/>
              <w:jc w:val="left"/>
              <w:rPr>
                <w:color w:val="auto"/>
              </w:rPr>
            </w:pPr>
            <w:r w:rsidRPr="0F9FB5FD" w:rsidR="0E1E92F1">
              <w:rPr>
                <w:color w:val="auto"/>
              </w:rPr>
              <w:t>(2) 暴力団員（同法第２条第６号に規定する暴力団員をい</w:t>
            </w:r>
          </w:p>
          <w:p w:rsidRPr="00825841" w:rsidR="00F11FF4" w:rsidP="68149AAC" w:rsidRDefault="00F11FF4" w14:paraId="1CA29A9B" w14:textId="77777777">
            <w:pPr>
              <w:suppressAutoHyphens/>
              <w:kinsoku w:val="0"/>
              <w:wordWrap w:val="0"/>
              <w:autoSpaceDE w:val="0"/>
              <w:autoSpaceDN w:val="0"/>
              <w:spacing w:line="240" w:lineRule="atLeast"/>
              <w:jc w:val="left"/>
              <w:rPr>
                <w:color w:val="auto"/>
              </w:rPr>
            </w:pPr>
            <w:r w:rsidRPr="0F9FB5FD" w:rsidR="0E1E92F1">
              <w:rPr>
                <w:color w:val="auto"/>
              </w:rPr>
              <w:t>う</w:t>
            </w:r>
            <w:r w:rsidRPr="0F9FB5FD" w:rsidR="0E1E92F1">
              <w:rPr>
                <w:color w:val="auto"/>
              </w:rPr>
              <w:t>以下同じ。）でないこと。</w:t>
            </w:r>
          </w:p>
          <w:p w:rsidRPr="00825841" w:rsidR="00F11FF4" w:rsidP="68149AAC" w:rsidRDefault="00F11FF4" w14:paraId="2511F045" w14:textId="77777777">
            <w:pPr>
              <w:suppressAutoHyphens/>
              <w:kinsoku w:val="0"/>
              <w:wordWrap w:val="0"/>
              <w:autoSpaceDE w:val="0"/>
              <w:autoSpaceDN w:val="0"/>
              <w:spacing w:line="240" w:lineRule="atLeast"/>
              <w:jc w:val="left"/>
              <w:rPr>
                <w:color w:val="auto"/>
              </w:rPr>
            </w:pPr>
            <w:r w:rsidRPr="0F9FB5FD" w:rsidR="0E1E92F1">
              <w:rPr>
                <w:color w:val="auto"/>
              </w:rPr>
              <w:t xml:space="preserve">(3) </w:t>
            </w:r>
            <w:r w:rsidRPr="0F9FB5FD" w:rsidR="0E1E92F1">
              <w:rPr>
                <w:color w:val="auto"/>
              </w:rPr>
              <w:t>暴力団員によりその事業活動を実質的に支配されてい</w:t>
            </w:r>
          </w:p>
          <w:p w:rsidRPr="00825841" w:rsidR="00F11FF4" w:rsidP="68149AAC" w:rsidRDefault="00F11FF4" w14:paraId="3C3B573E" w14:textId="77777777">
            <w:pPr>
              <w:suppressAutoHyphens/>
              <w:kinsoku w:val="0"/>
              <w:wordWrap w:val="0"/>
              <w:autoSpaceDE w:val="0"/>
              <w:autoSpaceDN w:val="0"/>
              <w:spacing w:line="240" w:lineRule="atLeast"/>
              <w:jc w:val="left"/>
              <w:rPr>
                <w:color w:val="auto"/>
              </w:rPr>
            </w:pPr>
            <w:r w:rsidRPr="0F9FB5FD" w:rsidR="0E1E92F1">
              <w:rPr>
                <w:color w:val="auto"/>
              </w:rPr>
              <w:t>る</w:t>
            </w:r>
            <w:r w:rsidRPr="0F9FB5FD" w:rsidR="0E1E92F1">
              <w:rPr>
                <w:color w:val="auto"/>
              </w:rPr>
              <w:t>者でないこと。</w:t>
            </w:r>
          </w:p>
          <w:p w:rsidRPr="00825841" w:rsidR="00F11FF4" w:rsidP="68149AAC" w:rsidRDefault="00F11FF4" w14:paraId="4B8EA6A3" w14:textId="77777777">
            <w:pPr>
              <w:suppressAutoHyphens/>
              <w:kinsoku w:val="0"/>
              <w:wordWrap w:val="0"/>
              <w:autoSpaceDE w:val="0"/>
              <w:autoSpaceDN w:val="0"/>
              <w:spacing w:line="240" w:lineRule="atLeast"/>
              <w:jc w:val="left"/>
              <w:rPr>
                <w:color w:val="auto"/>
              </w:rPr>
            </w:pPr>
            <w:r w:rsidRPr="0F9FB5FD" w:rsidR="0E1E92F1">
              <w:rPr>
                <w:color w:val="auto"/>
              </w:rPr>
              <w:t xml:space="preserve">(4) </w:t>
            </w:r>
            <w:r w:rsidRPr="0F9FB5FD" w:rsidR="0E1E92F1">
              <w:rPr>
                <w:color w:val="auto"/>
              </w:rPr>
              <w:t>暴力団員によりその事業活動に実質的に関与を受けて</w:t>
            </w:r>
          </w:p>
          <w:p w:rsidRPr="00825841" w:rsidR="00F11FF4" w:rsidP="68149AAC" w:rsidRDefault="00F11FF4" w14:paraId="3A9B8F23" w14:textId="77777777">
            <w:pPr>
              <w:suppressAutoHyphens/>
              <w:kinsoku w:val="0"/>
              <w:wordWrap w:val="0"/>
              <w:autoSpaceDE w:val="0"/>
              <w:autoSpaceDN w:val="0"/>
              <w:spacing w:line="240" w:lineRule="atLeast"/>
              <w:jc w:val="left"/>
              <w:rPr>
                <w:color w:val="auto"/>
              </w:rPr>
            </w:pPr>
            <w:r w:rsidRPr="0F9FB5FD" w:rsidR="0E1E92F1">
              <w:rPr>
                <w:color w:val="auto"/>
              </w:rPr>
              <w:t>いる者でないこと。</w:t>
            </w:r>
          </w:p>
          <w:p w:rsidRPr="00825841" w:rsidR="00F11FF4" w:rsidP="68149AAC" w:rsidRDefault="00F11FF4" w14:paraId="7CCEF5F9" w14:textId="77777777">
            <w:pPr>
              <w:suppressAutoHyphens/>
              <w:kinsoku w:val="0"/>
              <w:wordWrap w:val="0"/>
              <w:autoSpaceDE w:val="0"/>
              <w:autoSpaceDN w:val="0"/>
              <w:spacing w:line="240" w:lineRule="atLeast"/>
              <w:jc w:val="left"/>
              <w:rPr>
                <w:color w:val="auto"/>
              </w:rPr>
            </w:pPr>
            <w:r w:rsidRPr="0F9FB5FD" w:rsidR="0E1E92F1">
              <w:rPr>
                <w:color w:val="auto"/>
              </w:rPr>
              <w:t xml:space="preserve">(5) </w:t>
            </w:r>
            <w:r w:rsidRPr="0F9FB5FD" w:rsidR="0E1E92F1">
              <w:rPr>
                <w:color w:val="auto"/>
              </w:rPr>
              <w:t>自己、自社若しくは第三者の不正の利益を図り、又は</w:t>
            </w:r>
          </w:p>
          <w:p w:rsidRPr="00825841" w:rsidR="00F11FF4" w:rsidP="68149AAC" w:rsidRDefault="00F11FF4" w14:paraId="2ABF3D81" w14:textId="77777777">
            <w:pPr>
              <w:suppressAutoHyphens/>
              <w:kinsoku w:val="0"/>
              <w:wordWrap w:val="0"/>
              <w:autoSpaceDE w:val="0"/>
              <w:autoSpaceDN w:val="0"/>
              <w:spacing w:line="240" w:lineRule="atLeast"/>
              <w:jc w:val="left"/>
              <w:rPr>
                <w:color w:val="auto"/>
              </w:rPr>
            </w:pPr>
            <w:r w:rsidRPr="0F9FB5FD" w:rsidR="0E1E92F1">
              <w:rPr>
                <w:color w:val="auto"/>
              </w:rPr>
              <w:t>第三者に損害を加える目的をもって、暴力団又は暴力団</w:t>
            </w:r>
          </w:p>
          <w:p w:rsidRPr="00825841" w:rsidR="00F11FF4" w:rsidP="68149AAC" w:rsidRDefault="00F11FF4" w14:paraId="05A75502" w14:textId="77777777">
            <w:pPr>
              <w:suppressAutoHyphens/>
              <w:kinsoku w:val="0"/>
              <w:wordWrap w:val="0"/>
              <w:autoSpaceDE w:val="0"/>
              <w:autoSpaceDN w:val="0"/>
              <w:spacing w:line="240" w:lineRule="atLeast"/>
              <w:jc w:val="left"/>
              <w:rPr>
                <w:color w:val="auto"/>
              </w:rPr>
            </w:pPr>
            <w:r w:rsidRPr="0F9FB5FD" w:rsidR="0E1E92F1">
              <w:rPr>
                <w:color w:val="auto"/>
              </w:rPr>
              <w:t>員を利用するなどしている者でないこと。</w:t>
            </w:r>
          </w:p>
          <w:p w:rsidRPr="00825841" w:rsidR="00F11FF4" w:rsidP="68149AAC" w:rsidRDefault="00F11FF4" w14:paraId="7F74EAB7" w14:textId="77777777">
            <w:pPr>
              <w:suppressAutoHyphens/>
              <w:kinsoku w:val="0"/>
              <w:wordWrap w:val="0"/>
              <w:autoSpaceDE w:val="0"/>
              <w:autoSpaceDN w:val="0"/>
              <w:spacing w:line="240" w:lineRule="atLeast"/>
              <w:jc w:val="left"/>
              <w:rPr>
                <w:color w:val="auto"/>
              </w:rPr>
            </w:pPr>
            <w:r w:rsidRPr="0F9FB5FD" w:rsidR="0E1E92F1">
              <w:rPr>
                <w:color w:val="auto"/>
              </w:rPr>
              <w:t xml:space="preserve">(6) </w:t>
            </w:r>
            <w:r w:rsidRPr="0F9FB5FD" w:rsidR="0E1E92F1">
              <w:rPr>
                <w:color w:val="auto"/>
              </w:rPr>
              <w:t>暴力団又は暴力団員に対して資金を提供し、又は便宜</w:t>
            </w:r>
          </w:p>
          <w:p w:rsidRPr="00825841" w:rsidR="00F11FF4" w:rsidP="68149AAC" w:rsidRDefault="00F11FF4" w14:paraId="435D6923" w14:textId="77777777">
            <w:pPr>
              <w:suppressAutoHyphens/>
              <w:kinsoku w:val="0"/>
              <w:wordWrap w:val="0"/>
              <w:autoSpaceDE w:val="0"/>
              <w:autoSpaceDN w:val="0"/>
              <w:spacing w:line="240" w:lineRule="atLeast"/>
              <w:jc w:val="left"/>
              <w:rPr>
                <w:color w:val="auto"/>
              </w:rPr>
            </w:pPr>
            <w:r w:rsidRPr="0F9FB5FD" w:rsidR="0E1E92F1">
              <w:rPr>
                <w:color w:val="auto"/>
              </w:rPr>
              <w:t>を供与するなど直接的又は積極的に暴力団の維持又は運</w:t>
            </w:r>
          </w:p>
          <w:p w:rsidRPr="00825841" w:rsidR="00F11FF4" w:rsidP="68149AAC" w:rsidRDefault="00F11FF4" w14:paraId="71974AE3" w14:textId="77777777">
            <w:pPr>
              <w:suppressAutoHyphens/>
              <w:kinsoku w:val="0"/>
              <w:wordWrap w:val="0"/>
              <w:autoSpaceDE w:val="0"/>
              <w:autoSpaceDN w:val="0"/>
              <w:spacing w:line="240" w:lineRule="atLeast"/>
              <w:jc w:val="left"/>
              <w:rPr>
                <w:color w:val="auto"/>
              </w:rPr>
            </w:pPr>
            <w:r w:rsidRPr="0F9FB5FD" w:rsidR="0E1E92F1">
              <w:rPr>
                <w:color w:val="auto"/>
              </w:rPr>
              <w:t>営に協力し、又は関与している者でないこと。</w:t>
            </w:r>
          </w:p>
          <w:p w:rsidRPr="00825841" w:rsidR="00F11FF4" w:rsidP="68149AAC" w:rsidRDefault="00F11FF4" w14:paraId="5420EB3D" w14:textId="77777777">
            <w:pPr>
              <w:suppressAutoHyphens/>
              <w:kinsoku w:val="0"/>
              <w:wordWrap w:val="0"/>
              <w:autoSpaceDE w:val="0"/>
              <w:autoSpaceDN w:val="0"/>
              <w:spacing w:line="240" w:lineRule="atLeast"/>
              <w:jc w:val="left"/>
              <w:rPr>
                <w:color w:val="auto"/>
              </w:rPr>
            </w:pPr>
            <w:r w:rsidRPr="0F9FB5FD" w:rsidR="0E1E92F1">
              <w:rPr>
                <w:color w:val="auto"/>
              </w:rPr>
              <w:t xml:space="preserve">(7) </w:t>
            </w:r>
            <w:r w:rsidRPr="0F9FB5FD" w:rsidR="0E1E92F1">
              <w:rPr>
                <w:color w:val="auto"/>
              </w:rPr>
              <w:t>暴力団又は暴力団員であることを知りながらこれらを</w:t>
            </w:r>
          </w:p>
          <w:p w:rsidRPr="00825841" w:rsidR="00F11FF4" w:rsidP="68149AAC" w:rsidRDefault="00F11FF4" w14:paraId="0DED57E8" w14:textId="77777777">
            <w:pPr>
              <w:suppressAutoHyphens/>
              <w:kinsoku w:val="0"/>
              <w:wordWrap w:val="0"/>
              <w:autoSpaceDE w:val="0"/>
              <w:autoSpaceDN w:val="0"/>
              <w:spacing w:line="240" w:lineRule="atLeast"/>
              <w:jc w:val="left"/>
              <w:rPr>
                <w:color w:val="auto"/>
              </w:rPr>
            </w:pPr>
            <w:r w:rsidRPr="0F9FB5FD" w:rsidR="0E1E92F1">
              <w:rPr>
                <w:color w:val="auto"/>
              </w:rPr>
              <w:t>不当に利用している者でないこと。</w:t>
            </w:r>
          </w:p>
          <w:p w:rsidRPr="004E0E77" w:rsidR="00F11FF4" w:rsidP="00F11FF4" w:rsidRDefault="00F11FF4" w14:paraId="3E333C30" w14:textId="65522377">
            <w:pPr>
              <w:suppressAutoHyphens/>
              <w:kinsoku w:val="0"/>
              <w:wordWrap w:val="0"/>
              <w:autoSpaceDE w:val="0"/>
              <w:autoSpaceDN w:val="0"/>
              <w:spacing w:line="240" w:lineRule="atLeast"/>
              <w:ind w:left="240" w:hanging="240" w:hangingChars="100"/>
              <w:jc w:val="left"/>
              <w:rPr>
                <w:color w:val="auto"/>
              </w:rPr>
            </w:pPr>
            <w:r w:rsidRPr="0F9FB5FD" w:rsidR="0E1E92F1">
              <w:rPr>
                <w:color w:val="auto"/>
              </w:rPr>
              <w:t xml:space="preserve">(8) </w:t>
            </w:r>
            <w:r w:rsidRPr="0F9FB5FD" w:rsidR="0E1E92F1">
              <w:rPr>
                <w:color w:val="auto"/>
              </w:rPr>
              <w:t>暴力団員と密接な交友関係を有する者でないこと</w:t>
            </w:r>
            <w:r w:rsidRPr="0F9FB5FD" w:rsidR="0E1E92F1">
              <w:rPr>
                <w:color w:val="auto"/>
              </w:rPr>
              <w:t>。</w:t>
            </w:r>
          </w:p>
        </w:tc>
      </w:tr>
      <w:tr w:rsidRPr="004E0E77" w:rsidR="004E0E77" w:rsidTr="73517F7A" w14:paraId="1445058C" w14:textId="77777777">
        <w:trPr>
          <w:trHeight w:val="415"/>
        </w:trPr>
        <w:tc>
          <w:tcPr>
            <w:tcW w:w="508" w:type="dxa"/>
            <w:vMerge/>
            <w:tcBorders/>
            <w:tcMar/>
          </w:tcPr>
          <w:p w:rsidRPr="004E0E77" w:rsidR="00AB54E3" w:rsidP="007A1F0C" w:rsidRDefault="00AB54E3" w14:paraId="596206A3" w14:textId="77777777">
            <w:pPr>
              <w:suppressAutoHyphens/>
              <w:kinsoku w:val="0"/>
              <w:wordWrap w:val="0"/>
              <w:autoSpaceDE w:val="0"/>
              <w:autoSpaceDN w:val="0"/>
              <w:spacing w:line="240" w:lineRule="atLeast"/>
              <w:jc w:val="left"/>
              <w:rPr>
                <w:rFonts w:cs="Times New Roman"/>
                <w:color w:val="auto"/>
              </w:rPr>
            </w:pPr>
          </w:p>
        </w:tc>
        <w:tc>
          <w:tcPr>
            <w:tcW w:w="1649" w:type="dxa"/>
            <w:tcBorders>
              <w:top w:val="single" w:color="auto" w:sz="4" w:space="0"/>
              <w:left w:val="single" w:color="000000" w:themeColor="text1" w:sz="4" w:space="0"/>
              <w:bottom w:val="single" w:color="auto" w:sz="4" w:space="0"/>
              <w:right w:val="single" w:color="000000" w:themeColor="text1" w:sz="4" w:space="0"/>
            </w:tcBorders>
            <w:tcMar/>
          </w:tcPr>
          <w:p w:rsidRPr="004E0E77" w:rsidR="00AB54E3" w:rsidP="007A1F0C" w:rsidRDefault="00AB54E3" w14:paraId="20A56E50" w14:textId="77777777">
            <w:pPr>
              <w:suppressAutoHyphens/>
              <w:kinsoku w:val="0"/>
              <w:autoSpaceDE w:val="0"/>
              <w:autoSpaceDN w:val="0"/>
              <w:spacing w:line="240" w:lineRule="atLeast"/>
              <w:rPr>
                <w:color w:val="auto"/>
              </w:rPr>
            </w:pPr>
            <w:r w:rsidRPr="0F9FB5FD" w:rsidR="61FE562B">
              <w:rPr>
                <w:rFonts w:hAnsi="Century" w:cs="Times New Roman"/>
                <w:color w:val="auto"/>
              </w:rPr>
              <w:t>交付の対象となる事業及び対象経費</w:t>
            </w:r>
          </w:p>
        </w:tc>
        <w:tc>
          <w:tcPr>
            <w:tcW w:w="6975" w:type="dxa"/>
            <w:tcBorders>
              <w:top w:val="single" w:color="000000" w:themeColor="text1" w:sz="4" w:space="0"/>
              <w:left w:val="single" w:color="000000" w:themeColor="text1" w:sz="4" w:space="0"/>
              <w:bottom w:val="single" w:color="auto" w:sz="4" w:space="0"/>
              <w:right w:val="single" w:color="000000" w:themeColor="text1" w:sz="4" w:space="0"/>
            </w:tcBorders>
            <w:tcMar/>
          </w:tcPr>
          <w:p w:rsidRPr="004E0E77" w:rsidR="008B5B29" w:rsidP="00C70BC6" w:rsidRDefault="00C70BC6" w14:paraId="0585B767" w14:textId="77777777">
            <w:pPr>
              <w:suppressAutoHyphens/>
              <w:wordWrap w:val="0"/>
              <w:autoSpaceDE w:val="0"/>
              <w:autoSpaceDN w:val="0"/>
              <w:spacing w:line="240" w:lineRule="atLeast"/>
              <w:jc w:val="left"/>
              <w:rPr>
                <w:rFonts w:hAnsi="Century" w:cs="Times New Roman"/>
                <w:color w:val="auto"/>
              </w:rPr>
            </w:pPr>
            <w:r w:rsidRPr="0F9FB5FD" w:rsidR="63ED8AB3">
              <w:rPr>
                <w:rFonts w:hAnsi="Century" w:cs="Times New Roman"/>
                <w:color w:val="auto"/>
              </w:rPr>
              <w:t>（対象事業）</w:t>
            </w:r>
          </w:p>
          <w:p w:rsidRPr="004E0E77" w:rsidR="009A44A4" w:rsidP="00D17A95" w:rsidRDefault="00C70BC6" w14:paraId="75D990B4" w14:textId="2995997B">
            <w:pPr>
              <w:suppressAutoHyphens/>
              <w:wordWrap w:val="0"/>
              <w:autoSpaceDE w:val="0"/>
              <w:autoSpaceDN w:val="0"/>
              <w:spacing w:line="240" w:lineRule="atLeast"/>
              <w:ind w:firstLine="240" w:firstLineChars="100"/>
              <w:jc w:val="left"/>
              <w:rPr>
                <w:rFonts w:hAnsi="Century" w:cs="Times New Roman"/>
                <w:color w:val="auto"/>
              </w:rPr>
            </w:pPr>
            <w:r w:rsidRPr="0F9FB5FD" w:rsidR="63ED8AB3">
              <w:rPr>
                <w:rFonts w:hAnsi="Century" w:cs="Times New Roman"/>
                <w:color w:val="auto"/>
              </w:rPr>
              <w:t>スローシティ地域づくり</w:t>
            </w:r>
            <w:r w:rsidRPr="0F9FB5FD" w:rsidR="63ED8AB3">
              <w:rPr>
                <w:rFonts w:hAnsi="Century" w:cs="Times New Roman"/>
                <w:color w:val="auto"/>
              </w:rPr>
              <w:t>の推進を目的とし、</w:t>
            </w:r>
            <w:r w:rsidRPr="0F9FB5FD" w:rsidR="5C16B02D">
              <w:rPr>
                <w:rFonts w:hAnsi="Century" w:cs="Times New Roman"/>
                <w:color w:val="auto"/>
              </w:rPr>
              <w:t>補助対象者</w:t>
            </w:r>
            <w:r w:rsidRPr="0F9FB5FD" w:rsidR="37342718">
              <w:rPr>
                <w:rFonts w:hAnsi="Century" w:cs="Times New Roman"/>
                <w:color w:val="auto"/>
              </w:rPr>
              <w:t>による</w:t>
            </w:r>
            <w:r w:rsidRPr="0F9FB5FD" w:rsidR="644DB599">
              <w:rPr>
                <w:rFonts w:hAnsi="Century" w:cs="Times New Roman"/>
                <w:color w:val="auto"/>
              </w:rPr>
              <w:t>当該目的の達成に寄与する取り組みや事業</w:t>
            </w:r>
            <w:r w:rsidRPr="0F9FB5FD" w:rsidR="37342718">
              <w:rPr>
                <w:rFonts w:hAnsi="Century" w:cs="Times New Roman"/>
                <w:color w:val="auto"/>
              </w:rPr>
              <w:t>であって、</w:t>
            </w:r>
            <w:r w:rsidRPr="0F9FB5FD" w:rsidR="5B929C9C">
              <w:rPr>
                <w:rFonts w:hAnsi="Century" w:cs="Times New Roman"/>
                <w:color w:val="auto"/>
              </w:rPr>
              <w:t>次の各号に掲げる要件をすべて満たすものとします</w:t>
            </w:r>
            <w:r w:rsidRPr="0F9FB5FD" w:rsidR="37342718">
              <w:rPr>
                <w:rFonts w:hAnsi="Century" w:cs="Times New Roman"/>
                <w:color w:val="auto"/>
              </w:rPr>
              <w:t>。</w:t>
            </w:r>
          </w:p>
          <w:p w:rsidRPr="004E0E77" w:rsidR="005F6F1B" w:rsidP="00C70BC6" w:rsidRDefault="009A44A4" w14:paraId="369142A0" w14:textId="77777777">
            <w:pPr>
              <w:suppressAutoHyphens/>
              <w:wordWrap w:val="0"/>
              <w:autoSpaceDE w:val="0"/>
              <w:autoSpaceDN w:val="0"/>
              <w:spacing w:line="240" w:lineRule="atLeast"/>
              <w:jc w:val="left"/>
              <w:rPr>
                <w:rFonts w:hAnsi="Century" w:cs="Times New Roman"/>
                <w:color w:val="auto"/>
              </w:rPr>
            </w:pPr>
            <w:r w:rsidRPr="0F9FB5FD" w:rsidR="37342718">
              <w:rPr>
                <w:rFonts w:hAnsi="Century" w:cs="Times New Roman"/>
                <w:color w:val="auto"/>
              </w:rPr>
              <w:t>１　原則として当該地域内で実施される事業</w:t>
            </w:r>
            <w:r w:rsidRPr="0F9FB5FD" w:rsidR="28062C79">
              <w:rPr>
                <w:rFonts w:hAnsi="Century" w:cs="Times New Roman"/>
                <w:color w:val="auto"/>
              </w:rPr>
              <w:t>であること</w:t>
            </w:r>
          </w:p>
          <w:p w:rsidRPr="004E0E77" w:rsidR="00C70BC6" w:rsidP="00C70BC6" w:rsidRDefault="009A44A4" w14:paraId="7DB5CA10" w14:textId="77777777">
            <w:pPr>
              <w:suppressAutoHyphens/>
              <w:wordWrap w:val="0"/>
              <w:autoSpaceDE w:val="0"/>
              <w:autoSpaceDN w:val="0"/>
              <w:spacing w:line="240" w:lineRule="atLeast"/>
              <w:jc w:val="left"/>
              <w:rPr>
                <w:rFonts w:hAnsi="Century" w:cs="Times New Roman"/>
                <w:color w:val="auto"/>
              </w:rPr>
            </w:pPr>
            <w:r w:rsidRPr="0F9FB5FD" w:rsidR="37342718">
              <w:rPr>
                <w:rFonts w:hAnsi="Century" w:cs="Times New Roman"/>
                <w:color w:val="auto"/>
              </w:rPr>
              <w:t>２　当該</w:t>
            </w:r>
            <w:r w:rsidRPr="0F9FB5FD" w:rsidR="63ED8AB3">
              <w:rPr>
                <w:rFonts w:hAnsi="Century" w:cs="Times New Roman"/>
                <w:color w:val="auto"/>
              </w:rPr>
              <w:t>地域</w:t>
            </w:r>
            <w:r w:rsidRPr="0F9FB5FD" w:rsidR="28062C79">
              <w:rPr>
                <w:rFonts w:hAnsi="Century" w:cs="Times New Roman"/>
                <w:color w:val="auto"/>
              </w:rPr>
              <w:t>内で</w:t>
            </w:r>
            <w:r w:rsidRPr="0F9FB5FD" w:rsidR="10FEE5F7">
              <w:rPr>
                <w:rFonts w:hAnsi="Century" w:cs="Times New Roman"/>
                <w:color w:val="auto"/>
              </w:rPr>
              <w:t>すで</w:t>
            </w:r>
            <w:r w:rsidRPr="0F9FB5FD" w:rsidR="28062C79">
              <w:rPr>
                <w:rFonts w:hAnsi="Century" w:cs="Times New Roman"/>
                <w:color w:val="auto"/>
              </w:rPr>
              <w:t>に</w:t>
            </w:r>
            <w:r w:rsidRPr="0F9FB5FD" w:rsidR="644DB599">
              <w:rPr>
                <w:rFonts w:hAnsi="Century" w:cs="Times New Roman"/>
                <w:color w:val="auto"/>
              </w:rPr>
              <w:t>収益</w:t>
            </w:r>
            <w:r w:rsidRPr="0F9FB5FD" w:rsidR="63ED8AB3">
              <w:rPr>
                <w:rFonts w:hAnsi="Century" w:cs="Times New Roman"/>
                <w:color w:val="auto"/>
              </w:rPr>
              <w:t>事業化されて</w:t>
            </w:r>
            <w:r w:rsidRPr="0F9FB5FD" w:rsidR="37342718">
              <w:rPr>
                <w:rFonts w:hAnsi="Century" w:cs="Times New Roman"/>
                <w:color w:val="auto"/>
              </w:rPr>
              <w:t>いない</w:t>
            </w:r>
            <w:r w:rsidRPr="0F9FB5FD" w:rsidR="28062C79">
              <w:rPr>
                <w:rFonts w:hAnsi="Century" w:cs="Times New Roman"/>
                <w:color w:val="auto"/>
              </w:rPr>
              <w:t>もの</w:t>
            </w:r>
          </w:p>
          <w:p w:rsidRPr="004E0E77" w:rsidR="00CD2BDD" w:rsidP="00D17A95" w:rsidRDefault="00CD2BDD" w14:paraId="5A9E1CA4" w14:textId="0700E0ED">
            <w:pPr>
              <w:suppressAutoHyphens/>
              <w:wordWrap w:val="0"/>
              <w:autoSpaceDE w:val="0"/>
              <w:autoSpaceDN w:val="0"/>
              <w:spacing w:line="240" w:lineRule="atLeast"/>
              <w:ind w:left="240" w:hanging="240" w:hangingChars="100"/>
              <w:jc w:val="left"/>
              <w:rPr>
                <w:rFonts w:hAnsi="Century" w:cs="Times New Roman"/>
                <w:color w:val="auto"/>
              </w:rPr>
            </w:pPr>
            <w:r w:rsidRPr="0F9FB5FD" w:rsidR="20FFED83">
              <w:rPr>
                <w:rFonts w:hAnsi="Century" w:cs="Times New Roman"/>
                <w:color w:val="auto"/>
              </w:rPr>
              <w:t>３</w:t>
            </w:r>
            <w:r w:rsidRPr="0F9FB5FD" w:rsidR="4121908E">
              <w:rPr>
                <w:rFonts w:hAnsi="Century" w:cs="Times New Roman"/>
                <w:color w:val="auto"/>
              </w:rPr>
              <w:t>　特定の個人や</w:t>
            </w:r>
            <w:r w:rsidRPr="0F9FB5FD" w:rsidR="405D7A66">
              <w:rPr>
                <w:rFonts w:hAnsi="Century" w:cs="Times New Roman"/>
                <w:color w:val="auto"/>
              </w:rPr>
              <w:t>団体</w:t>
            </w:r>
            <w:r w:rsidRPr="0F9FB5FD" w:rsidR="4121908E">
              <w:rPr>
                <w:rFonts w:hAnsi="Century" w:cs="Times New Roman"/>
                <w:color w:val="auto"/>
              </w:rPr>
              <w:t>のみが利益を受けることなく、</w:t>
            </w:r>
            <w:r w:rsidRPr="0F9FB5FD" w:rsidR="405D7A66">
              <w:rPr>
                <w:rFonts w:hAnsi="Century" w:cs="Times New Roman"/>
                <w:color w:val="auto"/>
              </w:rPr>
              <w:t>地域</w:t>
            </w:r>
            <w:r w:rsidRPr="0F9FB5FD" w:rsidR="4121908E">
              <w:rPr>
                <w:rFonts w:hAnsi="Century" w:cs="Times New Roman"/>
                <w:color w:val="auto"/>
              </w:rPr>
              <w:t>に事業効果が波及されるもの</w:t>
            </w:r>
          </w:p>
          <w:p w:rsidRPr="004E0E77" w:rsidR="009A44A4" w:rsidP="00D17A95" w:rsidRDefault="00CD2BDD" w14:paraId="7EBDAE9E" w14:textId="03E11C33">
            <w:pPr>
              <w:suppressAutoHyphens/>
              <w:wordWrap w:val="0"/>
              <w:autoSpaceDE w:val="0"/>
              <w:autoSpaceDN w:val="0"/>
              <w:spacing w:line="240" w:lineRule="atLeast"/>
              <w:ind w:left="240" w:hanging="240" w:hangingChars="100"/>
              <w:jc w:val="left"/>
              <w:rPr>
                <w:rFonts w:hAnsi="Century" w:cs="Times New Roman"/>
                <w:color w:val="auto"/>
              </w:rPr>
            </w:pPr>
            <w:r w:rsidRPr="0F9FB5FD" w:rsidR="52E928F1">
              <w:rPr>
                <w:rFonts w:hAnsi="Century" w:cs="Times New Roman"/>
                <w:color w:val="auto"/>
              </w:rPr>
              <w:t>４</w:t>
            </w:r>
            <w:r w:rsidRPr="0F9FB5FD" w:rsidR="0448653C">
              <w:rPr>
                <w:rFonts w:hAnsi="Century" w:cs="Times New Roman"/>
                <w:color w:val="auto"/>
              </w:rPr>
              <w:t>　</w:t>
            </w:r>
            <w:r w:rsidRPr="0F9FB5FD" w:rsidR="796DDBB5">
              <w:rPr>
                <w:rFonts w:hAnsi="Century" w:cs="Times New Roman"/>
                <w:color w:val="auto"/>
              </w:rPr>
              <w:t>国又は</w:t>
            </w:r>
            <w:r w:rsidRPr="0F9FB5FD" w:rsidR="0AB29B97">
              <w:rPr>
                <w:rFonts w:hAnsi="Century" w:cs="Times New Roman"/>
                <w:color w:val="auto"/>
              </w:rPr>
              <w:t>本市を含む</w:t>
            </w:r>
            <w:r w:rsidRPr="0F9FB5FD" w:rsidR="796DDBB5">
              <w:rPr>
                <w:rFonts w:hAnsi="Century" w:cs="Times New Roman"/>
                <w:color w:val="auto"/>
              </w:rPr>
              <w:t>地方公共団体等から補助金を</w:t>
            </w:r>
            <w:r w:rsidRPr="0F9FB5FD" w:rsidR="75CA5B5C">
              <w:rPr>
                <w:rFonts w:hAnsi="Century" w:cs="Times New Roman"/>
                <w:color w:val="auto"/>
              </w:rPr>
              <w:t>受けない</w:t>
            </w:r>
            <w:r w:rsidRPr="0F9FB5FD" w:rsidR="0AB29B97">
              <w:rPr>
                <w:rFonts w:hAnsi="Century" w:cs="Times New Roman"/>
                <w:color w:val="auto"/>
              </w:rPr>
              <w:t>もの</w:t>
            </w:r>
          </w:p>
          <w:p w:rsidRPr="004E0E77" w:rsidR="005F6F1B" w:rsidP="00C70BC6" w:rsidRDefault="00CD2BDD" w14:paraId="4DE0EAF1" w14:textId="1D0E8E3E">
            <w:pPr>
              <w:suppressAutoHyphens/>
              <w:wordWrap w:val="0"/>
              <w:autoSpaceDE w:val="0"/>
              <w:autoSpaceDN w:val="0"/>
              <w:spacing w:line="240" w:lineRule="atLeast"/>
              <w:jc w:val="left"/>
              <w:rPr>
                <w:color w:val="auto"/>
              </w:rPr>
            </w:pPr>
            <w:r w:rsidRPr="0F9FB5FD" w:rsidR="599C5DEA">
              <w:rPr>
                <w:color w:val="auto"/>
              </w:rPr>
              <w:t>５</w:t>
            </w:r>
            <w:r w:rsidRPr="0F9FB5FD" w:rsidR="0AB29B97">
              <w:rPr>
                <w:color w:val="auto"/>
              </w:rPr>
              <w:t>　諸法令や公序良俗に反していないもの</w:t>
            </w:r>
          </w:p>
          <w:p w:rsidRPr="004E0E77" w:rsidR="00F33AA4" w:rsidP="00C04A9B" w:rsidRDefault="00C04A9B" w14:paraId="29A15061" w14:textId="51BFCBBE">
            <w:pPr>
              <w:pStyle w:val="ad"/>
              <w:ind w:firstLine="240" w:firstLineChars="100"/>
              <w:rPr>
                <w:color w:val="auto"/>
              </w:rPr>
            </w:pPr>
            <w:r w:rsidRPr="0F9FB5FD" w:rsidR="2E37E3A3">
              <w:rPr>
                <w:color w:val="auto"/>
              </w:rPr>
              <w:t>【注】</w:t>
            </w:r>
            <w:r w:rsidRPr="0F9FB5FD" w:rsidR="6DBD1792">
              <w:rPr>
                <w:color w:val="auto"/>
              </w:rPr>
              <w:t>以下の事業は対象外事業とします。</w:t>
            </w:r>
          </w:p>
          <w:p w:rsidRPr="004E0E77" w:rsidR="00F33AA4" w:rsidP="00C04A9B" w:rsidRDefault="00F33AA4" w14:paraId="0BE34A2D" w14:textId="2C955D46">
            <w:pPr>
              <w:suppressAutoHyphens/>
              <w:wordWrap w:val="0"/>
              <w:autoSpaceDE w:val="0"/>
              <w:autoSpaceDN w:val="0"/>
              <w:spacing w:line="240" w:lineRule="atLeast"/>
              <w:ind w:left="53" w:leftChars="22" w:firstLine="240" w:firstLineChars="100"/>
              <w:jc w:val="left"/>
              <w:rPr>
                <w:rFonts w:hAnsi="Century" w:cs="Times New Roman"/>
                <w:color w:val="auto"/>
              </w:rPr>
            </w:pPr>
            <w:r w:rsidRPr="0F9FB5FD" w:rsidR="6DBD1792">
              <w:rPr>
                <w:color w:val="auto"/>
              </w:rPr>
              <w:t>・市の職員がイベント等の実行委員会事務局を担うことやスタッフとして参画することを前提とする事業は、補助制度の中立性・公平性並びに人件費負担の観点から対象外とします。</w:t>
            </w:r>
          </w:p>
          <w:p w:rsidRPr="004E0E77" w:rsidR="00C70BC6" w:rsidP="00C70BC6" w:rsidRDefault="00C70BC6" w14:paraId="48A21005" w14:textId="77777777">
            <w:pPr>
              <w:suppressAutoHyphens/>
              <w:wordWrap w:val="0"/>
              <w:autoSpaceDE w:val="0"/>
              <w:autoSpaceDN w:val="0"/>
              <w:spacing w:line="240" w:lineRule="atLeast"/>
              <w:jc w:val="left"/>
              <w:rPr>
                <w:rFonts w:hAnsi="Century" w:cs="Times New Roman"/>
                <w:color w:val="auto"/>
              </w:rPr>
            </w:pPr>
            <w:r w:rsidRPr="0F9FB5FD" w:rsidR="63ED8AB3">
              <w:rPr>
                <w:rFonts w:hAnsi="Century" w:cs="Times New Roman"/>
                <w:color w:val="auto"/>
              </w:rPr>
              <w:t>（対象経費）</w:t>
            </w:r>
          </w:p>
          <w:p w:rsidR="5AF3B73E" w:rsidP="66631BF4" w:rsidRDefault="5AF3B73E" w14:paraId="6F3C373E" w14:textId="5A9D7BF9">
            <w:pPr>
              <w:spacing w:line="240" w:lineRule="atLeast"/>
              <w:ind w:firstLine="240" w:firstLineChars="100"/>
              <w:jc w:val="left"/>
              <w:rPr>
                <w:rFonts w:hAnsi="Century" w:cs="Times New Roman"/>
                <w:color w:val="auto"/>
              </w:rPr>
            </w:pPr>
            <w:r w:rsidRPr="0F9FB5FD" w:rsidR="305EBC33">
              <w:rPr>
                <w:rFonts w:hAnsi="Century" w:cs="Times New Roman"/>
                <w:color w:val="auto"/>
              </w:rPr>
              <w:t>以下の経費のうち、対象事業を実施するために必要な経費であって、適正かつ効率的に計上されているもの</w:t>
            </w:r>
            <w:r w:rsidRPr="0F9FB5FD" w:rsidR="683157AA">
              <w:rPr>
                <w:rFonts w:hAnsi="Century" w:cs="Times New Roman"/>
                <w:color w:val="auto"/>
              </w:rPr>
              <w:t>を</w:t>
            </w:r>
            <w:r w:rsidRPr="0F9FB5FD" w:rsidR="305EBC33">
              <w:rPr>
                <w:rFonts w:hAnsi="Century" w:cs="Times New Roman"/>
                <w:color w:val="auto"/>
              </w:rPr>
              <w:t>対象と</w:t>
            </w:r>
            <w:r w:rsidRPr="0F9FB5FD" w:rsidR="683157AA">
              <w:rPr>
                <w:rFonts w:hAnsi="Century" w:cs="Times New Roman"/>
                <w:color w:val="auto"/>
              </w:rPr>
              <w:t>し、すべての事業経費において、補助事業と補助事業以外の事業とが明確に区分できるものに限</w:t>
            </w:r>
            <w:r w:rsidRPr="0F9FB5FD" w:rsidR="436AA306">
              <w:rPr>
                <w:rFonts w:hAnsi="Century" w:cs="Times New Roman"/>
                <w:color w:val="auto"/>
              </w:rPr>
              <w:t>ります</w:t>
            </w:r>
            <w:r w:rsidRPr="0F9FB5FD" w:rsidR="683157AA">
              <w:rPr>
                <w:rFonts w:hAnsi="Century" w:cs="Times New Roman"/>
                <w:color w:val="auto"/>
              </w:rPr>
              <w:t>。</w:t>
            </w:r>
          </w:p>
          <w:p w:rsidRPr="004E0E77" w:rsidR="00C70BC6" w:rsidP="00985149" w:rsidRDefault="00F12D86" w14:paraId="0ECD1B60" w14:textId="10FF21D4">
            <w:pPr>
              <w:suppressAutoHyphens/>
              <w:wordWrap w:val="0"/>
              <w:autoSpaceDE w:val="0"/>
              <w:autoSpaceDN w:val="0"/>
              <w:spacing w:line="240" w:lineRule="atLeast"/>
              <w:ind w:firstLine="240" w:firstLineChars="100"/>
              <w:jc w:val="left"/>
              <w:rPr>
                <w:rFonts w:hAnsi="Century" w:cs="Times New Roman"/>
                <w:color w:val="auto"/>
              </w:rPr>
            </w:pPr>
            <w:r w:rsidRPr="0F9FB5FD" w:rsidR="2770DF7E">
              <w:rPr>
                <w:rFonts w:hAnsi="Century" w:cs="Times New Roman"/>
                <w:color w:val="auto"/>
              </w:rPr>
              <w:t>なお、計上された経費の妥当性を確認するため、必要に応じて、</w:t>
            </w:r>
            <w:r w:rsidRPr="0F9FB5FD" w:rsidR="5D86CB04">
              <w:rPr>
                <w:rFonts w:hAnsi="Century" w:cs="Times New Roman"/>
                <w:color w:val="auto"/>
              </w:rPr>
              <w:t>事業開始前に</w:t>
            </w:r>
            <w:r w:rsidRPr="0F9FB5FD" w:rsidR="2770DF7E">
              <w:rPr>
                <w:rFonts w:hAnsi="Century" w:cs="Times New Roman"/>
                <w:color w:val="auto"/>
              </w:rPr>
              <w:t>見積書等、関係書類の提出を求める場合があ</w:t>
            </w:r>
            <w:r w:rsidRPr="0F9FB5FD" w:rsidR="5B929C9C">
              <w:rPr>
                <w:rFonts w:hAnsi="Century" w:cs="Times New Roman"/>
                <w:color w:val="auto"/>
              </w:rPr>
              <w:t>ります</w:t>
            </w:r>
            <w:r w:rsidRPr="0F9FB5FD" w:rsidR="2770DF7E">
              <w:rPr>
                <w:rFonts w:hAnsi="Century" w:cs="Times New Roman"/>
                <w:color w:val="auto"/>
              </w:rPr>
              <w:t>。</w:t>
            </w:r>
          </w:p>
          <w:p w:rsidRPr="004E0E77" w:rsidR="003A7804" w:rsidP="00985149" w:rsidRDefault="003A7804" w14:paraId="26C173FF" w14:textId="79EE6CAA">
            <w:pPr>
              <w:suppressAutoHyphens/>
              <w:wordWrap w:val="0"/>
              <w:autoSpaceDE w:val="0"/>
              <w:autoSpaceDN w:val="0"/>
              <w:spacing w:line="240" w:lineRule="atLeast"/>
              <w:ind w:firstLine="240" w:firstLineChars="100"/>
              <w:jc w:val="left"/>
              <w:rPr>
                <w:rFonts w:hAnsi="Century" w:cs="Times New Roman"/>
                <w:color w:val="auto"/>
              </w:rPr>
            </w:pPr>
            <w:r w:rsidRPr="0F9FB5FD" w:rsidR="37582ABA">
              <w:rPr>
                <w:rFonts w:hAnsi="Century" w:cs="Times New Roman"/>
                <w:color w:val="auto"/>
              </w:rPr>
              <w:t>また、補助対象となる経費は、交付決定日以降に発生（発注）したもので、事業期間中に終了（支払）したものが対象となります。</w:t>
            </w:r>
          </w:p>
          <w:p w:rsidRPr="004E0E77" w:rsidR="00CB2CE6" w:rsidP="00CB2CE6" w:rsidRDefault="00CB2CE6" w14:paraId="6D9FD7C9" w14:textId="77777777">
            <w:pPr>
              <w:suppressAutoHyphens/>
              <w:wordWrap w:val="0"/>
              <w:autoSpaceDE w:val="0"/>
              <w:autoSpaceDN w:val="0"/>
              <w:spacing w:line="240" w:lineRule="atLeast"/>
              <w:jc w:val="left"/>
              <w:rPr>
                <w:rFonts w:hAnsi="Century" w:cs="Times New Roman"/>
                <w:color w:val="auto"/>
              </w:rPr>
            </w:pPr>
            <w:r w:rsidRPr="0F9FB5FD" w:rsidR="103F0447">
              <w:rPr>
                <w:rFonts w:hAnsi="Century" w:cs="Times New Roman"/>
                <w:color w:val="auto"/>
              </w:rPr>
              <w:t>【会場使用料（賃料）】</w:t>
            </w:r>
          </w:p>
          <w:p w:rsidRPr="004E0E77" w:rsidR="00CB2CE6" w:rsidP="00CB2CE6" w:rsidRDefault="00CB2CE6" w14:paraId="282636C7" w14:textId="77777777">
            <w:pPr>
              <w:suppressAutoHyphens/>
              <w:wordWrap w:val="0"/>
              <w:autoSpaceDE w:val="0"/>
              <w:autoSpaceDN w:val="0"/>
              <w:spacing w:line="240" w:lineRule="atLeast"/>
              <w:jc w:val="left"/>
              <w:rPr>
                <w:rFonts w:hAnsi="Century" w:cs="Times New Roman"/>
                <w:color w:val="auto"/>
              </w:rPr>
            </w:pPr>
            <w:r w:rsidRPr="0F9FB5FD" w:rsidR="103F0447">
              <w:rPr>
                <w:rFonts w:hAnsi="Century" w:cs="Times New Roman"/>
                <w:color w:val="auto"/>
              </w:rPr>
              <w:t>　事業実施に必要な会場費として支払われる経費</w:t>
            </w:r>
          </w:p>
          <w:p w:rsidRPr="004E0E77" w:rsidR="00CB2CE6" w:rsidP="00D17A95" w:rsidRDefault="00CB2CE6" w14:paraId="5D103467" w14:textId="77777777">
            <w:pPr>
              <w:suppressAutoHyphens/>
              <w:wordWrap w:val="0"/>
              <w:autoSpaceDE w:val="0"/>
              <w:autoSpaceDN w:val="0"/>
              <w:spacing w:line="240" w:lineRule="atLeast"/>
              <w:ind w:left="240" w:hanging="240" w:hangingChars="100"/>
              <w:jc w:val="left"/>
              <w:rPr>
                <w:rFonts w:hAnsi="Century" w:cs="Times New Roman"/>
                <w:color w:val="auto"/>
              </w:rPr>
            </w:pPr>
            <w:r w:rsidRPr="0F9FB5FD" w:rsidR="103F0447">
              <w:rPr>
                <w:rFonts w:hAnsi="Century" w:cs="Times New Roman"/>
                <w:color w:val="auto"/>
              </w:rPr>
              <w:t>（明示的に料金が</w:t>
            </w:r>
            <w:r w:rsidRPr="0F9FB5FD" w:rsidR="6209D837">
              <w:rPr>
                <w:rFonts w:hAnsi="Century" w:cs="Times New Roman"/>
                <w:color w:val="auto"/>
              </w:rPr>
              <w:t>発生しない</w:t>
            </w:r>
            <w:r w:rsidRPr="0F9FB5FD" w:rsidR="103F0447">
              <w:rPr>
                <w:rFonts w:hAnsi="Century" w:cs="Times New Roman"/>
                <w:color w:val="auto"/>
              </w:rPr>
              <w:t>もの、また事前に部屋を使用した場合は対象と</w:t>
            </w:r>
            <w:r w:rsidRPr="0F9FB5FD" w:rsidR="5B929C9C">
              <w:rPr>
                <w:rFonts w:hAnsi="Century" w:cs="Times New Roman"/>
                <w:color w:val="auto"/>
              </w:rPr>
              <w:t>なりません</w:t>
            </w:r>
            <w:r w:rsidRPr="0F9FB5FD" w:rsidR="103F0447">
              <w:rPr>
                <w:rFonts w:hAnsi="Century" w:cs="Times New Roman"/>
                <w:color w:val="auto"/>
              </w:rPr>
              <w:t>。対象とする場合も、補助事業者が会場を利用するにあたって、事前に開催通知を行うとともに報告書を作成するなど会場使用の内容・結果を整理している場合に限</w:t>
            </w:r>
            <w:r w:rsidRPr="0F9FB5FD" w:rsidR="5B929C9C">
              <w:rPr>
                <w:rFonts w:hAnsi="Century" w:cs="Times New Roman"/>
                <w:color w:val="auto"/>
              </w:rPr>
              <w:t>ります</w:t>
            </w:r>
            <w:r w:rsidRPr="0F9FB5FD" w:rsidR="103F0447">
              <w:rPr>
                <w:rFonts w:hAnsi="Century" w:cs="Times New Roman"/>
                <w:color w:val="auto"/>
              </w:rPr>
              <w:t>。）</w:t>
            </w:r>
          </w:p>
          <w:p w:rsidRPr="004E0E77" w:rsidR="00CB2CE6" w:rsidP="00CB2CE6" w:rsidRDefault="00CB2CE6" w14:paraId="51B73187" w14:textId="77777777">
            <w:pPr>
              <w:suppressAutoHyphens/>
              <w:wordWrap w:val="0"/>
              <w:autoSpaceDE w:val="0"/>
              <w:autoSpaceDN w:val="0"/>
              <w:spacing w:line="240" w:lineRule="atLeast"/>
              <w:jc w:val="left"/>
              <w:rPr>
                <w:rFonts w:hAnsi="Century" w:cs="Times New Roman"/>
                <w:color w:val="auto"/>
              </w:rPr>
            </w:pPr>
            <w:r w:rsidRPr="0F9FB5FD" w:rsidR="103F0447">
              <w:rPr>
                <w:rFonts w:hAnsi="Century" w:cs="Times New Roman"/>
                <w:color w:val="auto"/>
              </w:rPr>
              <w:t>【</w:t>
            </w:r>
            <w:r w:rsidRPr="0F9FB5FD" w:rsidR="3E5A5F2C">
              <w:rPr>
                <w:rFonts w:hAnsi="Century" w:cs="Times New Roman"/>
                <w:color w:val="auto"/>
              </w:rPr>
              <w:t>交通費】</w:t>
            </w:r>
          </w:p>
          <w:p w:rsidRPr="004E0E77" w:rsidR="00B04C71" w:rsidP="00D17A95" w:rsidRDefault="004B5BFD" w14:paraId="7BF3E746" w14:textId="77777777">
            <w:pPr>
              <w:suppressAutoHyphens/>
              <w:wordWrap w:val="0"/>
              <w:autoSpaceDE w:val="0"/>
              <w:autoSpaceDN w:val="0"/>
              <w:spacing w:line="240" w:lineRule="atLeast"/>
              <w:ind w:left="240" w:hanging="240" w:hangingChars="100"/>
              <w:jc w:val="left"/>
              <w:rPr>
                <w:rFonts w:hAnsi="Century" w:cs="Times New Roman"/>
                <w:color w:val="auto"/>
              </w:rPr>
            </w:pPr>
            <w:r w:rsidRPr="0F9FB5FD" w:rsidR="3E5A5F2C">
              <w:rPr>
                <w:rFonts w:hAnsi="Century" w:cs="Times New Roman"/>
                <w:color w:val="auto"/>
              </w:rPr>
              <w:t>　補</w:t>
            </w:r>
            <w:r w:rsidRPr="0F9FB5FD" w:rsidR="14679A8A">
              <w:rPr>
                <w:rFonts w:hAnsi="Century" w:cs="Times New Roman"/>
                <w:color w:val="auto"/>
              </w:rPr>
              <w:t>助事業者の職員等が事業実施のために必要とした公共交通機関の運賃</w:t>
            </w:r>
          </w:p>
          <w:p w:rsidRPr="004E0E77" w:rsidR="004B5BFD" w:rsidP="00CB2CE6" w:rsidRDefault="004B5BFD" w14:paraId="56FC6376"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【通信運搬費】</w:t>
            </w:r>
          </w:p>
          <w:p w:rsidRPr="004E0E77" w:rsidR="004B5BFD" w:rsidP="004E0E77" w:rsidRDefault="00A26283" w14:paraId="2B808999" w14:textId="35C9D700">
            <w:pPr>
              <w:suppressAutoHyphens/>
              <w:wordWrap w:val="0"/>
              <w:autoSpaceDE w:val="0"/>
              <w:autoSpaceDN w:val="0"/>
              <w:spacing w:line="240" w:lineRule="atLeast"/>
              <w:ind w:left="240" w:hanging="240" w:hangingChars="100"/>
              <w:jc w:val="left"/>
              <w:rPr>
                <w:rFonts w:hAnsi="Century" w:cs="Times New Roman"/>
                <w:color w:val="auto"/>
              </w:rPr>
            </w:pPr>
            <w:r w:rsidRPr="0F9FB5FD" w:rsidR="27BC881F">
              <w:rPr>
                <w:rFonts w:hAnsi="Century" w:cs="Times New Roman"/>
                <w:color w:val="auto"/>
              </w:rPr>
              <w:t>　事業実施</w:t>
            </w:r>
            <w:r w:rsidRPr="0F9FB5FD" w:rsidR="14679A8A">
              <w:rPr>
                <w:rFonts w:hAnsi="Century" w:cs="Times New Roman"/>
                <w:color w:val="auto"/>
              </w:rPr>
              <w:t>に必要な</w:t>
            </w:r>
            <w:r w:rsidRPr="0F9FB5FD" w:rsidR="7C633B50">
              <w:rPr>
                <w:rFonts w:hAnsi="Century" w:cs="Times New Roman"/>
                <w:color w:val="auto"/>
              </w:rPr>
              <w:t>通信料、電話料、</w:t>
            </w:r>
            <w:r w:rsidRPr="0F9FB5FD" w:rsidR="14679A8A">
              <w:rPr>
                <w:rFonts w:hAnsi="Century" w:cs="Times New Roman"/>
                <w:color w:val="auto"/>
              </w:rPr>
              <w:t>郵便</w:t>
            </w:r>
            <w:r w:rsidRPr="0F9FB5FD" w:rsidR="5D86CB04">
              <w:rPr>
                <w:rFonts w:hAnsi="Century" w:cs="Times New Roman"/>
                <w:color w:val="auto"/>
              </w:rPr>
              <w:t>代</w:t>
            </w:r>
            <w:r w:rsidRPr="0F9FB5FD" w:rsidR="14679A8A">
              <w:rPr>
                <w:rFonts w:hAnsi="Century" w:cs="Times New Roman"/>
                <w:color w:val="auto"/>
              </w:rPr>
              <w:t>、運送料として支払われる経費</w:t>
            </w:r>
          </w:p>
          <w:p w:rsidRPr="004E0E77" w:rsidR="004B5BFD" w:rsidP="00CB2CE6" w:rsidRDefault="004B5BFD" w14:paraId="04FD7CFB"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【広報費】</w:t>
            </w:r>
          </w:p>
          <w:p w:rsidRPr="004E0E77" w:rsidR="004B5BFD" w:rsidP="00CB2CE6" w:rsidRDefault="004B5BFD" w14:paraId="0BB0510D"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　事業を効率</w:t>
            </w:r>
            <w:r w:rsidRPr="0F9FB5FD" w:rsidR="14679A8A">
              <w:rPr>
                <w:rFonts w:hAnsi="Century" w:cs="Times New Roman"/>
                <w:color w:val="auto"/>
              </w:rPr>
              <w:t>的に実施するために必要な広告宣伝に要する経費</w:t>
            </w:r>
          </w:p>
          <w:p w:rsidRPr="004E0E77" w:rsidR="00F75AA8" w:rsidP="00CB2CE6" w:rsidRDefault="00F75AA8" w14:paraId="0622051E" w14:textId="77777777">
            <w:pPr>
              <w:suppressAutoHyphens/>
              <w:wordWrap w:val="0"/>
              <w:autoSpaceDE w:val="0"/>
              <w:autoSpaceDN w:val="0"/>
              <w:spacing w:line="240" w:lineRule="atLeast"/>
              <w:jc w:val="left"/>
              <w:rPr>
                <w:rFonts w:hAnsi="Century" w:cs="Times New Roman"/>
                <w:color w:val="auto"/>
              </w:rPr>
            </w:pPr>
            <w:r w:rsidRPr="0F9FB5FD" w:rsidR="2AC8AF35">
              <w:rPr>
                <w:rFonts w:hAnsi="Century" w:cs="Times New Roman"/>
                <w:color w:val="auto"/>
              </w:rPr>
              <w:t>【印刷</w:t>
            </w:r>
            <w:r w:rsidRPr="0F9FB5FD" w:rsidR="22221522">
              <w:rPr>
                <w:rFonts w:hAnsi="Century" w:cs="Times New Roman"/>
                <w:color w:val="auto"/>
              </w:rPr>
              <w:t>製本</w:t>
            </w:r>
            <w:r w:rsidRPr="0F9FB5FD" w:rsidR="2AC8AF35">
              <w:rPr>
                <w:rFonts w:hAnsi="Century" w:cs="Times New Roman"/>
                <w:color w:val="auto"/>
              </w:rPr>
              <w:t>費】</w:t>
            </w:r>
          </w:p>
          <w:p w:rsidRPr="004E0E77" w:rsidR="00F75AA8" w:rsidP="00F75AA8" w:rsidRDefault="00F75AA8" w14:paraId="622AF583" w14:textId="77777777">
            <w:pPr>
              <w:suppressAutoHyphens/>
              <w:wordWrap w:val="0"/>
              <w:autoSpaceDE w:val="0"/>
              <w:autoSpaceDN w:val="0"/>
              <w:spacing w:line="240" w:lineRule="atLeast"/>
              <w:ind w:firstLine="240" w:firstLineChars="100"/>
              <w:jc w:val="left"/>
              <w:rPr>
                <w:rFonts w:hAnsi="Century" w:cs="Times New Roman"/>
                <w:color w:val="auto"/>
              </w:rPr>
            </w:pPr>
            <w:r w:rsidRPr="0F9FB5FD" w:rsidR="2AC8AF35">
              <w:rPr>
                <w:rFonts w:hAnsi="Century" w:cs="Times New Roman"/>
                <w:color w:val="auto"/>
              </w:rPr>
              <w:t>事業実施に必要な印刷物</w:t>
            </w:r>
            <w:r w:rsidRPr="0F9FB5FD" w:rsidR="22221522">
              <w:rPr>
                <w:rFonts w:hAnsi="Century" w:cs="Times New Roman"/>
                <w:color w:val="auto"/>
              </w:rPr>
              <w:t>の</w:t>
            </w:r>
            <w:r w:rsidRPr="0F9FB5FD" w:rsidR="2AC8AF35">
              <w:rPr>
                <w:rFonts w:hAnsi="Century" w:cs="Times New Roman"/>
                <w:color w:val="auto"/>
              </w:rPr>
              <w:t>作成</w:t>
            </w:r>
            <w:r w:rsidRPr="0F9FB5FD" w:rsidR="14679A8A">
              <w:rPr>
                <w:rFonts w:hAnsi="Century" w:cs="Times New Roman"/>
                <w:color w:val="auto"/>
              </w:rPr>
              <w:t>に要する経費</w:t>
            </w:r>
          </w:p>
          <w:p w:rsidRPr="004E0E77" w:rsidR="004B5BFD" w:rsidP="00CB2CE6" w:rsidRDefault="004B5BFD" w14:paraId="25198379"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【借料（使用料）】</w:t>
            </w:r>
          </w:p>
          <w:p w:rsidRPr="004E0E77" w:rsidR="004B5BFD" w:rsidP="00CB2CE6" w:rsidRDefault="004B5BFD" w14:paraId="5ED58D79"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　事業実施に必要な道具等の賃借料及び使用料</w:t>
            </w:r>
          </w:p>
          <w:p w:rsidRPr="004E0E77" w:rsidR="004B5BFD" w:rsidP="00CB2CE6" w:rsidRDefault="004B5BFD" w14:paraId="41A156F7"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【消耗品費】</w:t>
            </w:r>
          </w:p>
          <w:p w:rsidRPr="004E0E77" w:rsidR="004B5BFD" w:rsidP="00CB2CE6" w:rsidRDefault="004B5BFD" w14:paraId="65920CCF"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　事業実施に必要な消耗品の購入に要する経費</w:t>
            </w:r>
          </w:p>
          <w:p w:rsidRPr="004E0E77" w:rsidR="004B5BFD" w:rsidP="00CB2CE6" w:rsidRDefault="004B5BFD" w14:paraId="2F023B31"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【外注費】</w:t>
            </w:r>
          </w:p>
          <w:p w:rsidRPr="004E0E77" w:rsidR="004B5BFD" w:rsidP="00CB2CE6" w:rsidRDefault="00B04C71" w14:paraId="03A5800D" w14:textId="77777777">
            <w:pPr>
              <w:suppressAutoHyphens/>
              <w:wordWrap w:val="0"/>
              <w:autoSpaceDE w:val="0"/>
              <w:autoSpaceDN w:val="0"/>
              <w:spacing w:line="240" w:lineRule="atLeast"/>
              <w:jc w:val="left"/>
              <w:rPr>
                <w:rFonts w:hAnsi="Century" w:cs="Times New Roman"/>
                <w:color w:val="auto"/>
              </w:rPr>
            </w:pPr>
            <w:r w:rsidRPr="0F9FB5FD" w:rsidR="14679A8A">
              <w:rPr>
                <w:rFonts w:hAnsi="Century" w:cs="Times New Roman"/>
                <w:color w:val="auto"/>
              </w:rPr>
              <w:t>　単一作業を行わせる場合に、他の事業者に支払われる経費</w:t>
            </w:r>
          </w:p>
          <w:p w:rsidRPr="004E0E77" w:rsidR="00383E4B" w:rsidP="00CB2CE6" w:rsidRDefault="00383E4B" w14:paraId="7F2E1D81" w14:textId="77777777">
            <w:pPr>
              <w:suppressAutoHyphens/>
              <w:wordWrap w:val="0"/>
              <w:autoSpaceDE w:val="0"/>
              <w:autoSpaceDN w:val="0"/>
              <w:spacing w:line="240" w:lineRule="atLeast"/>
              <w:jc w:val="left"/>
              <w:rPr>
                <w:rFonts w:hAnsi="Century" w:cs="Times New Roman"/>
                <w:color w:val="auto"/>
              </w:rPr>
            </w:pPr>
            <w:r w:rsidRPr="0F9FB5FD" w:rsidR="1E6823FE">
              <w:rPr>
                <w:rFonts w:hAnsi="Century" w:cs="Times New Roman"/>
                <w:color w:val="auto"/>
              </w:rPr>
              <w:t>【委託費】</w:t>
            </w:r>
          </w:p>
          <w:p w:rsidRPr="004E0E77" w:rsidR="00383E4B" w:rsidP="00CB2CE6" w:rsidRDefault="00383E4B" w14:paraId="272ED334" w14:textId="3E5F460C">
            <w:pPr>
              <w:suppressAutoHyphens/>
              <w:wordWrap w:val="0"/>
              <w:autoSpaceDE w:val="0"/>
              <w:autoSpaceDN w:val="0"/>
              <w:spacing w:line="240" w:lineRule="atLeast"/>
              <w:jc w:val="left"/>
              <w:rPr>
                <w:rFonts w:hAnsi="Century" w:cs="Times New Roman"/>
                <w:color w:val="auto"/>
              </w:rPr>
            </w:pPr>
            <w:r w:rsidRPr="0F9FB5FD" w:rsidR="1E6823FE">
              <w:rPr>
                <w:rFonts w:hAnsi="Century" w:cs="Times New Roman"/>
                <w:color w:val="auto"/>
              </w:rPr>
              <w:t>　専門的知識、技術等を要する業務の委託に要する経費</w:t>
            </w:r>
          </w:p>
          <w:p w:rsidRPr="00F11FF4" w:rsidR="00CB0329" w:rsidP="73517F7A" w:rsidRDefault="00CB0329" w14:paraId="680F1AF1" w14:textId="5A8B731F">
            <w:pPr>
              <w:suppressAutoHyphens/>
              <w:wordWrap w:val="0"/>
              <w:autoSpaceDE w:val="0"/>
              <w:autoSpaceDN w:val="0"/>
              <w:spacing w:line="240" w:lineRule="atLeast"/>
              <w:ind w:left="240" w:hanging="240" w:hangingChars="100"/>
              <w:jc w:val="left"/>
              <w:rPr>
                <w:rFonts w:hAnsi="Century" w:cs="Times New Roman"/>
                <w:color w:val="auto"/>
              </w:rPr>
            </w:pPr>
            <w:r w:rsidRPr="73517F7A" w:rsidR="3E87A7C2">
              <w:rPr>
                <w:color w:val="auto"/>
              </w:rPr>
              <w:t>【注】事務局</w:t>
            </w:r>
            <w:r w:rsidRPr="73517F7A" w:rsidR="0871ECB5">
              <w:rPr>
                <w:color w:val="auto"/>
              </w:rPr>
              <w:t>の委託費</w:t>
            </w:r>
            <w:r w:rsidRPr="73517F7A" w:rsidR="6863B0A7">
              <w:rPr>
                <w:color w:val="auto"/>
              </w:rPr>
              <w:t>に対する補助の上限</w:t>
            </w:r>
            <w:r w:rsidRPr="73517F7A" w:rsidR="3E87A7C2">
              <w:rPr>
                <w:color w:val="auto"/>
              </w:rPr>
              <w:t>は、</w:t>
            </w:r>
            <w:r w:rsidRPr="73517F7A" w:rsidR="41251E0E">
              <w:rPr>
                <w:color w:val="auto"/>
              </w:rPr>
              <w:t>事務局</w:t>
            </w:r>
            <w:r w:rsidRPr="73517F7A" w:rsidR="61B06FC4">
              <w:rPr>
                <w:color w:val="auto"/>
              </w:rPr>
              <w:t>の</w:t>
            </w:r>
            <w:r w:rsidRPr="73517F7A" w:rsidR="41251E0E">
              <w:rPr>
                <w:color w:val="auto"/>
              </w:rPr>
              <w:t>委託費</w:t>
            </w:r>
            <w:r w:rsidRPr="73517F7A" w:rsidR="58FF5639">
              <w:rPr>
                <w:color w:val="auto"/>
              </w:rPr>
              <w:t>以外の</w:t>
            </w:r>
            <w:r w:rsidRPr="73517F7A" w:rsidR="5751C970">
              <w:rPr>
                <w:color w:val="auto"/>
              </w:rPr>
              <w:t>補助対象経費</w:t>
            </w:r>
            <w:r w:rsidRPr="73517F7A" w:rsidR="2DA7A9A9">
              <w:rPr>
                <w:color w:val="auto"/>
              </w:rPr>
              <w:t>合計額</w:t>
            </w:r>
            <w:r w:rsidRPr="73517F7A" w:rsidR="3E87A7C2">
              <w:rPr>
                <w:color w:val="auto"/>
              </w:rPr>
              <w:t>の</w:t>
            </w:r>
            <w:r w:rsidRPr="73517F7A" w:rsidR="0871ECB5">
              <w:rPr>
                <w:color w:val="auto"/>
              </w:rPr>
              <w:t>２</w:t>
            </w:r>
            <w:r w:rsidRPr="73517F7A" w:rsidR="737E5270">
              <w:rPr>
                <w:color w:val="auto"/>
              </w:rPr>
              <w:t>５</w:t>
            </w:r>
            <w:r w:rsidRPr="73517F7A" w:rsidR="3E87A7C2">
              <w:rPr>
                <w:color w:val="auto"/>
              </w:rPr>
              <w:t>％までとします。</w:t>
            </w:r>
          </w:p>
          <w:p w:rsidRPr="004E0E77" w:rsidR="004B5BFD" w:rsidP="00CB2CE6" w:rsidRDefault="004B5BFD" w14:paraId="4A6936C0"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【謝金・報酬】</w:t>
            </w:r>
          </w:p>
          <w:p w:rsidRPr="004E0E77" w:rsidR="001E125C" w:rsidP="00CB2CE6" w:rsidRDefault="00537A33" w14:paraId="6B46A04D" w14:textId="09D3AD81">
            <w:pPr>
              <w:suppressAutoHyphens/>
              <w:wordWrap w:val="0"/>
              <w:autoSpaceDE w:val="0"/>
              <w:autoSpaceDN w:val="0"/>
              <w:spacing w:line="240" w:lineRule="atLeast"/>
              <w:jc w:val="left"/>
              <w:rPr>
                <w:rFonts w:hAnsi="Century" w:cs="Times New Roman"/>
                <w:color w:val="auto"/>
              </w:rPr>
            </w:pPr>
            <w:r w:rsidRPr="0F9FB5FD" w:rsidR="33F3EDB8">
              <w:rPr>
                <w:rFonts w:hAnsi="Century" w:cs="Times New Roman"/>
                <w:color w:val="auto"/>
              </w:rPr>
              <w:t>　事業実施に伴うもので、上限</w:t>
            </w:r>
            <w:r w:rsidRPr="0F9FB5FD" w:rsidR="14679A8A">
              <w:rPr>
                <w:rFonts w:hAnsi="Century" w:cs="Times New Roman"/>
                <w:color w:val="auto"/>
              </w:rPr>
              <w:t>額１人あたり２万円とする</w:t>
            </w:r>
          </w:p>
          <w:p w:rsidRPr="004E0E77" w:rsidR="004B5BFD" w:rsidP="00CB2CE6" w:rsidRDefault="004B5BFD" w14:paraId="09EB4051" w14:textId="77777777">
            <w:pPr>
              <w:suppressAutoHyphens/>
              <w:wordWrap w:val="0"/>
              <w:autoSpaceDE w:val="0"/>
              <w:autoSpaceDN w:val="0"/>
              <w:spacing w:line="240" w:lineRule="atLeast"/>
              <w:jc w:val="left"/>
              <w:rPr>
                <w:rFonts w:hAnsi="Century" w:cs="Times New Roman"/>
                <w:color w:val="auto"/>
              </w:rPr>
            </w:pPr>
            <w:r w:rsidRPr="0F9FB5FD" w:rsidR="3E5A5F2C">
              <w:rPr>
                <w:rFonts w:hAnsi="Century" w:cs="Times New Roman"/>
                <w:color w:val="auto"/>
              </w:rPr>
              <w:t>【保険料】</w:t>
            </w:r>
          </w:p>
          <w:p w:rsidRPr="004E0E77" w:rsidR="004B5BFD" w:rsidP="00CB2CE6" w:rsidRDefault="00B04C71" w14:paraId="210F157B" w14:textId="77777777">
            <w:pPr>
              <w:suppressAutoHyphens/>
              <w:wordWrap w:val="0"/>
              <w:autoSpaceDE w:val="0"/>
              <w:autoSpaceDN w:val="0"/>
              <w:spacing w:line="240" w:lineRule="atLeast"/>
              <w:jc w:val="left"/>
              <w:rPr>
                <w:rFonts w:hAnsi="Century" w:cs="Times New Roman"/>
                <w:color w:val="auto"/>
              </w:rPr>
            </w:pPr>
            <w:r w:rsidRPr="0F9FB5FD" w:rsidR="14679A8A">
              <w:rPr>
                <w:rFonts w:hAnsi="Century" w:cs="Times New Roman"/>
                <w:color w:val="auto"/>
              </w:rPr>
              <w:t>　事業実施</w:t>
            </w:r>
            <w:r w:rsidRPr="0F9FB5FD" w:rsidR="3E5A5F2C">
              <w:rPr>
                <w:rFonts w:hAnsi="Century" w:cs="Times New Roman"/>
                <w:color w:val="auto"/>
              </w:rPr>
              <w:t>に伴う障害保険料等</w:t>
            </w:r>
          </w:p>
          <w:p w:rsidRPr="004E0E77" w:rsidR="004B5BFD" w:rsidP="00CB2CE6" w:rsidRDefault="00B04C71" w14:paraId="5AB7D00C" w14:textId="77777777">
            <w:pPr>
              <w:suppressAutoHyphens/>
              <w:wordWrap w:val="0"/>
              <w:autoSpaceDE w:val="0"/>
              <w:autoSpaceDN w:val="0"/>
              <w:spacing w:line="240" w:lineRule="atLeast"/>
              <w:jc w:val="left"/>
              <w:rPr>
                <w:rFonts w:hAnsi="Century" w:cs="Times New Roman"/>
                <w:color w:val="auto"/>
              </w:rPr>
            </w:pPr>
            <w:r w:rsidRPr="0F9FB5FD" w:rsidR="14679A8A">
              <w:rPr>
                <w:rFonts w:hAnsi="Century" w:cs="Times New Roman"/>
                <w:color w:val="auto"/>
              </w:rPr>
              <w:t>【</w:t>
            </w:r>
            <w:r w:rsidRPr="0F9FB5FD" w:rsidR="3E5A5F2C">
              <w:rPr>
                <w:rFonts w:hAnsi="Century" w:cs="Times New Roman"/>
                <w:color w:val="auto"/>
              </w:rPr>
              <w:t>その他</w:t>
            </w:r>
            <w:r w:rsidRPr="0F9FB5FD" w:rsidR="1E6823FE">
              <w:rPr>
                <w:rFonts w:hAnsi="Century" w:cs="Times New Roman"/>
                <w:color w:val="auto"/>
              </w:rPr>
              <w:t>経費</w:t>
            </w:r>
            <w:r w:rsidRPr="0F9FB5FD" w:rsidR="14679A8A">
              <w:rPr>
                <w:rFonts w:hAnsi="Century" w:cs="Times New Roman"/>
                <w:color w:val="auto"/>
              </w:rPr>
              <w:t>】</w:t>
            </w:r>
          </w:p>
          <w:p w:rsidRPr="004E0E77" w:rsidR="00A16FE6" w:rsidP="00CB2CE6" w:rsidRDefault="00383E4B" w14:paraId="3B183243" w14:textId="4FB0985A">
            <w:pPr>
              <w:suppressAutoHyphens/>
              <w:wordWrap w:val="0"/>
              <w:autoSpaceDE w:val="0"/>
              <w:autoSpaceDN w:val="0"/>
              <w:spacing w:line="240" w:lineRule="atLeast"/>
              <w:jc w:val="left"/>
              <w:rPr>
                <w:rFonts w:hAnsi="Century" w:cs="Times New Roman"/>
                <w:color w:val="auto"/>
              </w:rPr>
            </w:pPr>
            <w:r w:rsidRPr="0F9FB5FD" w:rsidR="1E6823FE">
              <w:rPr>
                <w:rFonts w:hAnsi="Century" w:cs="Times New Roman"/>
                <w:color w:val="auto"/>
              </w:rPr>
              <w:t>　市長が特に必要と認める経費</w:t>
            </w:r>
          </w:p>
          <w:p w:rsidRPr="004E0E77" w:rsidR="00985149" w:rsidP="004E0E77" w:rsidRDefault="00C04A9B" w14:paraId="2A4CF647" w14:textId="06B23982">
            <w:pPr>
              <w:suppressAutoHyphens/>
              <w:wordWrap w:val="0"/>
              <w:autoSpaceDE w:val="0"/>
              <w:autoSpaceDN w:val="0"/>
              <w:spacing w:line="240" w:lineRule="atLeast"/>
              <w:ind w:firstLine="240" w:firstLineChars="100"/>
              <w:jc w:val="left"/>
              <w:rPr>
                <w:rFonts w:hAnsi="Century" w:cs="Times New Roman"/>
                <w:color w:val="auto"/>
              </w:rPr>
            </w:pPr>
            <w:r w:rsidRPr="0F9FB5FD" w:rsidR="2E37E3A3">
              <w:rPr>
                <w:color w:val="auto"/>
              </w:rPr>
              <w:t>【注】</w:t>
            </w:r>
            <w:r w:rsidRPr="0F9FB5FD" w:rsidR="08F48395">
              <w:rPr>
                <w:rFonts w:hAnsi="Century" w:cs="Times New Roman"/>
                <w:color w:val="auto"/>
              </w:rPr>
              <w:t>以下の経費は対象外経費と</w:t>
            </w:r>
            <w:r w:rsidRPr="0F9FB5FD" w:rsidR="5B929C9C">
              <w:rPr>
                <w:rFonts w:hAnsi="Century" w:cs="Times New Roman"/>
                <w:color w:val="auto"/>
              </w:rPr>
              <w:t>します</w:t>
            </w:r>
            <w:r w:rsidRPr="0F9FB5FD" w:rsidR="08F48395">
              <w:rPr>
                <w:rFonts w:hAnsi="Century" w:cs="Times New Roman"/>
                <w:color w:val="auto"/>
              </w:rPr>
              <w:t>。</w:t>
            </w:r>
          </w:p>
          <w:p w:rsidRPr="004E0E77" w:rsidR="004B5BFD" w:rsidP="00D17A95" w:rsidRDefault="00C741CB" w14:paraId="6590D5A3" w14:textId="77777777">
            <w:pPr>
              <w:suppressAutoHyphens/>
              <w:wordWrap w:val="0"/>
              <w:autoSpaceDE w:val="0"/>
              <w:autoSpaceDN w:val="0"/>
              <w:spacing w:line="240" w:lineRule="atLeast"/>
              <w:ind w:left="240" w:leftChars="100"/>
              <w:jc w:val="left"/>
              <w:rPr>
                <w:rFonts w:hAnsi="Century" w:cs="Times New Roman"/>
                <w:color w:val="auto"/>
              </w:rPr>
            </w:pPr>
            <w:r w:rsidRPr="0F9FB5FD" w:rsidR="7ED39168">
              <w:rPr>
                <w:color w:val="auto"/>
              </w:rPr>
              <w:t>・</w:t>
            </w:r>
            <w:r w:rsidRPr="0F9FB5FD" w:rsidR="7447E0FC">
              <w:rPr>
                <w:color w:val="auto"/>
              </w:rPr>
              <w:t>補助事業者が課税事業者である場合、この補助金に基づき実施する事業の仕入れに係る消費税等相当額</w:t>
            </w:r>
          </w:p>
          <w:p w:rsidRPr="004E0E77" w:rsidR="00454E14" w:rsidP="00C04A9B" w:rsidRDefault="00C741CB" w14:paraId="189481D2" w14:textId="0910C350">
            <w:pPr>
              <w:suppressAutoHyphens/>
              <w:wordWrap w:val="0"/>
              <w:autoSpaceDE w:val="0"/>
              <w:autoSpaceDN w:val="0"/>
              <w:spacing w:line="240" w:lineRule="atLeast"/>
              <w:ind w:left="240" w:leftChars="100"/>
              <w:jc w:val="left"/>
              <w:rPr>
                <w:rFonts w:hAnsi="Century" w:cs="Times New Roman"/>
                <w:color w:val="auto"/>
              </w:rPr>
            </w:pPr>
            <w:r w:rsidRPr="0F9FB5FD" w:rsidR="44ECD547">
              <w:rPr>
                <w:rFonts w:hAnsi="Century" w:cs="Times New Roman"/>
                <w:color w:val="auto"/>
              </w:rPr>
              <w:t>・</w:t>
            </w:r>
            <w:r w:rsidRPr="0F9FB5FD" w:rsidR="0668E453">
              <w:rPr>
                <w:rFonts w:hAnsi="Century" w:cs="Times New Roman"/>
                <w:color w:val="auto"/>
              </w:rPr>
              <w:t>開業</w:t>
            </w:r>
            <w:r w:rsidRPr="0F9FB5FD" w:rsidR="3BB1B3CE">
              <w:rPr>
                <w:rFonts w:hAnsi="Century" w:cs="Times New Roman"/>
                <w:color w:val="auto"/>
              </w:rPr>
              <w:t>資金等</w:t>
            </w:r>
            <w:r w:rsidRPr="0F9FB5FD" w:rsidR="30B70F5F">
              <w:rPr>
                <w:rFonts w:hAnsi="Century" w:cs="Times New Roman"/>
                <w:color w:val="auto"/>
              </w:rPr>
              <w:t>初期投資に係る経費、施設等の</w:t>
            </w:r>
            <w:r w:rsidRPr="0F9FB5FD" w:rsidR="3BB1B3CE">
              <w:rPr>
                <w:rFonts w:hAnsi="Century" w:cs="Times New Roman"/>
                <w:color w:val="auto"/>
              </w:rPr>
              <w:t>整備や</w:t>
            </w:r>
            <w:r w:rsidRPr="0F9FB5FD" w:rsidR="30B70F5F">
              <w:rPr>
                <w:rFonts w:hAnsi="Century" w:cs="Times New Roman"/>
                <w:color w:val="auto"/>
              </w:rPr>
              <w:t>維持管理</w:t>
            </w:r>
            <w:r w:rsidRPr="0F9FB5FD" w:rsidR="30B70F5F">
              <w:rPr>
                <w:rFonts w:hAnsi="Century" w:cs="Times New Roman"/>
                <w:color w:val="auto"/>
              </w:rPr>
              <w:t>に係る</w:t>
            </w:r>
            <w:r w:rsidRPr="0F9FB5FD" w:rsidR="23294350">
              <w:rPr>
                <w:rFonts w:hAnsi="Century" w:cs="Times New Roman"/>
                <w:color w:val="auto"/>
              </w:rPr>
              <w:t>経費</w:t>
            </w:r>
          </w:p>
        </w:tc>
      </w:tr>
      <w:tr w:rsidRPr="004E0E77" w:rsidR="004E0E77" w:rsidTr="73517F7A" w14:paraId="3970D7C3" w14:textId="77777777">
        <w:trPr>
          <w:trHeight w:val="557"/>
        </w:trPr>
        <w:tc>
          <w:tcPr>
            <w:tcW w:w="508" w:type="dxa"/>
            <w:tcBorders>
              <w:top w:val="single" w:color="auto" w:sz="4" w:space="0"/>
              <w:left w:val="single" w:color="000000" w:themeColor="text1" w:sz="4" w:space="0"/>
              <w:right w:val="single" w:color="000000" w:themeColor="text1" w:sz="4" w:space="0"/>
            </w:tcBorders>
            <w:tcMar/>
          </w:tcPr>
          <w:p w:rsidRPr="004E0E77" w:rsidR="0085314D" w:rsidP="007A1F0C" w:rsidRDefault="0085314D" w14:paraId="36F28CCE" w14:textId="77777777">
            <w:pPr>
              <w:overflowPunct/>
              <w:autoSpaceDE w:val="0"/>
              <w:autoSpaceDN w:val="0"/>
              <w:jc w:val="left"/>
              <w:textAlignment w:val="auto"/>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85314D" w:rsidP="007A1F0C" w:rsidRDefault="0085314D" w14:paraId="121088AC" w14:textId="77777777">
            <w:pPr>
              <w:suppressAutoHyphens/>
              <w:kinsoku w:val="0"/>
              <w:autoSpaceDE w:val="0"/>
              <w:autoSpaceDN w:val="0"/>
              <w:spacing w:line="240" w:lineRule="atLeast"/>
              <w:rPr>
                <w:color w:val="auto"/>
              </w:rPr>
            </w:pPr>
            <w:r w:rsidRPr="0F9FB5FD" w:rsidR="257649C2">
              <w:rPr>
                <w:color w:val="auto"/>
              </w:rPr>
              <w:t>補助率等、上限額及び下限額</w:t>
            </w:r>
          </w:p>
        </w:tc>
        <w:tc>
          <w:tcPr>
            <w:tcW w:w="6975" w:type="dxa"/>
            <w:tcBorders>
              <w:top w:val="single" w:color="auto" w:sz="4" w:space="0"/>
              <w:left w:val="single" w:color="000000" w:themeColor="text1" w:sz="4" w:space="0"/>
              <w:right w:val="single" w:color="000000" w:themeColor="text1" w:sz="4" w:space="0"/>
            </w:tcBorders>
            <w:shd w:val="clear" w:color="auto" w:fill="FFFFFF" w:themeFill="background1"/>
            <w:tcMar/>
          </w:tcPr>
          <w:p w:rsidRPr="004E0E77" w:rsidR="005D5219" w:rsidP="737235F3" w:rsidRDefault="00C741CB" w14:paraId="3487A127" w14:textId="160B374E">
            <w:pPr>
              <w:autoSpaceDE w:val="0"/>
              <w:autoSpaceDN w:val="0"/>
              <w:ind w:firstLine="240" w:firstLineChars="100"/>
              <w:rPr>
                <w:rFonts w:hAnsi="Century" w:cs="Times New Roman"/>
                <w:color w:val="auto"/>
              </w:rPr>
            </w:pPr>
            <w:r w:rsidRPr="0F9FB5FD" w:rsidR="75FC7C08">
              <w:rPr>
                <w:rFonts w:hAnsi="Century" w:cs="Times New Roman"/>
                <w:color w:val="auto"/>
              </w:rPr>
              <w:t>（補助率）</w:t>
            </w:r>
          </w:p>
          <w:p w:rsidRPr="004E0E77" w:rsidR="005D5219" w:rsidP="73517F7A" w:rsidRDefault="00C741CB" w14:paraId="1851D3C1" w14:textId="6B8585ED">
            <w:pPr>
              <w:pStyle w:val="a"/>
              <w:autoSpaceDE w:val="0"/>
              <w:autoSpaceDN w:val="0"/>
              <w:ind w:firstLine="240" w:firstLineChars="100"/>
              <w:rPr>
                <w:rFonts w:hAnsi="Century" w:cs="Times New Roman"/>
                <w:color w:val="auto"/>
              </w:rPr>
            </w:pPr>
            <w:r w:rsidRPr="73517F7A" w:rsidR="7A197163">
              <w:rPr>
                <w:rFonts w:hAnsi="Century" w:cs="Times New Roman"/>
                <w:color w:val="auto"/>
              </w:rPr>
              <w:t>　下記１(1)〜(5)のうち、３つに該当する場合は事業費の１／２、４</w:t>
            </w:r>
            <w:r w:rsidRPr="73517F7A" w:rsidR="7A197163">
              <w:rPr>
                <w:rFonts w:hAnsi="Century" w:cs="Times New Roman"/>
                <w:color w:val="auto"/>
              </w:rPr>
              <w:t>つ以上に該当する場合は事業費の３／４を補助します。</w:t>
            </w:r>
            <w:r w:rsidRPr="73517F7A" w:rsidR="7A197163">
              <w:rPr>
                <w:rFonts w:hAnsi="Century" w:cs="Times New Roman"/>
                <w:color w:val="auto"/>
              </w:rPr>
              <w:t>た</w:t>
            </w:r>
            <w:r w:rsidRPr="73517F7A" w:rsidR="7A197163">
              <w:rPr>
                <w:rFonts w:hAnsi="Century" w:cs="Times New Roman"/>
                <w:color w:val="auto"/>
              </w:rPr>
              <w:t>だし、本</w:t>
            </w:r>
            <w:r w:rsidRPr="73517F7A" w:rsidR="7A197163">
              <w:rPr>
                <w:rFonts w:hAnsi="Century" w:cs="Times New Roman"/>
                <w:color w:val="auto"/>
              </w:rPr>
              <w:t>補助金交付を過去に受けた実績のある団体は、補助対象経費に補助</w:t>
            </w:r>
            <w:r w:rsidRPr="73517F7A" w:rsidR="7A197163">
              <w:rPr>
                <w:rFonts w:hAnsi="Century" w:cs="Times New Roman"/>
                <w:color w:val="auto"/>
              </w:rPr>
              <w:t>率をかけた金額と、直近の補助</w:t>
            </w:r>
            <w:r w:rsidRPr="73517F7A" w:rsidR="3EE06940">
              <w:rPr>
                <w:rFonts w:hAnsi="Century" w:cs="Times New Roman"/>
                <w:color w:val="auto"/>
              </w:rPr>
              <w:t>確定</w:t>
            </w:r>
            <w:r w:rsidRPr="73517F7A" w:rsidR="7A197163">
              <w:rPr>
                <w:rFonts w:hAnsi="Century" w:cs="Times New Roman"/>
                <w:color w:val="auto"/>
              </w:rPr>
              <w:t>額から５％減額した金額のいず</w:t>
            </w:r>
            <w:r w:rsidRPr="73517F7A" w:rsidR="7A197163">
              <w:rPr>
                <w:rFonts w:hAnsi="Century" w:cs="Times New Roman"/>
                <w:color w:val="auto"/>
              </w:rPr>
              <w:t>れか低い方の金額を補助することとします。</w:t>
            </w:r>
          </w:p>
          <w:p w:rsidRPr="004E0E77" w:rsidR="005D5219" w:rsidP="0F9FB5FD" w:rsidRDefault="00C741CB" w14:paraId="07EE6715" w14:textId="06F060A4">
            <w:pPr>
              <w:pStyle w:val="a"/>
              <w:autoSpaceDE w:val="0"/>
              <w:autoSpaceDN w:val="0"/>
              <w:ind w:firstLine="240" w:firstLineChars="100"/>
              <w:rPr>
                <w:rFonts w:hAnsi="Century" w:cs="Times New Roman"/>
                <w:color w:val="auto"/>
              </w:rPr>
            </w:pPr>
            <w:r w:rsidRPr="73517F7A" w:rsidR="75FC7C08">
              <w:rPr>
                <w:rFonts w:hAnsi="Century" w:cs="Times New Roman"/>
                <w:color w:val="auto"/>
              </w:rPr>
              <w:t>　</w:t>
            </w:r>
          </w:p>
          <w:p w:rsidRPr="004E0E77" w:rsidR="005D5219" w:rsidP="0F9FB5FD" w:rsidRDefault="00C741CB" w14:paraId="4146327B" w14:textId="78A45FB1">
            <w:pPr>
              <w:pStyle w:val="a"/>
              <w:autoSpaceDE w:val="0"/>
              <w:autoSpaceDN w:val="0"/>
              <w:ind w:firstLine="240" w:firstLineChars="100"/>
              <w:rPr>
                <w:rFonts w:hAnsi="Century" w:cs="Times New Roman"/>
                <w:color w:val="auto"/>
              </w:rPr>
            </w:pPr>
            <w:r w:rsidRPr="73517F7A" w:rsidR="75FC7C08">
              <w:rPr>
                <w:rFonts w:hAnsi="Century" w:cs="Times New Roman"/>
                <w:color w:val="auto"/>
              </w:rPr>
              <w:t>１　スローシティ地域づくりに寄与する事業</w:t>
            </w:r>
          </w:p>
          <w:p w:rsidRPr="004E0E77" w:rsidR="005D5219" w:rsidP="0F9FB5FD" w:rsidRDefault="00C741CB" w14:paraId="29E6DDDB" w14:textId="3D6171F0">
            <w:pPr>
              <w:pStyle w:val="a"/>
              <w:autoSpaceDE w:val="0"/>
              <w:autoSpaceDN w:val="0"/>
              <w:ind w:firstLine="240" w:firstLineChars="100"/>
              <w:rPr>
                <w:rFonts w:hAnsi="Century" w:cs="Times New Roman"/>
                <w:color w:val="auto"/>
              </w:rPr>
            </w:pPr>
            <w:r w:rsidRPr="73517F7A" w:rsidR="75FC7C08">
              <w:rPr>
                <w:rFonts w:hAnsi="Century" w:cs="Times New Roman"/>
                <w:color w:val="auto"/>
              </w:rPr>
              <w:t xml:space="preserve">　(1) </w:t>
            </w:r>
            <w:r w:rsidRPr="73517F7A" w:rsidR="75FC7C08">
              <w:rPr>
                <w:rFonts w:hAnsi="Century" w:cs="Times New Roman"/>
                <w:color w:val="auto"/>
              </w:rPr>
              <w:t>自然環境の保護や生物多様性の保全に関する事業</w:t>
            </w:r>
          </w:p>
          <w:p w:rsidRPr="004E0E77" w:rsidR="005D5219" w:rsidP="0F9FB5FD" w:rsidRDefault="00C741CB" w14:paraId="0EEB6E99" w14:textId="54E54FB3">
            <w:pPr>
              <w:pStyle w:val="a"/>
              <w:autoSpaceDE w:val="0"/>
              <w:autoSpaceDN w:val="0"/>
              <w:ind w:firstLine="240" w:firstLineChars="100"/>
              <w:rPr>
                <w:rFonts w:hAnsi="Century" w:cs="Times New Roman"/>
                <w:color w:val="auto"/>
              </w:rPr>
            </w:pPr>
            <w:r w:rsidRPr="73517F7A" w:rsidR="75FC7C08">
              <w:rPr>
                <w:rFonts w:hAnsi="Century" w:cs="Times New Roman"/>
                <w:color w:val="auto"/>
              </w:rPr>
              <w:t xml:space="preserve">　(2) </w:t>
            </w:r>
            <w:r w:rsidRPr="73517F7A" w:rsidR="75FC7C08">
              <w:rPr>
                <w:rFonts w:hAnsi="Century" w:cs="Times New Roman"/>
                <w:color w:val="auto"/>
              </w:rPr>
              <w:t>環境に優しい移動手段への転換を促す事業</w:t>
            </w:r>
          </w:p>
          <w:p w:rsidRPr="004E0E77" w:rsidR="005D5219" w:rsidP="0F9FB5FD" w:rsidRDefault="00C741CB" w14:paraId="2EEBAE32" w14:textId="2B8E170F">
            <w:pPr>
              <w:pStyle w:val="a"/>
              <w:autoSpaceDE w:val="0"/>
              <w:autoSpaceDN w:val="0"/>
              <w:ind w:firstLine="240" w:firstLineChars="100"/>
              <w:rPr>
                <w:rFonts w:hAnsi="Century" w:cs="Times New Roman"/>
                <w:color w:val="auto"/>
              </w:rPr>
            </w:pPr>
            <w:r w:rsidRPr="73517F7A" w:rsidR="75FC7C08">
              <w:rPr>
                <w:rFonts w:hAnsi="Century" w:cs="Times New Roman"/>
                <w:color w:val="auto"/>
              </w:rPr>
              <w:t xml:space="preserve">　(3) </w:t>
            </w:r>
            <w:r w:rsidRPr="73517F7A" w:rsidR="75FC7C08">
              <w:rPr>
                <w:rFonts w:hAnsi="Century" w:cs="Times New Roman"/>
                <w:color w:val="auto"/>
              </w:rPr>
              <w:t>特産物や文化財等の地域資源を利活用することで、その価</w:t>
            </w:r>
            <w:r w:rsidRPr="73517F7A" w:rsidR="75FC7C08">
              <w:rPr>
                <w:rFonts w:hAnsi="Century" w:cs="Times New Roman"/>
                <w:color w:val="auto"/>
              </w:rPr>
              <w:t>値を高め、地域の誇りの醸成につながる事業</w:t>
            </w:r>
          </w:p>
          <w:p w:rsidRPr="004E0E77" w:rsidR="005D5219" w:rsidP="0F9FB5FD" w:rsidRDefault="00C741CB" w14:paraId="6B4DBC09" w14:textId="20A6E88F">
            <w:pPr>
              <w:pStyle w:val="a"/>
              <w:autoSpaceDE w:val="0"/>
              <w:autoSpaceDN w:val="0"/>
              <w:ind w:firstLine="240" w:firstLineChars="100"/>
              <w:rPr>
                <w:rFonts w:hAnsi="Century" w:cs="Times New Roman"/>
                <w:color w:val="auto"/>
              </w:rPr>
            </w:pPr>
            <w:r w:rsidRPr="73517F7A" w:rsidR="75FC7C08">
              <w:rPr>
                <w:rFonts w:hAnsi="Century" w:cs="Times New Roman"/>
                <w:color w:val="auto"/>
              </w:rPr>
              <w:t xml:space="preserve">　(4) </w:t>
            </w:r>
            <w:r w:rsidRPr="73517F7A" w:rsidR="75FC7C08">
              <w:rPr>
                <w:rFonts w:hAnsi="Century" w:cs="Times New Roman"/>
                <w:color w:val="auto"/>
              </w:rPr>
              <w:t>教育機関との連携などにより、子どもたちの地域への愛着</w:t>
            </w:r>
            <w:r w:rsidRPr="73517F7A" w:rsidR="75FC7C08">
              <w:rPr>
                <w:rFonts w:hAnsi="Century" w:cs="Times New Roman"/>
                <w:color w:val="auto"/>
              </w:rPr>
              <w:t>を高める事業</w:t>
            </w:r>
          </w:p>
          <w:p w:rsidRPr="004E0E77" w:rsidR="005D5219" w:rsidP="0F9FB5FD" w:rsidRDefault="00C741CB" w14:paraId="5F7F9003" w14:textId="3DADC6E7">
            <w:pPr>
              <w:pStyle w:val="a"/>
              <w:autoSpaceDE w:val="0"/>
              <w:autoSpaceDN w:val="0"/>
              <w:ind w:firstLine="240" w:firstLineChars="100"/>
              <w:rPr>
                <w:rFonts w:hAnsi="Century" w:cs="Times New Roman"/>
                <w:color w:val="auto"/>
              </w:rPr>
            </w:pPr>
            <w:r w:rsidRPr="73517F7A" w:rsidR="75FC7C08">
              <w:rPr>
                <w:rFonts w:hAnsi="Century" w:cs="Times New Roman"/>
                <w:color w:val="auto"/>
              </w:rPr>
              <w:t xml:space="preserve">　(5) </w:t>
            </w:r>
            <w:r w:rsidRPr="73517F7A" w:rsidR="75FC7C08">
              <w:rPr>
                <w:rFonts w:hAnsi="Century" w:cs="Times New Roman"/>
                <w:color w:val="auto"/>
              </w:rPr>
              <w:t>スローシティの意義や目的を周知し、スローシティの普及</w:t>
            </w:r>
            <w:r w:rsidRPr="73517F7A" w:rsidR="75FC7C08">
              <w:rPr>
                <w:rFonts w:hAnsi="Century" w:cs="Times New Roman"/>
                <w:color w:val="auto"/>
              </w:rPr>
              <w:t>に寄与する事業</w:t>
            </w:r>
          </w:p>
          <w:p w:rsidRPr="004E0E77" w:rsidR="005D5219" w:rsidP="737235F3" w:rsidRDefault="00C741CB" w14:paraId="50200205" w14:textId="3AD54E96">
            <w:pPr>
              <w:pStyle w:val="a"/>
              <w:autoSpaceDE w:val="0"/>
              <w:autoSpaceDN w:val="0"/>
              <w:ind w:firstLine="240" w:firstLineChars="100"/>
              <w:rPr>
                <w:rFonts w:hAnsi="Century" w:cs="Times New Roman"/>
                <w:color w:val="auto"/>
              </w:rPr>
            </w:pPr>
          </w:p>
          <w:p w:rsidRPr="004E0E77" w:rsidR="005D5219" w:rsidP="0F9FB5FD" w:rsidRDefault="00C741CB" w14:paraId="5245BBF6" w14:textId="633300BE">
            <w:pPr>
              <w:pStyle w:val="a"/>
              <w:autoSpaceDE w:val="0"/>
              <w:autoSpaceDN w:val="0"/>
              <w:ind w:firstLine="240" w:firstLineChars="100"/>
              <w:rPr>
                <w:rFonts w:hAnsi="Century" w:cs="Times New Roman"/>
                <w:color w:val="auto"/>
              </w:rPr>
            </w:pPr>
            <w:r w:rsidRPr="73517F7A" w:rsidR="75FC7C08">
              <w:rPr>
                <w:rFonts w:hAnsi="Century" w:cs="Times New Roman"/>
                <w:color w:val="auto"/>
              </w:rPr>
              <w:t>※補助金額に千円未満の端数が生じたときは、その端数を切り捨</w:t>
            </w:r>
            <w:r w:rsidRPr="73517F7A" w:rsidR="75FC7C08">
              <w:rPr>
                <w:rFonts w:hAnsi="Century" w:cs="Times New Roman"/>
                <w:color w:val="auto"/>
              </w:rPr>
              <w:t>てた金額とします。</w:t>
            </w:r>
          </w:p>
          <w:p w:rsidRPr="004E0E77" w:rsidR="005D5219" w:rsidP="0F9FB5FD" w:rsidRDefault="00C741CB" w14:paraId="029FDADC" w14:textId="68618FF5">
            <w:pPr>
              <w:pStyle w:val="a"/>
              <w:autoSpaceDE w:val="0"/>
              <w:autoSpaceDN w:val="0"/>
              <w:ind w:firstLine="240" w:firstLineChars="100"/>
              <w:rPr>
                <w:rFonts w:hAnsi="Century" w:cs="Times New Roman"/>
                <w:color w:val="auto"/>
              </w:rPr>
            </w:pPr>
          </w:p>
          <w:p w:rsidRPr="004E0E77" w:rsidR="005D5219" w:rsidP="73517F7A" w:rsidRDefault="00C741CB" w14:paraId="7E2BABDA" w14:textId="42917975">
            <w:pPr>
              <w:pStyle w:val="a"/>
              <w:autoSpaceDE w:val="0"/>
              <w:autoSpaceDN w:val="0"/>
              <w:ind w:firstLine="240" w:firstLineChars="100"/>
              <w:rPr>
                <w:rFonts w:hAnsi="Century" w:cs="Times New Roman"/>
                <w:color w:val="auto"/>
              </w:rPr>
            </w:pPr>
            <w:r w:rsidRPr="73517F7A" w:rsidR="75FC7C08">
              <w:rPr>
                <w:rFonts w:hAnsi="Century" w:cs="Times New Roman"/>
                <w:color w:val="auto"/>
              </w:rPr>
              <w:t>（上限額及び下限額）</w:t>
            </w:r>
          </w:p>
          <w:p w:rsidRPr="004E0E77" w:rsidR="005D5219" w:rsidP="0F9FB5FD" w:rsidRDefault="00C741CB" w14:paraId="70AAFF3B" w14:textId="0484E820">
            <w:pPr>
              <w:pStyle w:val="a"/>
              <w:autoSpaceDE w:val="0"/>
              <w:autoSpaceDN w:val="0"/>
              <w:ind w:firstLine="240" w:firstLineChars="100"/>
              <w:rPr>
                <w:rFonts w:hAnsi="Century" w:cs="Times New Roman"/>
                <w:color w:val="auto"/>
              </w:rPr>
            </w:pPr>
            <w:r w:rsidRPr="73517F7A" w:rsidR="75FC7C08">
              <w:rPr>
                <w:rFonts w:hAnsi="Century" w:cs="Times New Roman"/>
                <w:color w:val="auto"/>
              </w:rPr>
              <w:t>　１事業にかかる補助金の上限額は２００万円、下限額は２０万円</w:t>
            </w:r>
            <w:r w:rsidRPr="73517F7A" w:rsidR="75FC7C08">
              <w:rPr>
                <w:rFonts w:hAnsi="Century" w:cs="Times New Roman"/>
                <w:color w:val="auto"/>
              </w:rPr>
              <w:t>とし、予算の範囲内で補助、上限に達した時点で終了とします。</w:t>
            </w:r>
          </w:p>
          <w:p w:rsidRPr="004E0E77" w:rsidR="005D5219" w:rsidP="00011213" w:rsidRDefault="00C741CB" w14:paraId="66DFF96E" w14:textId="08EB1910">
            <w:pPr>
              <w:autoSpaceDE w:val="0"/>
              <w:autoSpaceDN w:val="0"/>
              <w:ind w:firstLine="240" w:firstLineChars="100"/>
              <w:rPr>
                <w:rFonts w:hAnsi="Century" w:cs="Times New Roman"/>
                <w:color w:val="auto"/>
              </w:rPr>
            </w:pPr>
          </w:p>
        </w:tc>
      </w:tr>
      <w:tr w:rsidRPr="004E0E77" w:rsidR="004E0E77" w:rsidTr="73517F7A" w14:paraId="53DDEEEB" w14:textId="77777777">
        <w:trPr>
          <w:trHeight w:val="2580"/>
        </w:trPr>
        <w:tc>
          <w:tcPr>
            <w:tcW w:w="508" w:type="dxa"/>
            <w:vMerge w:val="restart"/>
            <w:tcBorders>
              <w:left w:val="single" w:color="000000" w:themeColor="text1" w:sz="4" w:space="0"/>
              <w:right w:val="single" w:color="000000" w:themeColor="text1" w:sz="4" w:space="0"/>
            </w:tcBorders>
            <w:tcMar/>
          </w:tcPr>
          <w:p w:rsidRPr="004E0E77" w:rsidR="006E1331" w:rsidP="007A1F0C" w:rsidRDefault="006E1331" w14:paraId="391235C6" w14:textId="77777777">
            <w:pPr>
              <w:overflowPunct/>
              <w:autoSpaceDE w:val="0"/>
              <w:autoSpaceDN w:val="0"/>
              <w:jc w:val="left"/>
              <w:textAlignment w:val="auto"/>
              <w:rPr>
                <w:rFonts w:hAnsi="Century" w:cs="Times New Roman"/>
                <w:color w:val="auto"/>
              </w:rPr>
            </w:pPr>
            <w:r w:rsidRPr="0F9FB5FD" w:rsidR="31955D7B">
              <w:rPr>
                <w:rFonts w:hAnsi="Century" w:cs="Times New Roman"/>
                <w:color w:val="auto"/>
              </w:rPr>
              <w:t>交付申請の手続等</w:t>
            </w:r>
          </w:p>
          <w:p w:rsidRPr="004E0E77" w:rsidR="006E1331" w:rsidP="007A1F0C" w:rsidRDefault="006E1331" w14:paraId="0AA5AFEB" w14:textId="77777777">
            <w:pPr>
              <w:autoSpaceDE w:val="0"/>
              <w:autoSpaceDN w:val="0"/>
              <w:jc w:val="lef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115A8CB0" w14:textId="77777777">
            <w:pPr>
              <w:suppressAutoHyphens/>
              <w:kinsoku w:val="0"/>
              <w:autoSpaceDE w:val="0"/>
              <w:autoSpaceDN w:val="0"/>
              <w:spacing w:line="240" w:lineRule="atLeast"/>
              <w:rPr>
                <w:rFonts w:hAnsi="Century" w:cs="Times New Roman"/>
                <w:color w:val="auto"/>
              </w:rPr>
            </w:pPr>
            <w:r w:rsidRPr="0F9FB5FD" w:rsidR="31955D7B">
              <w:rPr>
                <w:color w:val="auto"/>
              </w:rPr>
              <w:t>交付条件</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814484" w:rsidRDefault="004E7300" w14:paraId="59D3E5E5" w14:textId="7DE1CDA6">
            <w:pPr>
              <w:spacing w:line="320" w:lineRule="exact"/>
              <w:ind w:left="206" w:hanging="206" w:hangingChars="86"/>
              <w:rPr>
                <w:color w:val="auto"/>
              </w:rPr>
            </w:pPr>
            <w:r w:rsidRPr="0F9FB5FD" w:rsidR="23E13376">
              <w:rPr>
                <w:color w:val="auto"/>
              </w:rPr>
              <w:t>１　補助</w:t>
            </w:r>
            <w:r w:rsidRPr="0F9FB5FD" w:rsidR="23E13376">
              <w:rPr>
                <w:color w:val="auto"/>
              </w:rPr>
              <w:t>対象</w:t>
            </w:r>
            <w:r w:rsidRPr="0F9FB5FD" w:rsidR="31955D7B">
              <w:rPr>
                <w:color w:val="auto"/>
              </w:rPr>
              <w:t>者は、補助事業の遂行に関する報告及び実地調査に応じることを求められた場合は、これに応じなければ</w:t>
            </w:r>
            <w:r w:rsidRPr="0F9FB5FD" w:rsidR="5B929C9C">
              <w:rPr>
                <w:color w:val="auto"/>
              </w:rPr>
              <w:t>なりません</w:t>
            </w:r>
            <w:r w:rsidRPr="0F9FB5FD" w:rsidR="31955D7B">
              <w:rPr>
                <w:color w:val="auto"/>
              </w:rPr>
              <w:t>。</w:t>
            </w:r>
          </w:p>
          <w:p w:rsidRPr="004E0E77" w:rsidR="006E1331" w:rsidP="006E3733" w:rsidRDefault="004E7300" w14:paraId="3127779B" w14:textId="74F85CF6">
            <w:pPr>
              <w:spacing w:line="320" w:lineRule="exact"/>
              <w:ind w:left="206" w:hanging="206" w:hangingChars="86"/>
              <w:rPr>
                <w:color w:val="auto"/>
              </w:rPr>
            </w:pPr>
            <w:r w:rsidRPr="0F9FB5FD" w:rsidR="23E13376">
              <w:rPr>
                <w:color w:val="auto"/>
              </w:rPr>
              <w:t>２　補助</w:t>
            </w:r>
            <w:r w:rsidRPr="0F9FB5FD" w:rsidR="23E13376">
              <w:rPr>
                <w:color w:val="auto"/>
              </w:rPr>
              <w:t>対象</w:t>
            </w:r>
            <w:r w:rsidRPr="0F9FB5FD" w:rsidR="31955D7B">
              <w:rPr>
                <w:color w:val="auto"/>
              </w:rPr>
              <w:t>者は、補助事業に係る収入及び支出を明らかにした帳簿や図面等の書類を常備し、事業完了年次の翌年度から５年間保存し、提出を求められた場合は、これに応じなければ</w:t>
            </w:r>
            <w:r w:rsidRPr="0F9FB5FD" w:rsidR="5B929C9C">
              <w:rPr>
                <w:color w:val="auto"/>
              </w:rPr>
              <w:t>なりません</w:t>
            </w:r>
            <w:r w:rsidRPr="0F9FB5FD" w:rsidR="31955D7B">
              <w:rPr>
                <w:color w:val="auto"/>
              </w:rPr>
              <w:t>。</w:t>
            </w:r>
          </w:p>
          <w:p w:rsidRPr="004E0E77" w:rsidR="006E1331" w:rsidP="00C105FD" w:rsidRDefault="004E7300" w14:paraId="522440FC" w14:textId="6FDD973F">
            <w:pPr>
              <w:autoSpaceDE w:val="0"/>
              <w:autoSpaceDN w:val="0"/>
              <w:ind w:left="240" w:hanging="240" w:hangingChars="100"/>
              <w:rPr>
                <w:color w:val="auto"/>
              </w:rPr>
            </w:pPr>
            <w:r w:rsidRPr="0F9FB5FD" w:rsidR="23E13376">
              <w:rPr>
                <w:color w:val="auto"/>
              </w:rPr>
              <w:t>３　補助</w:t>
            </w:r>
            <w:r w:rsidRPr="0F9FB5FD" w:rsidR="23E13376">
              <w:rPr>
                <w:color w:val="auto"/>
              </w:rPr>
              <w:t>対象</w:t>
            </w:r>
            <w:r w:rsidRPr="0F9FB5FD" w:rsidR="31955D7B">
              <w:rPr>
                <w:color w:val="auto"/>
              </w:rPr>
              <w:t>者は、この補助金を交付申請した内容及びこの交付決定による交付条件のほか、前橋市補助金等交付規則（平成１０年前橋市規則第３４号）及びこの要項を遵守し、事業を行わなければ</w:t>
            </w:r>
            <w:r w:rsidRPr="0F9FB5FD" w:rsidR="5B929C9C">
              <w:rPr>
                <w:color w:val="auto"/>
              </w:rPr>
              <w:t>なりません</w:t>
            </w:r>
            <w:r w:rsidRPr="0F9FB5FD" w:rsidR="31955D7B">
              <w:rPr>
                <w:color w:val="auto"/>
              </w:rPr>
              <w:t>。</w:t>
            </w:r>
          </w:p>
        </w:tc>
      </w:tr>
      <w:tr w:rsidRPr="004E0E77" w:rsidR="004E0E77" w:rsidTr="73517F7A" w14:paraId="74ECF1C0" w14:textId="77777777">
        <w:trPr>
          <w:trHeight w:val="982"/>
        </w:trPr>
        <w:tc>
          <w:tcPr>
            <w:tcW w:w="508" w:type="dxa"/>
            <w:vMerge/>
            <w:tcBorders/>
            <w:tcMar/>
          </w:tcPr>
          <w:p w:rsidRPr="004E0E77" w:rsidR="006E1331" w:rsidP="007A1F0C" w:rsidRDefault="006E1331" w14:paraId="04239261" w14:textId="77777777">
            <w:pPr>
              <w:autoSpaceDE w:val="0"/>
              <w:autoSpaceDN w:val="0"/>
              <w:jc w:val="lef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63B34105" w14:textId="77777777">
            <w:pPr>
              <w:suppressAutoHyphens/>
              <w:kinsoku w:val="0"/>
              <w:autoSpaceDE w:val="0"/>
              <w:autoSpaceDN w:val="0"/>
              <w:spacing w:line="240" w:lineRule="atLeast"/>
              <w:rPr>
                <w:color w:val="auto"/>
              </w:rPr>
            </w:pPr>
            <w:r w:rsidRPr="0F9FB5FD" w:rsidR="31955D7B">
              <w:rPr>
                <w:color w:val="auto"/>
              </w:rPr>
              <w:t>交付申請の方法・期間等</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001B70" w:rsidRDefault="006E1331" w14:paraId="6ED235FB" w14:textId="5F5A0115">
            <w:pPr>
              <w:suppressAutoHyphens/>
              <w:wordWrap w:val="0"/>
              <w:autoSpaceDE w:val="0"/>
              <w:autoSpaceDN w:val="0"/>
              <w:spacing w:line="240" w:lineRule="atLeast"/>
              <w:ind w:firstLine="240" w:firstLineChars="100"/>
              <w:jc w:val="left"/>
              <w:rPr>
                <w:color w:val="auto"/>
              </w:rPr>
            </w:pPr>
            <w:r w:rsidRPr="73517F7A" w:rsidR="6E22CE61">
              <w:rPr>
                <w:color w:val="auto"/>
              </w:rPr>
              <w:t>補助金の交付を受けようとする場合は、事業開始前に次の書類により申請してください。</w:t>
            </w:r>
            <w:r w:rsidRPr="73517F7A" w:rsidR="485D15C2">
              <w:rPr>
                <w:color w:val="auto"/>
              </w:rPr>
              <w:t>なお、消費税等課税区分届出書による課税事業者は、この補助金に基づき実施する事業の仕入れに係る消費税等相当額がある場合は、減額して申請してください。ただし、申請時において、当該補助金に基づき実施する事業の仕入れに係る消費税相当額が明らかでない場合は、この限りでありません。</w:t>
            </w:r>
            <w:r w:rsidRPr="73517F7A" w:rsidR="3FB20BDB">
              <w:rPr>
                <w:color w:val="auto"/>
                <w:u w:val="single"/>
              </w:rPr>
              <w:t>ま</w:t>
            </w:r>
            <w:r w:rsidRPr="73517F7A" w:rsidR="3FB20BDB">
              <w:rPr>
                <w:color w:val="auto"/>
                <w:u w:val="single"/>
              </w:rPr>
              <w:t>た、法人格を有しない任意組合等の団体である場合は、</w:t>
            </w:r>
            <w:r w:rsidRPr="73517F7A" w:rsidR="3FB20BDB">
              <w:rPr>
                <w:color w:val="auto"/>
                <w:u w:val="single"/>
              </w:rPr>
              <w:t>（</w:t>
            </w:r>
            <w:r w:rsidRPr="73517F7A" w:rsidR="508B56BC">
              <w:rPr>
                <w:color w:val="auto"/>
                <w:u w:val="single"/>
              </w:rPr>
              <w:t>7</w:t>
            </w:r>
            <w:r w:rsidRPr="73517F7A" w:rsidR="3FB20BDB">
              <w:rPr>
                <w:color w:val="auto"/>
                <w:u w:val="single"/>
              </w:rPr>
              <w:t>）</w:t>
            </w:r>
            <w:r w:rsidRPr="73517F7A" w:rsidR="3FB20BDB">
              <w:rPr>
                <w:color w:val="auto"/>
                <w:u w:val="single"/>
              </w:rPr>
              <w:t>及び</w:t>
            </w:r>
            <w:r w:rsidRPr="73517F7A" w:rsidR="3FB20BDB">
              <w:rPr>
                <w:color w:val="auto"/>
                <w:u w:val="single"/>
              </w:rPr>
              <w:t>（</w:t>
            </w:r>
            <w:r w:rsidRPr="73517F7A" w:rsidR="7B4E4D48">
              <w:rPr>
                <w:color w:val="auto"/>
                <w:u w:val="single"/>
              </w:rPr>
              <w:t>8</w:t>
            </w:r>
            <w:r w:rsidRPr="73517F7A" w:rsidR="3FB20BDB">
              <w:rPr>
                <w:color w:val="auto"/>
                <w:u w:val="single"/>
              </w:rPr>
              <w:t>）</w:t>
            </w:r>
            <w:r w:rsidRPr="73517F7A" w:rsidR="3FB20BDB">
              <w:rPr>
                <w:color w:val="auto"/>
                <w:u w:val="single"/>
              </w:rPr>
              <w:t>の書類は不要です。</w:t>
            </w:r>
            <w:r w:rsidRPr="73517F7A" w:rsidR="73C14516">
              <w:rPr>
                <w:color w:val="auto"/>
              </w:rPr>
              <w:t>なお、押印は省略することが可能</w:t>
            </w:r>
            <w:r w:rsidRPr="73517F7A" w:rsidR="3FB20BDB">
              <w:rPr>
                <w:color w:val="auto"/>
              </w:rPr>
              <w:t>です。また、</w:t>
            </w:r>
            <w:r w:rsidRPr="73517F7A" w:rsidR="73C14516">
              <w:rPr>
                <w:color w:val="auto"/>
              </w:rPr>
              <w:t>押印を省略した場合は、電子メールによる提出も可能です（実績報告、請求も同じです。）。</w:t>
            </w:r>
          </w:p>
          <w:p w:rsidRPr="004E0E77" w:rsidR="006E1331" w:rsidP="006E3733" w:rsidRDefault="006E1331" w14:paraId="116DBDDF" w14:textId="1E991D29">
            <w:pPr>
              <w:autoSpaceDE w:val="0"/>
              <w:autoSpaceDN w:val="0"/>
              <w:ind w:left="240" w:hanging="240" w:hangingChars="100"/>
              <w:rPr>
                <w:color w:val="auto"/>
              </w:rPr>
            </w:pPr>
            <w:r w:rsidRPr="0F9FB5FD" w:rsidR="31955D7B">
              <w:rPr>
                <w:color w:val="auto"/>
              </w:rPr>
              <w:t>１　交付申請書</w:t>
            </w:r>
            <w:r w:rsidRPr="0F9FB5FD" w:rsidR="52266857">
              <w:rPr>
                <w:color w:val="auto"/>
              </w:rPr>
              <w:t>兼誓約書</w:t>
            </w:r>
            <w:r w:rsidRPr="0F9FB5FD" w:rsidR="31955D7B">
              <w:rPr>
                <w:color w:val="auto"/>
              </w:rPr>
              <w:t>（様式第１号）</w:t>
            </w:r>
          </w:p>
          <w:p w:rsidR="329FBACE" w:rsidP="73517F7A" w:rsidRDefault="329FBACE" w14:paraId="5BE8613B" w14:textId="6362B46E">
            <w:pPr>
              <w:ind w:left="240" w:hanging="240" w:hangingChars="100"/>
              <w:rPr>
                <w:color w:val="auto"/>
              </w:rPr>
            </w:pPr>
            <w:r w:rsidRPr="73517F7A" w:rsidR="60408B42">
              <w:rPr>
                <w:color w:val="auto"/>
              </w:rPr>
              <w:t>２　添付書類</w:t>
            </w:r>
            <w:r w:rsidRPr="73517F7A" w:rsidR="5CB8E294">
              <w:rPr>
                <w:color w:val="auto"/>
              </w:rPr>
              <w:t xml:space="preserve">   </w:t>
            </w:r>
          </w:p>
          <w:p w:rsidR="329FBACE" w:rsidP="73517F7A" w:rsidRDefault="329FBACE" w14:paraId="6A944591" w14:textId="4E129897">
            <w:pPr>
              <w:pStyle w:val="a"/>
              <w:ind w:left="240" w:hanging="240" w:hangingChars="100"/>
              <w:rPr>
                <w:color w:val="auto"/>
              </w:rPr>
            </w:pPr>
            <w:r w:rsidRPr="73517F7A" w:rsidR="50223805">
              <w:rPr>
                <w:color w:val="auto"/>
              </w:rPr>
              <w:t>　</w:t>
            </w:r>
            <w:r w:rsidRPr="73517F7A" w:rsidR="50223805">
              <w:rPr>
                <w:color w:val="auto"/>
              </w:rPr>
              <w:t xml:space="preserve">(1) </w:t>
            </w:r>
            <w:r w:rsidRPr="73517F7A" w:rsidR="50223805">
              <w:rPr>
                <w:color w:val="auto"/>
              </w:rPr>
              <w:t>申請理由届</w:t>
            </w:r>
            <w:r w:rsidRPr="73517F7A" w:rsidR="50223805">
              <w:rPr>
                <w:color w:val="auto"/>
              </w:rPr>
              <w:t>出書</w:t>
            </w:r>
            <w:r w:rsidRPr="73517F7A" w:rsidR="23FF8BAC">
              <w:rPr>
                <w:color w:val="auto"/>
              </w:rPr>
              <w:t>（様式第1−</w:t>
            </w:r>
            <w:r w:rsidRPr="73517F7A" w:rsidR="23FF8BAC">
              <w:rPr>
                <w:color w:val="auto"/>
              </w:rPr>
              <w:t>1</w:t>
            </w:r>
            <w:r w:rsidRPr="73517F7A" w:rsidR="23FF8BAC">
              <w:rPr>
                <w:color w:val="auto"/>
              </w:rPr>
              <w:t>号）</w:t>
            </w:r>
            <w:r w:rsidRPr="73517F7A" w:rsidR="50223805">
              <w:rPr>
                <w:color w:val="auto"/>
              </w:rPr>
              <w:t xml:space="preserve"> </w:t>
            </w:r>
          </w:p>
          <w:p w:rsidR="329FBACE" w:rsidP="73517F7A" w:rsidRDefault="329FBACE" w14:paraId="566E8485" w14:textId="0166B2B9">
            <w:pPr>
              <w:pStyle w:val="a"/>
              <w:ind w:left="240" w:hanging="240" w:hangingChars="100"/>
              <w:rPr>
                <w:color w:val="auto"/>
              </w:rPr>
            </w:pPr>
            <w:r w:rsidRPr="73517F7A" w:rsidR="120B8172">
              <w:rPr>
                <w:color w:val="auto"/>
              </w:rPr>
              <w:t>　</w:t>
            </w:r>
            <w:r w:rsidRPr="73517F7A" w:rsidR="120B8172">
              <w:rPr>
                <w:color w:val="auto"/>
              </w:rPr>
              <w:t xml:space="preserve">(2) </w:t>
            </w:r>
            <w:r w:rsidRPr="73517F7A" w:rsidR="120B8172">
              <w:rPr>
                <w:color w:val="auto"/>
              </w:rPr>
              <w:t>対象経費算出表</w:t>
            </w:r>
            <w:r w:rsidRPr="73517F7A" w:rsidR="3544DC04">
              <w:rPr>
                <w:color w:val="auto"/>
              </w:rPr>
              <w:t>（様式第1−2号）</w:t>
            </w:r>
            <w:r w:rsidRPr="73517F7A" w:rsidR="120B8172">
              <w:rPr>
                <w:color w:val="auto"/>
              </w:rPr>
              <w:t xml:space="preserve"> </w:t>
            </w:r>
          </w:p>
          <w:p w:rsidR="329FBACE" w:rsidP="73517F7A" w:rsidRDefault="329FBACE" w14:paraId="7AE3A84B" w14:textId="114BE683">
            <w:pPr>
              <w:pStyle w:val="a"/>
              <w:ind w:left="240" w:hanging="240" w:hangingChars="100"/>
              <w:rPr>
                <w:color w:val="auto"/>
              </w:rPr>
            </w:pPr>
            <w:r w:rsidRPr="73517F7A" w:rsidR="0EBC9E78">
              <w:rPr>
                <w:color w:val="auto"/>
              </w:rPr>
              <w:t>　</w:t>
            </w:r>
            <w:r w:rsidRPr="73517F7A" w:rsidR="0EBC9E78">
              <w:rPr>
                <w:color w:val="auto"/>
              </w:rPr>
              <w:t xml:space="preserve">(3) </w:t>
            </w:r>
            <w:r w:rsidRPr="73517F7A" w:rsidR="0EBC9E78">
              <w:rPr>
                <w:color w:val="auto"/>
              </w:rPr>
              <w:t>事業計画書（企画書</w:t>
            </w:r>
            <w:r w:rsidRPr="73517F7A" w:rsidR="0EBC9E78">
              <w:rPr>
                <w:color w:val="auto"/>
              </w:rPr>
              <w:t xml:space="preserve">） </w:t>
            </w:r>
          </w:p>
          <w:p w:rsidR="329FBACE" w:rsidP="73517F7A" w:rsidRDefault="329FBACE" w14:paraId="41098368" w14:textId="7A93E6D4">
            <w:pPr>
              <w:pStyle w:val="a"/>
              <w:ind w:left="240" w:hanging="240" w:hangingChars="100"/>
              <w:rPr>
                <w:color w:val="auto"/>
              </w:rPr>
            </w:pPr>
            <w:r w:rsidRPr="73517F7A" w:rsidR="0EBC9E78">
              <w:rPr>
                <w:color w:val="auto"/>
              </w:rPr>
              <w:t xml:space="preserve">　(4) </w:t>
            </w:r>
            <w:r w:rsidRPr="73517F7A" w:rsidR="0EBC9E78">
              <w:rPr>
                <w:color w:val="auto"/>
              </w:rPr>
              <w:t>収支予算書</w:t>
            </w:r>
            <w:r w:rsidRPr="73517F7A" w:rsidR="0EBC9E78">
              <w:rPr>
                <w:color w:val="auto"/>
              </w:rPr>
              <w:t xml:space="preserve"> </w:t>
            </w:r>
          </w:p>
          <w:p w:rsidR="329FBACE" w:rsidP="73517F7A" w:rsidRDefault="329FBACE" w14:paraId="2E4CFB65" w14:textId="29AECC55">
            <w:pPr>
              <w:pStyle w:val="a"/>
              <w:ind w:left="240" w:hanging="240" w:hangingChars="100"/>
              <w:rPr>
                <w:color w:val="auto"/>
              </w:rPr>
            </w:pPr>
            <w:r w:rsidRPr="73517F7A" w:rsidR="0EBC9E78">
              <w:rPr>
                <w:color w:val="auto"/>
              </w:rPr>
              <w:t xml:space="preserve">　(5) </w:t>
            </w:r>
            <w:r w:rsidRPr="73517F7A" w:rsidR="0EBC9E78">
              <w:rPr>
                <w:color w:val="auto"/>
              </w:rPr>
              <w:t>規約・会則・役員名簿</w:t>
            </w:r>
            <w:r w:rsidRPr="73517F7A" w:rsidR="0EBC9E78">
              <w:rPr>
                <w:color w:val="auto"/>
              </w:rPr>
              <w:t xml:space="preserve"> </w:t>
            </w:r>
          </w:p>
          <w:p w:rsidR="329FBACE" w:rsidP="73517F7A" w:rsidRDefault="329FBACE" w14:paraId="602EBCE5" w14:textId="3172C839">
            <w:pPr>
              <w:pStyle w:val="a"/>
              <w:ind w:left="240" w:hanging="240" w:hangingChars="100"/>
              <w:rPr>
                <w:color w:val="auto"/>
              </w:rPr>
            </w:pPr>
            <w:r w:rsidRPr="73517F7A" w:rsidR="0EBC9E78">
              <w:rPr>
                <w:color w:val="auto"/>
              </w:rPr>
              <w:t xml:space="preserve">　(6) </w:t>
            </w:r>
            <w:r w:rsidRPr="73517F7A" w:rsidR="0EBC9E78">
              <w:rPr>
                <w:color w:val="auto"/>
              </w:rPr>
              <w:t>その他参考となる書類</w:t>
            </w:r>
            <w:r w:rsidRPr="73517F7A" w:rsidR="0EBC9E78">
              <w:rPr>
                <w:color w:val="auto"/>
              </w:rPr>
              <w:t xml:space="preserve"> </w:t>
            </w:r>
          </w:p>
          <w:p w:rsidR="329FBACE" w:rsidP="73517F7A" w:rsidRDefault="329FBACE" w14:paraId="204B49A3" w14:textId="51851315">
            <w:pPr>
              <w:pStyle w:val="a"/>
              <w:ind w:left="240" w:hanging="240" w:hangingChars="100"/>
              <w:rPr>
                <w:color w:val="auto"/>
              </w:rPr>
            </w:pPr>
            <w:r w:rsidRPr="73517F7A" w:rsidR="0EBC9E78">
              <w:rPr>
                <w:color w:val="auto"/>
              </w:rPr>
              <w:t xml:space="preserve">　(7) </w:t>
            </w:r>
            <w:r w:rsidRPr="73517F7A" w:rsidR="0EBC9E78">
              <w:rPr>
                <w:color w:val="auto"/>
              </w:rPr>
              <w:t>消費税等課税区分届出書</w:t>
            </w:r>
            <w:r w:rsidRPr="73517F7A" w:rsidR="0EBC9E78">
              <w:rPr>
                <w:color w:val="auto"/>
              </w:rPr>
              <w:t xml:space="preserve"> </w:t>
            </w:r>
          </w:p>
          <w:p w:rsidR="329FBACE" w:rsidP="73517F7A" w:rsidRDefault="329FBACE" w14:paraId="46508923" w14:textId="572FB9AF">
            <w:pPr>
              <w:pStyle w:val="a"/>
              <w:ind w:left="240" w:hanging="240" w:hangingChars="100"/>
              <w:rPr>
                <w:color w:val="auto"/>
              </w:rPr>
            </w:pPr>
            <w:r w:rsidRPr="73517F7A" w:rsidR="0EBC9E78">
              <w:rPr>
                <w:color w:val="auto"/>
              </w:rPr>
              <w:t xml:space="preserve">　(8) </w:t>
            </w:r>
            <w:r w:rsidRPr="73517F7A" w:rsidR="0EBC9E78">
              <w:rPr>
                <w:color w:val="auto"/>
              </w:rPr>
              <w:t>市税に未納がないことの証明書</w:t>
            </w:r>
            <w:r w:rsidRPr="73517F7A" w:rsidR="0EBC9E78">
              <w:rPr>
                <w:color w:val="auto"/>
              </w:rPr>
              <w:t xml:space="preserve"> </w:t>
            </w:r>
          </w:p>
          <w:p w:rsidR="329FBACE" w:rsidP="73517F7A" w:rsidRDefault="329FBACE" w14:paraId="5386089B" w14:textId="65CBEA1B">
            <w:pPr>
              <w:pStyle w:val="a"/>
              <w:ind w:left="240" w:hanging="240" w:hangingChars="100"/>
              <w:rPr>
                <w:color w:val="auto"/>
              </w:rPr>
            </w:pPr>
            <w:r w:rsidRPr="73517F7A" w:rsidR="0EBC9E78">
              <w:rPr>
                <w:color w:val="auto"/>
              </w:rPr>
              <w:t xml:space="preserve">　(9) </w:t>
            </w:r>
            <w:r w:rsidRPr="73517F7A" w:rsidR="0EBC9E78">
              <w:rPr>
                <w:color w:val="auto"/>
              </w:rPr>
              <w:t>その他市長が必要と認める書類</w:t>
            </w:r>
          </w:p>
          <w:p w:rsidRPr="004E0E77" w:rsidR="002D4A99" w:rsidP="68149AAC" w:rsidRDefault="002D4A99" w14:paraId="4B6821FE" w14:textId="2CD2E5D5">
            <w:pPr>
              <w:autoSpaceDE w:val="0"/>
              <w:autoSpaceDN w:val="0"/>
              <w:ind w:left="240" w:hanging="240" w:hangingChars="100"/>
              <w:rPr>
                <w:rFonts w:hAnsi="Century" w:cs="Times New Roman"/>
                <w:b w:val="1"/>
                <w:bCs w:val="1"/>
                <w:color w:val="auto"/>
              </w:rPr>
            </w:pPr>
            <w:r w:rsidRPr="0F9FB5FD" w:rsidR="74BF123F">
              <w:rPr>
                <w:color w:val="auto"/>
              </w:rPr>
              <w:t>【注】収支予算書等に、市補助金の充当先と内容を明示してください。</w:t>
            </w:r>
          </w:p>
        </w:tc>
      </w:tr>
      <w:tr w:rsidRPr="004E0E77" w:rsidR="004E0E77" w:rsidTr="73517F7A" w14:paraId="31D65391" w14:textId="77777777">
        <w:trPr>
          <w:trHeight w:val="1034"/>
        </w:trPr>
        <w:tc>
          <w:tcPr>
            <w:tcW w:w="508" w:type="dxa"/>
            <w:vMerge/>
            <w:tcBorders/>
            <w:tcMar/>
          </w:tcPr>
          <w:p w:rsidRPr="004E0E77" w:rsidR="006E1331" w:rsidP="007A1F0C" w:rsidRDefault="006E1331" w14:paraId="410342D8" w14:textId="77777777">
            <w:pPr>
              <w:overflowPunct/>
              <w:autoSpaceDE w:val="0"/>
              <w:autoSpaceDN w:val="0"/>
              <w:jc w:val="left"/>
              <w:textAlignment w:val="auto"/>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3528281E" w14:textId="77777777">
            <w:pPr>
              <w:suppressAutoHyphens/>
              <w:kinsoku w:val="0"/>
              <w:autoSpaceDE w:val="0"/>
              <w:autoSpaceDN w:val="0"/>
              <w:spacing w:line="240" w:lineRule="atLeast"/>
              <w:rPr>
                <w:color w:val="auto"/>
              </w:rPr>
            </w:pPr>
            <w:r w:rsidRPr="0F9FB5FD" w:rsidR="31955D7B">
              <w:rPr>
                <w:color w:val="auto"/>
              </w:rPr>
              <w:t>交付決定の時期等</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D17A95" w:rsidRDefault="006E1331" w14:paraId="6097E3F5" w14:textId="77777777">
            <w:pPr>
              <w:autoSpaceDE w:val="0"/>
              <w:autoSpaceDN w:val="0"/>
              <w:ind w:firstLine="240" w:firstLineChars="100"/>
              <w:rPr>
                <w:color w:val="auto"/>
              </w:rPr>
            </w:pPr>
            <w:r w:rsidRPr="0F9FB5FD" w:rsidR="31955D7B">
              <w:rPr>
                <w:color w:val="auto"/>
              </w:rPr>
              <w:t>申請書類等の審査及び調査を行い、受理した日から３０日以内に、交付の可否、金額、条件等を決定し、通知します。</w:t>
            </w:r>
          </w:p>
          <w:p w:rsidRPr="004E0E77" w:rsidR="00BE53EB" w:rsidP="00BE53EB" w:rsidRDefault="00BE53EB" w14:paraId="3E111EC5" w14:textId="77777777">
            <w:pPr>
              <w:autoSpaceDE w:val="0"/>
              <w:autoSpaceDN w:val="0"/>
              <w:rPr>
                <w:color w:val="auto"/>
              </w:rPr>
            </w:pPr>
            <w:r w:rsidRPr="0F9FB5FD" w:rsidR="00E743F6">
              <w:rPr>
                <w:color w:val="auto"/>
              </w:rPr>
              <w:t>【注】押印を省略した場合は、書類の真正性を担保するため、必要に応じ、電話等で確認を行う場合があります。</w:t>
            </w:r>
          </w:p>
        </w:tc>
      </w:tr>
      <w:tr w:rsidRPr="004E0E77" w:rsidR="004E0E77" w:rsidTr="73517F7A" w14:paraId="1FAF5FD6" w14:textId="77777777">
        <w:trPr>
          <w:trHeight w:val="1034"/>
        </w:trPr>
        <w:tc>
          <w:tcPr>
            <w:tcW w:w="508" w:type="dxa"/>
            <w:vMerge/>
            <w:tcBorders/>
            <w:tcMar/>
          </w:tcPr>
          <w:p w:rsidRPr="004E0E77" w:rsidR="006E1331" w:rsidP="007A1F0C" w:rsidRDefault="006E1331" w14:paraId="0650C004" w14:textId="77777777">
            <w:pPr>
              <w:overflowPunct/>
              <w:autoSpaceDE w:val="0"/>
              <w:autoSpaceDN w:val="0"/>
              <w:jc w:val="left"/>
              <w:textAlignment w:val="auto"/>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62E300DD" w14:textId="77777777">
            <w:pPr>
              <w:suppressAutoHyphens/>
              <w:kinsoku w:val="0"/>
              <w:autoSpaceDE w:val="0"/>
              <w:autoSpaceDN w:val="0"/>
              <w:spacing w:line="240" w:lineRule="atLeast"/>
              <w:rPr>
                <w:color w:val="auto"/>
              </w:rPr>
            </w:pPr>
            <w:r w:rsidRPr="0F9FB5FD" w:rsidR="31955D7B">
              <w:rPr>
                <w:color w:val="auto"/>
              </w:rPr>
              <w:t>請求の方法、支払時期等</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6E1331" w:rsidRDefault="006E1331" w14:paraId="39A50CF4" w14:textId="77777777">
            <w:pPr>
              <w:spacing w:line="320" w:lineRule="exact"/>
              <w:rPr>
                <w:color w:val="auto"/>
              </w:rPr>
            </w:pPr>
            <w:r w:rsidRPr="0F9FB5FD" w:rsidR="31955D7B">
              <w:rPr>
                <w:color w:val="auto"/>
              </w:rPr>
              <w:t>１　概算払により請求する場合</w:t>
            </w:r>
          </w:p>
          <w:p w:rsidRPr="004E0E77" w:rsidR="006E1331" w:rsidP="006E1331" w:rsidRDefault="006E1331" w14:paraId="0BEED159" w14:textId="77777777">
            <w:pPr>
              <w:spacing w:line="320" w:lineRule="exact"/>
              <w:ind w:left="456" w:leftChars="82" w:hanging="259" w:hangingChars="108"/>
              <w:rPr>
                <w:color w:val="auto"/>
              </w:rPr>
            </w:pPr>
            <w:r w:rsidRPr="0F9FB5FD" w:rsidR="31955D7B">
              <w:rPr>
                <w:color w:val="auto"/>
              </w:rPr>
              <w:t xml:space="preserve">(1) </w:t>
            </w:r>
            <w:r w:rsidRPr="0F9FB5FD" w:rsidR="31955D7B">
              <w:rPr>
                <w:color w:val="auto"/>
              </w:rPr>
              <w:t>補助金の交付申請時に、概算払を必要とする理由書を提出してください。</w:t>
            </w:r>
          </w:p>
          <w:p w:rsidRPr="004E0E77" w:rsidR="006E1331" w:rsidP="006E1331" w:rsidRDefault="006E1331" w14:paraId="63E1FB9A" w14:textId="77777777">
            <w:pPr>
              <w:spacing w:line="320" w:lineRule="exact"/>
              <w:ind w:left="456" w:leftChars="82" w:hanging="259" w:hangingChars="108"/>
              <w:rPr>
                <w:color w:val="auto"/>
              </w:rPr>
            </w:pPr>
            <w:r w:rsidRPr="0F9FB5FD" w:rsidR="31955D7B">
              <w:rPr>
                <w:color w:val="auto"/>
              </w:rPr>
              <w:t xml:space="preserve">(2) </w:t>
            </w:r>
            <w:r w:rsidRPr="0F9FB5FD" w:rsidR="31955D7B">
              <w:rPr>
                <w:color w:val="auto"/>
              </w:rPr>
              <w:t>概算払請求時までに、その時期に、その金額の概算払を必</w:t>
            </w:r>
            <w:r w:rsidRPr="0F9FB5FD" w:rsidR="31955D7B">
              <w:rPr>
                <w:color w:val="auto"/>
              </w:rPr>
              <w:t>要とする理由書（収支状況書等）を提出してください。理由書の内容を審査し、概算払をする額等を決定します。</w:t>
            </w:r>
          </w:p>
          <w:p w:rsidRPr="004E0E77" w:rsidR="006E1331" w:rsidP="006E1331" w:rsidRDefault="006E1331" w14:paraId="6F7E2C97" w14:textId="0BA659DA">
            <w:pPr>
              <w:spacing w:line="320" w:lineRule="exact"/>
              <w:ind w:left="466" w:hanging="466" w:hangingChars="194"/>
              <w:rPr>
                <w:color w:val="auto"/>
              </w:rPr>
            </w:pPr>
            <w:r w:rsidRPr="0F9FB5FD" w:rsidR="38252F47">
              <w:rPr>
                <w:color w:val="auto"/>
              </w:rPr>
              <w:t xml:space="preserve">(3) </w:t>
            </w:r>
            <w:r w:rsidRPr="0F9FB5FD" w:rsidR="38252F47">
              <w:rPr>
                <w:color w:val="auto"/>
              </w:rPr>
              <w:t>実績報告書の提出後、補助金額が確定しますので、補助金額が確定した後、補助金の未交付分があるときは、補助金精算書兼交付請求書により請求してください。</w:t>
            </w:r>
          </w:p>
          <w:p w:rsidRPr="004E0E77" w:rsidR="006E1331" w:rsidP="006E1331" w:rsidRDefault="006E1331" w14:paraId="5681A167" w14:textId="77777777">
            <w:pPr>
              <w:spacing w:line="320" w:lineRule="exact"/>
              <w:ind w:left="218" w:hanging="218" w:hangingChars="91"/>
              <w:rPr>
                <w:color w:val="auto"/>
              </w:rPr>
            </w:pPr>
            <w:r w:rsidRPr="0F9FB5FD" w:rsidR="31955D7B">
              <w:rPr>
                <w:color w:val="auto"/>
              </w:rPr>
              <w:t>２　概算払によらずに請求する場合</w:t>
            </w:r>
          </w:p>
          <w:p w:rsidRPr="004E0E77" w:rsidR="006E1331" w:rsidP="006E1331" w:rsidRDefault="006E1331" w14:paraId="4619D2B2" w14:textId="77777777">
            <w:pPr>
              <w:spacing w:line="320" w:lineRule="exact"/>
              <w:ind w:firstLine="240" w:firstLineChars="100"/>
              <w:rPr>
                <w:color w:val="auto"/>
              </w:rPr>
            </w:pPr>
            <w:r w:rsidRPr="0F9FB5FD" w:rsidR="31955D7B">
              <w:rPr>
                <w:color w:val="auto"/>
              </w:rPr>
              <w:t xml:space="preserve">(1) </w:t>
            </w:r>
            <w:r w:rsidRPr="0F9FB5FD" w:rsidR="31955D7B">
              <w:rPr>
                <w:color w:val="auto"/>
              </w:rPr>
              <w:t>実績報告書の提出後、補助金額を確定します</w:t>
            </w:r>
            <w:r w:rsidRPr="0F9FB5FD" w:rsidR="31955D7B">
              <w:rPr>
                <w:color w:val="auto"/>
              </w:rPr>
              <w:t>。</w:t>
            </w:r>
          </w:p>
          <w:p w:rsidRPr="004E0E77" w:rsidR="006E1331" w:rsidP="006E1331" w:rsidRDefault="006E1331" w14:paraId="67B4CE2E" w14:textId="77777777">
            <w:pPr>
              <w:spacing w:line="320" w:lineRule="exact"/>
              <w:ind w:firstLine="240" w:firstLineChars="100"/>
              <w:rPr>
                <w:color w:val="auto"/>
              </w:rPr>
            </w:pPr>
            <w:r w:rsidRPr="0F9FB5FD" w:rsidR="31955D7B">
              <w:rPr>
                <w:color w:val="auto"/>
              </w:rPr>
              <w:t xml:space="preserve">(2) </w:t>
            </w:r>
            <w:r w:rsidRPr="0F9FB5FD" w:rsidR="31955D7B">
              <w:rPr>
                <w:color w:val="auto"/>
              </w:rPr>
              <w:t>補助金額が確定した後、補助金精算書兼交付請求書に</w:t>
            </w:r>
          </w:p>
          <w:p w:rsidRPr="004E0E77" w:rsidR="006E1331" w:rsidP="006E1331" w:rsidRDefault="006E1331" w14:paraId="1E569A8C" w14:textId="77777777">
            <w:pPr>
              <w:spacing w:line="320" w:lineRule="exact"/>
              <w:ind w:left="48" w:leftChars="20" w:firstLine="480" w:firstLineChars="200"/>
              <w:rPr>
                <w:color w:val="auto"/>
              </w:rPr>
            </w:pPr>
            <w:r w:rsidRPr="0F9FB5FD" w:rsidR="31955D7B">
              <w:rPr>
                <w:color w:val="auto"/>
              </w:rPr>
              <w:t>より請求してください。</w:t>
            </w:r>
          </w:p>
          <w:p w:rsidRPr="004E0E77" w:rsidR="006E1331" w:rsidP="00D17A95" w:rsidRDefault="006E1331" w14:paraId="7B73AC8C" w14:textId="77777777">
            <w:pPr>
              <w:autoSpaceDE w:val="0"/>
              <w:autoSpaceDN w:val="0"/>
              <w:ind w:left="240" w:hanging="240" w:hangingChars="100"/>
              <w:rPr>
                <w:color w:val="auto"/>
              </w:rPr>
            </w:pPr>
            <w:r w:rsidRPr="0F9FB5FD" w:rsidR="31955D7B">
              <w:rPr>
                <w:color w:val="auto"/>
              </w:rPr>
              <w:t>３　上記いずれの場合も、請求時に、交付決定通知書の写しを添付してください。請求後、内容を審査の上、支払います。</w:t>
            </w:r>
          </w:p>
        </w:tc>
      </w:tr>
      <w:tr w:rsidRPr="004E0E77" w:rsidR="004E0E77" w:rsidTr="73517F7A" w14:paraId="1EB36862" w14:textId="77777777">
        <w:trPr>
          <w:trHeight w:val="236"/>
        </w:trPr>
        <w:tc>
          <w:tcPr>
            <w:tcW w:w="508" w:type="dxa"/>
            <w:vMerge/>
            <w:tcBorders/>
            <w:tcMar/>
          </w:tcPr>
          <w:p w:rsidRPr="004E0E77" w:rsidR="006E1331" w:rsidP="007A1F0C" w:rsidRDefault="006E1331" w14:paraId="25FC5AA7" w14:textId="77777777">
            <w:pPr>
              <w:suppressAutoHyphens/>
              <w:kinsoku w:val="0"/>
              <w:autoSpaceDE w:val="0"/>
              <w:autoSpaceDN w:val="0"/>
              <w:spacing w:line="240" w:lineRule="atLeas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5D2E7E33" w14:textId="77777777">
            <w:pPr>
              <w:suppressAutoHyphens/>
              <w:kinsoku w:val="0"/>
              <w:autoSpaceDE w:val="0"/>
              <w:autoSpaceDN w:val="0"/>
              <w:spacing w:line="240" w:lineRule="atLeast"/>
              <w:rPr>
                <w:color w:val="auto"/>
              </w:rPr>
            </w:pPr>
            <w:r w:rsidRPr="0F9FB5FD" w:rsidR="31955D7B">
              <w:rPr>
                <w:color w:val="auto"/>
              </w:rPr>
              <w:t>実績報告書の提出</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5E392C" w:rsidRDefault="006E1331" w14:paraId="5BAC59F2" w14:textId="375D796E">
            <w:pPr>
              <w:autoSpaceDE w:val="0"/>
              <w:autoSpaceDN w:val="0"/>
              <w:ind w:left="240" w:hanging="240" w:hangingChars="100"/>
              <w:rPr>
                <w:color w:val="auto"/>
              </w:rPr>
            </w:pPr>
            <w:r w:rsidRPr="73517F7A" w:rsidR="6F4E6A5E">
              <w:rPr>
                <w:color w:val="auto"/>
              </w:rPr>
              <w:t>１　事業が完了した日から３０日以内、または令和</w:t>
            </w:r>
            <w:r w:rsidRPr="73517F7A" w:rsidR="17948337">
              <w:rPr>
                <w:color w:val="auto"/>
              </w:rPr>
              <w:t>９</w:t>
            </w:r>
            <w:r w:rsidRPr="73517F7A" w:rsidR="6F4E6A5E">
              <w:rPr>
                <w:color w:val="auto"/>
              </w:rPr>
              <w:t>年３月</w:t>
            </w:r>
            <w:r w:rsidRPr="73517F7A" w:rsidR="19F7C5CF">
              <w:rPr>
                <w:color w:val="auto"/>
              </w:rPr>
              <w:t>１</w:t>
            </w:r>
            <w:r w:rsidRPr="73517F7A" w:rsidR="19F7C5CF">
              <w:rPr>
                <w:color w:val="auto"/>
              </w:rPr>
              <w:t>８</w:t>
            </w:r>
            <w:r w:rsidRPr="73517F7A" w:rsidR="6F4E6A5E">
              <w:rPr>
                <w:color w:val="auto"/>
              </w:rPr>
              <w:t>日</w:t>
            </w:r>
            <w:r w:rsidRPr="73517F7A" w:rsidR="6F4E6A5E">
              <w:rPr>
                <w:color w:val="auto"/>
              </w:rPr>
              <w:t>のいずれか早い日までに、次の書類により報告してください。</w:t>
            </w:r>
            <w:r w:rsidRPr="73517F7A" w:rsidR="241DD293">
              <w:rPr>
                <w:color w:val="auto"/>
              </w:rPr>
              <w:t>なお、消費税等課税区分届出書による課税事業者は、この補助金に基づき実施する事業の仕入れに係る消費税等相当額を減額しないで交付申請した場合において、当該事業の仕入れに係る消費税等相当額が明らかになったときは、これを補助金額から減額して報告してください。</w:t>
            </w:r>
          </w:p>
          <w:p w:rsidRPr="004E0E77" w:rsidR="006E1331" w:rsidP="005E392C" w:rsidRDefault="006E1331" w14:paraId="7E037692" w14:textId="77777777">
            <w:pPr>
              <w:autoSpaceDE w:val="0"/>
              <w:autoSpaceDN w:val="0"/>
              <w:rPr>
                <w:color w:val="auto"/>
              </w:rPr>
            </w:pPr>
            <w:r w:rsidRPr="0F9FB5FD" w:rsidR="31955D7B">
              <w:rPr>
                <w:color w:val="auto"/>
              </w:rPr>
              <w:t>　(1) 実績報告書（様式第５号）</w:t>
            </w:r>
          </w:p>
          <w:p w:rsidRPr="004E0E77" w:rsidR="006E1331" w:rsidP="005E392C" w:rsidRDefault="006E1331" w14:paraId="65E8C130" w14:textId="77777777">
            <w:pPr>
              <w:autoSpaceDE w:val="0"/>
              <w:autoSpaceDN w:val="0"/>
              <w:rPr>
                <w:color w:val="auto"/>
              </w:rPr>
            </w:pPr>
            <w:r w:rsidRPr="0F9FB5FD" w:rsidR="31955D7B">
              <w:rPr>
                <w:color w:val="auto"/>
              </w:rPr>
              <w:t xml:space="preserve">　(2) </w:t>
            </w:r>
            <w:r w:rsidRPr="0F9FB5FD" w:rsidR="31955D7B">
              <w:rPr>
                <w:color w:val="auto"/>
              </w:rPr>
              <w:t>添付書類</w:t>
            </w:r>
          </w:p>
          <w:p w:rsidRPr="004E0E77" w:rsidR="006E1331" w:rsidP="005E392C" w:rsidRDefault="006E1331" w14:paraId="2D483BE9" w14:textId="77777777">
            <w:pPr>
              <w:suppressAutoHyphens/>
              <w:kinsoku w:val="0"/>
              <w:wordWrap w:val="0"/>
              <w:autoSpaceDE w:val="0"/>
              <w:autoSpaceDN w:val="0"/>
              <w:spacing w:line="240" w:lineRule="atLeast"/>
              <w:ind w:left="240" w:hanging="240" w:hangingChars="100"/>
              <w:jc w:val="left"/>
              <w:rPr>
                <w:color w:val="auto"/>
              </w:rPr>
            </w:pPr>
            <w:r w:rsidRPr="0F9FB5FD" w:rsidR="31955D7B">
              <w:rPr>
                <w:color w:val="auto"/>
              </w:rPr>
              <w:t>　　ア　</w:t>
            </w:r>
            <w:r w:rsidRPr="0F9FB5FD" w:rsidR="1B7C59B0">
              <w:rPr>
                <w:color w:val="auto"/>
              </w:rPr>
              <w:t>事業報告書</w:t>
            </w:r>
          </w:p>
          <w:p w:rsidRPr="004E0E77" w:rsidR="006E1331" w:rsidP="73517F7A" w:rsidRDefault="006E1331" w14:paraId="472F1B95" w14:textId="26A31A3E">
            <w:pPr>
              <w:suppressAutoHyphens/>
              <w:kinsoku w:val="0"/>
              <w:wordWrap w:val="0"/>
              <w:autoSpaceDE w:val="0"/>
              <w:autoSpaceDN w:val="0"/>
              <w:spacing w:line="240" w:lineRule="atLeast"/>
              <w:ind w:left="0" w:firstLine="0"/>
              <w:jc w:val="left"/>
              <w:rPr>
                <w:color w:val="auto"/>
              </w:rPr>
            </w:pPr>
            <w:r w:rsidRPr="73517F7A" w:rsidR="0E8A5491">
              <w:rPr>
                <w:color w:val="auto"/>
              </w:rPr>
              <w:t xml:space="preserve">    </w:t>
            </w:r>
            <w:r w:rsidRPr="73517F7A" w:rsidR="7D5D4EBD">
              <w:rPr>
                <w:color w:val="auto"/>
              </w:rPr>
              <w:t>イ　</w:t>
            </w:r>
            <w:r w:rsidRPr="73517F7A" w:rsidR="113AD803">
              <w:rPr>
                <w:color w:val="auto"/>
              </w:rPr>
              <w:t>収支決算書</w:t>
            </w:r>
          </w:p>
          <w:p w:rsidRPr="004E0E77" w:rsidR="006E1331" w:rsidP="005E392C" w:rsidRDefault="006E1331" w14:paraId="7541F6F9" w14:textId="77777777">
            <w:pPr>
              <w:suppressAutoHyphens/>
              <w:kinsoku w:val="0"/>
              <w:wordWrap w:val="0"/>
              <w:autoSpaceDE w:val="0"/>
              <w:autoSpaceDN w:val="0"/>
              <w:spacing w:line="240" w:lineRule="atLeast"/>
              <w:ind w:left="240" w:hanging="240" w:hangingChars="100"/>
              <w:jc w:val="left"/>
              <w:rPr>
                <w:color w:val="auto"/>
              </w:rPr>
            </w:pPr>
            <w:r w:rsidRPr="0F9FB5FD" w:rsidR="31955D7B">
              <w:rPr>
                <w:color w:val="auto"/>
              </w:rPr>
              <w:t>　　ウ　領収書</w:t>
            </w:r>
            <w:r w:rsidRPr="0F9FB5FD" w:rsidR="1B7C59B0">
              <w:rPr>
                <w:color w:val="auto"/>
              </w:rPr>
              <w:t>・振込書等の支払い内容を証明する書類</w:t>
            </w:r>
            <w:r w:rsidRPr="0F9FB5FD" w:rsidR="31955D7B">
              <w:rPr>
                <w:color w:val="auto"/>
              </w:rPr>
              <w:t>の写し</w:t>
            </w:r>
          </w:p>
          <w:p w:rsidRPr="004E0E77" w:rsidR="001F5767" w:rsidP="005E392C" w:rsidRDefault="001F5767" w14:paraId="7EAC921C" w14:textId="77777777">
            <w:pPr>
              <w:suppressAutoHyphens/>
              <w:kinsoku w:val="0"/>
              <w:wordWrap w:val="0"/>
              <w:autoSpaceDE w:val="0"/>
              <w:autoSpaceDN w:val="0"/>
              <w:spacing w:line="240" w:lineRule="atLeast"/>
              <w:ind w:left="240" w:hanging="240" w:hangingChars="100"/>
              <w:jc w:val="left"/>
              <w:rPr>
                <w:color w:val="auto"/>
              </w:rPr>
            </w:pPr>
            <w:r w:rsidRPr="0F9FB5FD" w:rsidR="1B7C59B0">
              <w:rPr>
                <w:color w:val="auto"/>
              </w:rPr>
              <w:t>　　エ　</w:t>
            </w:r>
            <w:r w:rsidRPr="0F9FB5FD" w:rsidR="3F03C58F">
              <w:rPr>
                <w:color w:val="auto"/>
              </w:rPr>
              <w:t>チラシ</w:t>
            </w:r>
            <w:r w:rsidRPr="0F9FB5FD" w:rsidR="1B7C59B0">
              <w:rPr>
                <w:color w:val="auto"/>
              </w:rPr>
              <w:t>など成果物</w:t>
            </w:r>
          </w:p>
          <w:p w:rsidRPr="004E0E77" w:rsidR="006E1331" w:rsidP="00785564" w:rsidRDefault="006E1331" w14:paraId="3D6E2C7D" w14:textId="4BB8F9B1">
            <w:pPr>
              <w:suppressAutoHyphens/>
              <w:kinsoku w:val="0"/>
              <w:wordWrap w:val="0"/>
              <w:autoSpaceDE w:val="0"/>
              <w:autoSpaceDN w:val="0"/>
              <w:spacing w:line="240" w:lineRule="atLeast"/>
              <w:ind w:left="240" w:hanging="240" w:hangingChars="100"/>
              <w:jc w:val="left"/>
              <w:rPr>
                <w:color w:val="auto"/>
              </w:rPr>
            </w:pPr>
            <w:r w:rsidRPr="73517F7A" w:rsidR="3D4921C4">
              <w:rPr>
                <w:color w:val="auto"/>
              </w:rPr>
              <w:t>　　</w:t>
            </w:r>
            <w:r w:rsidRPr="73517F7A" w:rsidR="24879263">
              <w:rPr>
                <w:color w:val="auto"/>
              </w:rPr>
              <w:t>オ</w:t>
            </w:r>
            <w:r w:rsidRPr="73517F7A" w:rsidR="3D4921C4">
              <w:rPr>
                <w:color w:val="auto"/>
              </w:rPr>
              <w:t>　事業実施</w:t>
            </w:r>
            <w:r w:rsidRPr="73517F7A" w:rsidR="4150DC7D">
              <w:rPr>
                <w:color w:val="auto"/>
              </w:rPr>
              <w:t>状況が分かる</w:t>
            </w:r>
            <w:r w:rsidRPr="73517F7A" w:rsidR="3D4921C4">
              <w:rPr>
                <w:color w:val="auto"/>
              </w:rPr>
              <w:t>写真</w:t>
            </w:r>
            <w:r w:rsidRPr="73517F7A" w:rsidR="4150DC7D">
              <w:rPr>
                <w:color w:val="auto"/>
              </w:rPr>
              <w:t>等</w:t>
            </w:r>
          </w:p>
          <w:p w:rsidR="006E1331" w:rsidP="005E392C" w:rsidRDefault="006E1331" w14:paraId="46AD9C0A" w14:textId="037E6CA1">
            <w:pPr>
              <w:autoSpaceDE w:val="0"/>
              <w:autoSpaceDN w:val="0"/>
              <w:rPr>
                <w:color w:val="auto"/>
              </w:rPr>
            </w:pPr>
            <w:r w:rsidRPr="73517F7A" w:rsidR="3D4921C4">
              <w:rPr>
                <w:color w:val="auto"/>
              </w:rPr>
              <w:t>　　</w:t>
            </w:r>
            <w:r w:rsidRPr="73517F7A" w:rsidR="383F88F1">
              <w:rPr>
                <w:color w:val="auto"/>
              </w:rPr>
              <w:t>カ</w:t>
            </w:r>
            <w:r w:rsidRPr="73517F7A" w:rsidR="3D4921C4">
              <w:rPr>
                <w:color w:val="auto"/>
              </w:rPr>
              <w:t>　</w:t>
            </w:r>
            <w:r w:rsidRPr="73517F7A" w:rsidR="3D4921C4">
              <w:rPr>
                <w:color w:val="auto"/>
              </w:rPr>
              <w:t>その他市長が必要と認め</w:t>
            </w:r>
            <w:r w:rsidRPr="73517F7A" w:rsidR="4150DC7D">
              <w:rPr>
                <w:color w:val="auto"/>
              </w:rPr>
              <w:t>る</w:t>
            </w:r>
            <w:r w:rsidRPr="73517F7A" w:rsidR="3D4921C4">
              <w:rPr>
                <w:color w:val="auto"/>
              </w:rPr>
              <w:t>書類</w:t>
            </w:r>
          </w:p>
          <w:p w:rsidR="002D4A99" w:rsidP="68149AAC" w:rsidRDefault="002D4A99" w14:paraId="71FB42EE" w14:textId="165E4E0E">
            <w:pPr>
              <w:autoSpaceDE w:val="0"/>
              <w:autoSpaceDN w:val="0"/>
              <w:rPr>
                <w:color w:val="auto"/>
              </w:rPr>
            </w:pPr>
            <w:r w:rsidRPr="0F9FB5FD" w:rsidR="74BF123F">
              <w:rPr>
                <w:color w:val="auto"/>
              </w:rPr>
              <w:t>【注】収支決算書等に、市補助金の充当先と内容を明示してください。</w:t>
            </w:r>
          </w:p>
          <w:p w:rsidR="68EACD02" w:rsidP="0F9FB5FD" w:rsidRDefault="68EACD02" w14:paraId="6118CAEF" w14:textId="72F3ABD8">
            <w:pPr>
              <w:widowControl w:val="0"/>
              <w:spacing w:line="240" w:lineRule="atLeast"/>
              <w:ind w:left="254" w:hanging="254" w:hangingChars="100"/>
              <w:jc w:val="left"/>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pPr>
            <w:r w:rsidRPr="0F9FB5FD" w:rsidR="12BF668C">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auto"/>
                <w:sz w:val="24"/>
                <w:szCs w:val="24"/>
                <w:lang w:eastAsia="ja-JP"/>
              </w:rPr>
              <w:t>【注】消費税等課税区分届出書による課税事業者は、この補助金に基づき実施する事業の仕入れに係る消費税等相当額を減額しないで交付申請した場合において、当該事業の仕入れに係る消費税等相当額が明らかになったときは、これを補助金額から減額して報告してください。</w:t>
            </w:r>
          </w:p>
          <w:p w:rsidRPr="002D4A99" w:rsidR="00C04A9B" w:rsidP="002D4A99" w:rsidRDefault="006E1331" w14:paraId="0D48034D" w14:textId="47D31257">
            <w:pPr>
              <w:autoSpaceDE w:val="0"/>
              <w:autoSpaceDN w:val="0"/>
              <w:ind w:left="240" w:hanging="240" w:hangingChars="100"/>
              <w:rPr>
                <w:color w:val="auto"/>
              </w:rPr>
            </w:pPr>
            <w:r w:rsidRPr="0F9FB5FD" w:rsidR="31955D7B">
              <w:rPr>
                <w:color w:val="auto"/>
              </w:rPr>
              <w:t>２　上記により提出された書類等の審査及び調査を行い、補助金額を確定し、通知します。</w:t>
            </w:r>
          </w:p>
        </w:tc>
      </w:tr>
      <w:tr w:rsidRPr="004E0E77" w:rsidR="004E0E77" w:rsidTr="73517F7A" w14:paraId="4ED11CA8" w14:textId="77777777">
        <w:trPr>
          <w:trHeight w:val="352"/>
        </w:trPr>
        <w:tc>
          <w:tcPr>
            <w:tcW w:w="508" w:type="dxa"/>
            <w:vMerge/>
            <w:tcBorders/>
            <w:tcMar/>
          </w:tcPr>
          <w:p w:rsidRPr="004E0E77" w:rsidR="006E1331" w:rsidP="007A1F0C" w:rsidRDefault="006E1331" w14:paraId="63B82F0C" w14:textId="77777777">
            <w:pPr>
              <w:suppressAutoHyphens/>
              <w:kinsoku w:val="0"/>
              <w:autoSpaceDE w:val="0"/>
              <w:autoSpaceDN w:val="0"/>
              <w:spacing w:line="240" w:lineRule="atLeas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2BF1C916" w14:textId="77777777">
            <w:pPr>
              <w:suppressAutoHyphens/>
              <w:kinsoku w:val="0"/>
              <w:autoSpaceDE w:val="0"/>
              <w:autoSpaceDN w:val="0"/>
              <w:spacing w:line="240" w:lineRule="atLeast"/>
              <w:rPr>
                <w:color w:val="auto"/>
              </w:rPr>
            </w:pPr>
            <w:r w:rsidRPr="0F9FB5FD" w:rsidR="31955D7B">
              <w:rPr>
                <w:color w:val="auto"/>
              </w:rPr>
              <w:t>対象事業が変更、中止又は廃止となった場合の手続</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D1451D" w:rsidRDefault="006E1331" w14:paraId="75BC0FC7" w14:textId="77777777">
            <w:pPr>
              <w:autoSpaceDE w:val="0"/>
              <w:autoSpaceDN w:val="0"/>
              <w:ind w:left="240" w:hanging="240" w:hangingChars="100"/>
              <w:rPr>
                <w:color w:val="auto"/>
              </w:rPr>
            </w:pPr>
            <w:r w:rsidRPr="0F9FB5FD" w:rsidR="31955D7B">
              <w:rPr>
                <w:color w:val="auto"/>
              </w:rPr>
              <w:t>１　補助事業の内容を変更し、中止し、又は廃止しようとする場合は、変更等の手続が必要となります。</w:t>
            </w:r>
          </w:p>
          <w:p w:rsidRPr="004E0E77" w:rsidR="006E1331" w:rsidP="005E392C" w:rsidRDefault="006E1331" w14:paraId="4AB64DBD" w14:textId="77777777">
            <w:pPr>
              <w:suppressAutoHyphens/>
              <w:kinsoku w:val="0"/>
              <w:wordWrap w:val="0"/>
              <w:autoSpaceDE w:val="0"/>
              <w:autoSpaceDN w:val="0"/>
              <w:spacing w:line="240" w:lineRule="atLeast"/>
              <w:ind w:left="240" w:hanging="240" w:hangingChars="100"/>
              <w:jc w:val="left"/>
              <w:rPr>
                <w:color w:val="auto"/>
              </w:rPr>
            </w:pPr>
            <w:r w:rsidRPr="0F9FB5FD" w:rsidR="31955D7B">
              <w:rPr>
                <w:color w:val="auto"/>
              </w:rPr>
              <w:t>２　上記の場合は、変更等を行う前に、変更等承認申請書（様式第３号）を提出し、承認の決定を受けなければなりません。</w:t>
            </w:r>
          </w:p>
        </w:tc>
      </w:tr>
      <w:tr w:rsidRPr="004E0E77" w:rsidR="004E0E77" w:rsidTr="73517F7A" w14:paraId="010726A9" w14:textId="77777777">
        <w:trPr>
          <w:trHeight w:val="915"/>
        </w:trPr>
        <w:tc>
          <w:tcPr>
            <w:tcW w:w="508" w:type="dxa"/>
            <w:vMerge/>
            <w:tcBorders/>
            <w:tcMar/>
          </w:tcPr>
          <w:p w:rsidRPr="004E0E77" w:rsidR="005770CA" w:rsidP="007A1F0C" w:rsidRDefault="005770CA" w14:paraId="4745406F" w14:textId="77777777">
            <w:pPr>
              <w:suppressAutoHyphens/>
              <w:kinsoku w:val="0"/>
              <w:autoSpaceDE w:val="0"/>
              <w:autoSpaceDN w:val="0"/>
              <w:spacing w:line="240" w:lineRule="atLeas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5770CA" w:rsidP="00D17A95" w:rsidRDefault="005770CA" w14:paraId="46C5AF47" w14:textId="77777777">
            <w:pPr>
              <w:suppressAutoHyphens/>
              <w:kinsoku w:val="0"/>
              <w:autoSpaceDE w:val="0"/>
              <w:autoSpaceDN w:val="0"/>
              <w:spacing w:line="240" w:lineRule="atLeast"/>
              <w:rPr>
                <w:color w:val="auto"/>
              </w:rPr>
            </w:pPr>
            <w:r w:rsidRPr="0F9FB5FD" w:rsidR="5288B9A7">
              <w:rPr>
                <w:color w:val="auto"/>
              </w:rPr>
              <w:t>変更等承認決定の時期等</w:t>
            </w:r>
          </w:p>
        </w:tc>
        <w:tc>
          <w:tcPr>
            <w:tcW w:w="6975" w:type="dxa"/>
            <w:tcBorders>
              <w:top w:val="single" w:color="auto" w:sz="4" w:space="0"/>
              <w:left w:val="single" w:color="000000" w:themeColor="text1" w:sz="4" w:space="0"/>
              <w:right w:val="single" w:color="000000" w:themeColor="text1" w:sz="4" w:space="0"/>
            </w:tcBorders>
            <w:tcMar/>
          </w:tcPr>
          <w:p w:rsidRPr="004E0E77" w:rsidR="005770CA" w:rsidP="005770CA" w:rsidRDefault="005770CA" w14:paraId="28E1FF2D" w14:textId="77777777">
            <w:pPr>
              <w:autoSpaceDE w:val="0"/>
              <w:autoSpaceDN w:val="0"/>
              <w:ind w:firstLine="240" w:firstLineChars="100"/>
              <w:rPr>
                <w:color w:val="auto"/>
              </w:rPr>
            </w:pPr>
            <w:r w:rsidRPr="0F9FB5FD" w:rsidR="5288B9A7">
              <w:rPr>
                <w:color w:val="auto"/>
              </w:rPr>
              <w:t>変更等承認申請書を受理した日から３０日以内に、承認の可否を決定し、通知します。</w:t>
            </w:r>
          </w:p>
        </w:tc>
      </w:tr>
      <w:tr w:rsidRPr="004E0E77" w:rsidR="004E0E77" w:rsidTr="73517F7A" w14:paraId="679B0CE3" w14:textId="77777777">
        <w:trPr>
          <w:trHeight w:val="415"/>
        </w:trPr>
        <w:tc>
          <w:tcPr>
            <w:tcW w:w="508" w:type="dxa"/>
            <w:vMerge/>
            <w:tcBorders/>
            <w:tcMar/>
          </w:tcPr>
          <w:p w:rsidRPr="004E0E77" w:rsidR="006E1331" w:rsidP="007A1F0C" w:rsidRDefault="006E1331" w14:paraId="0A62D58C" w14:textId="77777777">
            <w:pPr>
              <w:suppressAutoHyphens/>
              <w:kinsoku w:val="0"/>
              <w:autoSpaceDE w:val="0"/>
              <w:autoSpaceDN w:val="0"/>
              <w:spacing w:line="240" w:lineRule="atLeas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0CA71F86" w14:textId="77777777">
            <w:pPr>
              <w:suppressAutoHyphens/>
              <w:kinsoku w:val="0"/>
              <w:autoSpaceDE w:val="0"/>
              <w:autoSpaceDN w:val="0"/>
              <w:spacing w:line="240" w:lineRule="atLeast"/>
              <w:rPr>
                <w:color w:val="auto"/>
              </w:rPr>
            </w:pPr>
            <w:r w:rsidRPr="0F9FB5FD" w:rsidR="31955D7B">
              <w:rPr>
                <w:color w:val="auto"/>
              </w:rPr>
              <w:t>交付決定の取消し又は補助金の返還</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0914FA" w:rsidRDefault="006E1331" w14:paraId="0271177C" w14:textId="77777777">
            <w:pPr>
              <w:spacing w:line="320" w:lineRule="exact"/>
              <w:ind w:left="218" w:hanging="218" w:hangingChars="91"/>
              <w:rPr>
                <w:color w:val="auto"/>
              </w:rPr>
            </w:pPr>
            <w:r w:rsidRPr="0F9FB5FD" w:rsidR="31955D7B">
              <w:rPr>
                <w:color w:val="auto"/>
              </w:rPr>
              <w:t>１　次の場合は、補助金の交付決定の全部又は一部が取り消されます。</w:t>
            </w:r>
          </w:p>
          <w:p w:rsidRPr="004E0E77" w:rsidR="006E1331" w:rsidP="000914FA" w:rsidRDefault="006E1331" w14:paraId="479EA9EE" w14:textId="77777777">
            <w:pPr>
              <w:spacing w:line="320" w:lineRule="exact"/>
              <w:ind w:left="393" w:leftChars="78" w:hanging="206" w:hangingChars="86"/>
              <w:rPr>
                <w:color w:val="auto"/>
              </w:rPr>
            </w:pPr>
            <w:r w:rsidRPr="0F9FB5FD" w:rsidR="31955D7B">
              <w:rPr>
                <w:color w:val="auto"/>
              </w:rPr>
              <w:t xml:space="preserve">(1) </w:t>
            </w:r>
            <w:r w:rsidRPr="0F9FB5FD" w:rsidR="31955D7B">
              <w:rPr>
                <w:color w:val="auto"/>
              </w:rPr>
              <w:t>偽りその他不正の手段により交付決定又は交付を受けた</w:t>
            </w:r>
            <w:r w:rsidRPr="0F9FB5FD" w:rsidR="31955D7B">
              <w:rPr>
                <w:color w:val="auto"/>
              </w:rPr>
              <w:t>とき。</w:t>
            </w:r>
          </w:p>
          <w:p w:rsidRPr="004E0E77" w:rsidR="006E1331" w:rsidP="000914FA" w:rsidRDefault="006E1331" w14:paraId="2CE9E24C" w14:textId="77777777">
            <w:pPr>
              <w:spacing w:line="320" w:lineRule="exact"/>
              <w:ind w:left="393" w:leftChars="78" w:hanging="206" w:hangingChars="86"/>
              <w:rPr>
                <w:color w:val="auto"/>
              </w:rPr>
            </w:pPr>
            <w:r w:rsidRPr="0F9FB5FD" w:rsidR="31955D7B">
              <w:rPr>
                <w:color w:val="auto"/>
              </w:rPr>
              <w:t xml:space="preserve">(2) </w:t>
            </w:r>
            <w:r w:rsidRPr="0F9FB5FD" w:rsidR="31955D7B">
              <w:rPr>
                <w:color w:val="auto"/>
              </w:rPr>
              <w:t>補助金を他の用途に使用したとき</w:t>
            </w:r>
            <w:r w:rsidRPr="0F9FB5FD" w:rsidR="31955D7B">
              <w:rPr>
                <w:color w:val="auto"/>
              </w:rPr>
              <w:t>。</w:t>
            </w:r>
          </w:p>
          <w:p w:rsidRPr="004E0E77" w:rsidR="006E1331" w:rsidP="000914FA" w:rsidRDefault="006E1331" w14:paraId="239B53B4" w14:textId="77777777">
            <w:pPr>
              <w:spacing w:line="320" w:lineRule="exact"/>
              <w:ind w:left="393" w:leftChars="78" w:hanging="206" w:hangingChars="86"/>
              <w:rPr>
                <w:color w:val="auto"/>
              </w:rPr>
            </w:pPr>
            <w:r w:rsidRPr="0F9FB5FD" w:rsidR="31955D7B">
              <w:rPr>
                <w:color w:val="auto"/>
              </w:rPr>
              <w:t xml:space="preserve">(3) </w:t>
            </w:r>
            <w:r w:rsidRPr="0F9FB5FD" w:rsidR="31955D7B">
              <w:rPr>
                <w:color w:val="auto"/>
              </w:rPr>
              <w:t>この要項、交付決定の内容及びこれに付した条件に違反したとき</w:t>
            </w:r>
            <w:r w:rsidRPr="0F9FB5FD" w:rsidR="31955D7B">
              <w:rPr>
                <w:color w:val="auto"/>
              </w:rPr>
              <w:t>。</w:t>
            </w:r>
          </w:p>
          <w:p w:rsidRPr="004E0E77" w:rsidR="006E1331" w:rsidP="000914FA" w:rsidRDefault="006E1331" w14:paraId="18E6EEEB" w14:textId="77777777">
            <w:pPr>
              <w:spacing w:line="320" w:lineRule="exact"/>
              <w:ind w:left="218" w:hanging="218" w:hangingChars="91"/>
              <w:rPr>
                <w:color w:val="auto"/>
              </w:rPr>
            </w:pPr>
            <w:r w:rsidRPr="0F9FB5FD" w:rsidR="31955D7B">
              <w:rPr>
                <w:color w:val="auto"/>
              </w:rPr>
              <w:t>２　次の場合は、指定された期限までに、補助金を返還しなければなりません。</w:t>
            </w:r>
          </w:p>
          <w:p w:rsidRPr="004E0E77" w:rsidR="006E1331" w:rsidP="00D17A95" w:rsidRDefault="006E1331" w14:paraId="6E686EA2" w14:textId="77777777">
            <w:pPr>
              <w:spacing w:line="320" w:lineRule="exact"/>
              <w:ind w:left="480" w:leftChars="100" w:hanging="240" w:hangingChars="100"/>
              <w:rPr>
                <w:color w:val="auto"/>
              </w:rPr>
            </w:pPr>
            <w:r w:rsidRPr="0F9FB5FD" w:rsidR="31955D7B">
              <w:rPr>
                <w:color w:val="auto"/>
              </w:rPr>
              <w:t xml:space="preserve">(1) </w:t>
            </w:r>
            <w:r w:rsidRPr="0F9FB5FD" w:rsidR="31955D7B">
              <w:rPr>
                <w:color w:val="auto"/>
              </w:rPr>
              <w:t>補助金の交付を受けた後、補助金の交付決定を取り消された場合</w:t>
            </w:r>
            <w:r w:rsidRPr="0F9FB5FD" w:rsidR="31955D7B">
              <w:rPr>
                <w:color w:val="auto"/>
              </w:rPr>
              <w:t>　</w:t>
            </w:r>
            <w:r w:rsidRPr="0F9FB5FD" w:rsidR="31955D7B">
              <w:rPr>
                <w:color w:val="auto"/>
              </w:rPr>
              <w:t>取消しに係る部分の金額</w:t>
            </w:r>
          </w:p>
          <w:p w:rsidRPr="004E0E77" w:rsidR="006E1331" w:rsidP="00D17A95" w:rsidRDefault="006E1331" w14:paraId="37691EB5" w14:textId="77777777">
            <w:pPr>
              <w:suppressAutoHyphens/>
              <w:kinsoku w:val="0"/>
              <w:wordWrap w:val="0"/>
              <w:autoSpaceDE w:val="0"/>
              <w:autoSpaceDN w:val="0"/>
              <w:spacing w:line="240" w:lineRule="atLeast"/>
              <w:ind w:left="480" w:leftChars="100" w:hanging="240" w:hangingChars="100"/>
              <w:jc w:val="left"/>
              <w:rPr>
                <w:color w:val="auto"/>
              </w:rPr>
            </w:pPr>
            <w:r w:rsidRPr="0F9FB5FD" w:rsidR="31955D7B">
              <w:rPr>
                <w:color w:val="auto"/>
              </w:rPr>
              <w:t xml:space="preserve">(2) </w:t>
            </w:r>
            <w:r w:rsidRPr="0F9FB5FD" w:rsidR="31955D7B">
              <w:rPr>
                <w:color w:val="auto"/>
              </w:rPr>
              <w:t>交付を受けた補助金額が、交付の対象となる事業及び経費の実績額に基づき積算し、確定した金額を超える場合</w:t>
            </w:r>
            <w:r w:rsidRPr="0F9FB5FD" w:rsidR="31955D7B">
              <w:rPr>
                <w:color w:val="auto"/>
              </w:rPr>
              <w:t>　</w:t>
            </w:r>
            <w:r w:rsidRPr="0F9FB5FD" w:rsidR="31955D7B">
              <w:rPr>
                <w:color w:val="auto"/>
              </w:rPr>
              <w:t>超える部分の金額</w:t>
            </w:r>
          </w:p>
          <w:p w:rsidRPr="004E0E77" w:rsidR="00D925FA" w:rsidP="00D17A95" w:rsidRDefault="00D925FA" w14:paraId="56CBE849" w14:textId="77777777">
            <w:pPr>
              <w:suppressAutoHyphens/>
              <w:kinsoku w:val="0"/>
              <w:wordWrap w:val="0"/>
              <w:autoSpaceDE w:val="0"/>
              <w:autoSpaceDN w:val="0"/>
              <w:spacing w:line="240" w:lineRule="atLeast"/>
              <w:ind w:left="480" w:leftChars="100" w:hanging="240" w:hangingChars="100"/>
              <w:jc w:val="left"/>
              <w:rPr>
                <w:color w:val="auto"/>
              </w:rPr>
            </w:pPr>
            <w:r w:rsidRPr="0F9FB5FD" w:rsidR="08F48395">
              <w:rPr>
                <w:color w:val="auto"/>
              </w:rPr>
              <w:t>(3)</w:t>
            </w:r>
            <w:r w:rsidRPr="0F9FB5FD" w:rsidR="08F48395">
              <w:rPr>
                <w:color w:val="auto"/>
              </w:rPr>
              <w:t xml:space="preserve"> </w:t>
            </w:r>
            <w:r w:rsidRPr="0F9FB5FD" w:rsidR="08F48395">
              <w:rPr>
                <w:color w:val="auto"/>
              </w:rPr>
              <w:t>消費税等課税区分届出書による課税事業者は、この補助金に基づき実施する事業の仕入れに係る消費税等相当額を減額しないで交付申請及び実績報告を行った後に、消費税及び地方消費税の申告により当該事業の仕入れに係る消費税等相当額が確定した場合は、消費税等仕入控除税額報告書を速やかに提出し、対象外経費となる仕入れに係る消費税等相当額に相当する額を返還しなければなりません。</w:t>
            </w:r>
          </w:p>
        </w:tc>
      </w:tr>
      <w:tr w:rsidRPr="004E0E77" w:rsidR="006E1331" w:rsidTr="73517F7A" w14:paraId="2225AA3B" w14:textId="77777777">
        <w:trPr>
          <w:trHeight w:val="3780"/>
        </w:trPr>
        <w:tc>
          <w:tcPr>
            <w:tcW w:w="508" w:type="dxa"/>
            <w:vMerge/>
            <w:tcBorders/>
            <w:tcMar/>
          </w:tcPr>
          <w:p w:rsidRPr="004E0E77" w:rsidR="006E1331" w:rsidP="007A1F0C" w:rsidRDefault="006E1331" w14:paraId="424A4E89" w14:textId="77777777">
            <w:pPr>
              <w:suppressAutoHyphens/>
              <w:kinsoku w:val="0"/>
              <w:autoSpaceDE w:val="0"/>
              <w:autoSpaceDN w:val="0"/>
              <w:spacing w:line="240" w:lineRule="atLeast"/>
              <w:rPr>
                <w:rFonts w:hAnsi="Century" w:cs="Times New Roman"/>
                <w:color w:val="auto"/>
              </w:rPr>
            </w:pPr>
          </w:p>
        </w:tc>
        <w:tc>
          <w:tcPr>
            <w:tcW w:w="1649"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37B3B117" w14:textId="77777777">
            <w:pPr>
              <w:suppressAutoHyphens/>
              <w:kinsoku w:val="0"/>
              <w:autoSpaceDE w:val="0"/>
              <w:autoSpaceDN w:val="0"/>
              <w:spacing w:line="240" w:lineRule="atLeast"/>
              <w:rPr>
                <w:color w:val="auto"/>
              </w:rPr>
            </w:pPr>
            <w:r w:rsidRPr="0F9FB5FD" w:rsidR="31955D7B">
              <w:rPr>
                <w:color w:val="auto"/>
              </w:rPr>
              <w:t>申請書等の様式</w:t>
            </w:r>
          </w:p>
        </w:tc>
        <w:tc>
          <w:tcPr>
            <w:tcW w:w="6975" w:type="dxa"/>
            <w:tcBorders>
              <w:top w:val="single" w:color="auto" w:sz="4" w:space="0"/>
              <w:left w:val="single" w:color="000000" w:themeColor="text1" w:sz="4" w:space="0"/>
              <w:right w:val="single" w:color="000000" w:themeColor="text1" w:sz="4" w:space="0"/>
            </w:tcBorders>
            <w:tcMar/>
          </w:tcPr>
          <w:p w:rsidRPr="004E0E77" w:rsidR="006E1331" w:rsidP="007A1F0C" w:rsidRDefault="006E1331" w14:paraId="039D9899" w14:textId="529FA8F8">
            <w:pPr>
              <w:suppressAutoHyphens/>
              <w:kinsoku w:val="0"/>
              <w:wordWrap w:val="0"/>
              <w:autoSpaceDE w:val="0"/>
              <w:autoSpaceDN w:val="0"/>
              <w:spacing w:line="240" w:lineRule="atLeast"/>
              <w:jc w:val="left"/>
              <w:rPr>
                <w:color w:val="auto"/>
              </w:rPr>
            </w:pPr>
            <w:r w:rsidRPr="0F9FB5FD" w:rsidR="31955D7B">
              <w:rPr>
                <w:color w:val="auto"/>
              </w:rPr>
              <w:t>１</w:t>
            </w:r>
            <w:r w:rsidRPr="0F9FB5FD" w:rsidR="1969A0F0">
              <w:rPr>
                <w:color w:val="auto"/>
              </w:rPr>
              <w:t>　</w:t>
            </w:r>
            <w:r w:rsidRPr="0F9FB5FD" w:rsidR="31955D7B">
              <w:rPr>
                <w:color w:val="auto"/>
              </w:rPr>
              <w:t>　</w:t>
            </w:r>
            <w:r w:rsidRPr="0F9FB5FD" w:rsidR="74BF123F">
              <w:rPr>
                <w:color w:val="auto"/>
              </w:rPr>
              <w:t>交付申請書兼誓約書</w:t>
            </w:r>
            <w:r w:rsidRPr="0F9FB5FD" w:rsidR="31955D7B">
              <w:rPr>
                <w:color w:val="auto"/>
              </w:rPr>
              <w:t>（様式第１号）</w:t>
            </w:r>
          </w:p>
          <w:p w:rsidR="1FA18C87" w:rsidP="73517F7A" w:rsidRDefault="1FA18C87" w14:paraId="0BB4D714" w14:textId="2B31B538">
            <w:pPr>
              <w:pStyle w:val="a"/>
              <w:ind w:left="240" w:hanging="240" w:hangingChars="100"/>
              <w:rPr>
                <w:color w:val="auto"/>
              </w:rPr>
            </w:pPr>
            <w:r w:rsidRPr="73517F7A" w:rsidR="4542CF98">
              <w:rPr>
                <w:color w:val="auto"/>
              </w:rPr>
              <w:t>２</w:t>
            </w:r>
            <w:r w:rsidRPr="73517F7A" w:rsidR="5C04993E">
              <w:rPr>
                <w:color w:val="auto"/>
              </w:rPr>
              <w:t>　</w:t>
            </w:r>
            <w:r w:rsidRPr="73517F7A" w:rsidR="4542CF98">
              <w:rPr>
                <w:color w:val="auto"/>
              </w:rPr>
              <w:t>　申請理由届</w:t>
            </w:r>
            <w:r w:rsidRPr="73517F7A" w:rsidR="4542CF98">
              <w:rPr>
                <w:color w:val="auto"/>
              </w:rPr>
              <w:t>出書（様式第</w:t>
            </w:r>
            <w:r w:rsidRPr="73517F7A" w:rsidR="5B2D47EF">
              <w:rPr>
                <w:color w:val="auto"/>
              </w:rPr>
              <w:t>１−１</w:t>
            </w:r>
            <w:r w:rsidRPr="73517F7A" w:rsidR="7FC4881E">
              <w:rPr>
                <w:color w:val="auto"/>
              </w:rPr>
              <w:t>号</w:t>
            </w:r>
            <w:r w:rsidRPr="73517F7A" w:rsidR="4542CF98">
              <w:rPr>
                <w:color w:val="auto"/>
              </w:rPr>
              <w:t>）</w:t>
            </w:r>
            <w:r w:rsidRPr="73517F7A" w:rsidR="4542CF98">
              <w:rPr>
                <w:color w:val="auto"/>
              </w:rPr>
              <w:t xml:space="preserve"> </w:t>
            </w:r>
          </w:p>
          <w:p w:rsidR="1FA18C87" w:rsidP="73517F7A" w:rsidRDefault="1FA18C87" w14:paraId="59D4D98E" w14:textId="2E1132E7">
            <w:pPr>
              <w:pStyle w:val="a"/>
              <w:spacing w:line="240" w:lineRule="atLeast"/>
              <w:jc w:val="left"/>
              <w:rPr>
                <w:color w:val="auto"/>
              </w:rPr>
            </w:pPr>
            <w:r w:rsidRPr="73517F7A" w:rsidR="5C3C568F">
              <w:rPr>
                <w:color w:val="auto"/>
              </w:rPr>
              <w:t>３</w:t>
            </w:r>
            <w:r w:rsidRPr="73517F7A" w:rsidR="02F29BCF">
              <w:rPr>
                <w:color w:val="auto"/>
              </w:rPr>
              <w:t>　</w:t>
            </w:r>
            <w:r w:rsidRPr="73517F7A" w:rsidR="5C3C568F">
              <w:rPr>
                <w:color w:val="auto"/>
              </w:rPr>
              <w:t>　対象経費算出表（様式第</w:t>
            </w:r>
            <w:r w:rsidRPr="73517F7A" w:rsidR="2C290544">
              <w:rPr>
                <w:color w:val="auto"/>
              </w:rPr>
              <w:t>１−２</w:t>
            </w:r>
            <w:r w:rsidRPr="73517F7A" w:rsidR="0F40CBBE">
              <w:rPr>
                <w:color w:val="auto"/>
              </w:rPr>
              <w:t>号</w:t>
            </w:r>
            <w:r w:rsidRPr="73517F7A" w:rsidR="5C3C568F">
              <w:rPr>
                <w:color w:val="auto"/>
              </w:rPr>
              <w:t>）</w:t>
            </w:r>
          </w:p>
          <w:p w:rsidRPr="004E0E77" w:rsidR="006E1331" w:rsidP="007A1F0C" w:rsidRDefault="006E1331" w14:paraId="4FF3E5DF" w14:textId="41DD0219">
            <w:pPr>
              <w:suppressAutoHyphens/>
              <w:kinsoku w:val="0"/>
              <w:wordWrap w:val="0"/>
              <w:autoSpaceDE w:val="0"/>
              <w:autoSpaceDN w:val="0"/>
              <w:spacing w:line="240" w:lineRule="atLeast"/>
              <w:jc w:val="left"/>
              <w:rPr>
                <w:color w:val="auto"/>
              </w:rPr>
            </w:pPr>
            <w:r w:rsidRPr="0F9FB5FD" w:rsidR="145E8E66">
              <w:rPr>
                <w:color w:val="auto"/>
              </w:rPr>
              <w:t>４</w:t>
            </w:r>
            <w:r w:rsidRPr="0F9FB5FD" w:rsidR="78AC9909">
              <w:rPr>
                <w:color w:val="auto"/>
              </w:rPr>
              <w:t>　</w:t>
            </w:r>
            <w:r w:rsidRPr="0F9FB5FD" w:rsidR="31955D7B">
              <w:rPr>
                <w:color w:val="auto"/>
              </w:rPr>
              <w:t>　交付決定通知書（様式第２号）</w:t>
            </w:r>
          </w:p>
          <w:p w:rsidRPr="004E0E77" w:rsidR="006E1331" w:rsidP="007A1F0C" w:rsidRDefault="006E1331" w14:paraId="5AC67001" w14:textId="18ECF379">
            <w:pPr>
              <w:suppressAutoHyphens/>
              <w:kinsoku w:val="0"/>
              <w:wordWrap w:val="0"/>
              <w:autoSpaceDE w:val="0"/>
              <w:autoSpaceDN w:val="0"/>
              <w:spacing w:line="240" w:lineRule="atLeast"/>
              <w:jc w:val="left"/>
              <w:rPr>
                <w:rFonts w:hAnsi="Century" w:cs="Times New Roman"/>
                <w:color w:val="auto"/>
                <w:spacing w:val="6"/>
              </w:rPr>
            </w:pPr>
            <w:r w:rsidRPr="0F9FB5FD" w:rsidR="4A640846">
              <w:rPr>
                <w:color w:val="auto"/>
              </w:rPr>
              <w:t>５</w:t>
            </w:r>
            <w:r w:rsidRPr="0F9FB5FD" w:rsidR="78AC9909">
              <w:rPr>
                <w:color w:val="auto"/>
              </w:rPr>
              <w:t>　</w:t>
            </w:r>
            <w:r w:rsidRPr="0F9FB5FD" w:rsidR="31955D7B">
              <w:rPr>
                <w:color w:val="auto"/>
              </w:rPr>
              <w:t>　変更等承認申請書（様式第３号）</w:t>
            </w:r>
          </w:p>
          <w:p w:rsidRPr="004E0E77" w:rsidR="006E1331" w:rsidP="007A1F0C" w:rsidRDefault="006E1331" w14:paraId="09C3C7F5" w14:textId="6CBE2384">
            <w:pPr>
              <w:suppressAutoHyphens/>
              <w:kinsoku w:val="0"/>
              <w:wordWrap w:val="0"/>
              <w:autoSpaceDE w:val="0"/>
              <w:autoSpaceDN w:val="0"/>
              <w:spacing w:line="240" w:lineRule="atLeast"/>
              <w:jc w:val="left"/>
              <w:rPr>
                <w:rFonts w:hAnsi="Century" w:cs="Times New Roman"/>
                <w:color w:val="auto"/>
                <w:spacing w:val="6"/>
              </w:rPr>
            </w:pPr>
            <w:r w:rsidRPr="0F9FB5FD" w:rsidR="2C95B038">
              <w:rPr>
                <w:color w:val="auto"/>
              </w:rPr>
              <w:t>６</w:t>
            </w:r>
            <w:r w:rsidRPr="0F9FB5FD" w:rsidR="32A21B2A">
              <w:rPr>
                <w:color w:val="auto"/>
              </w:rPr>
              <w:t>　</w:t>
            </w:r>
            <w:r w:rsidRPr="0F9FB5FD" w:rsidR="31955D7B">
              <w:rPr>
                <w:color w:val="auto"/>
              </w:rPr>
              <w:t>　変更等承認通知書（様式第４号）</w:t>
            </w:r>
          </w:p>
          <w:p w:rsidRPr="004E0E77" w:rsidR="006E1331" w:rsidP="007A1F0C" w:rsidRDefault="006E1331" w14:paraId="36DAC391" w14:textId="45E04822">
            <w:pPr>
              <w:suppressAutoHyphens/>
              <w:kinsoku w:val="0"/>
              <w:wordWrap w:val="0"/>
              <w:autoSpaceDE w:val="0"/>
              <w:autoSpaceDN w:val="0"/>
              <w:spacing w:line="240" w:lineRule="atLeast"/>
              <w:jc w:val="left"/>
              <w:rPr>
                <w:rFonts w:hAnsi="Century" w:cs="Times New Roman"/>
                <w:color w:val="auto"/>
                <w:spacing w:val="6"/>
              </w:rPr>
            </w:pPr>
            <w:r w:rsidRPr="0F9FB5FD" w:rsidR="4C364B0F">
              <w:rPr>
                <w:color w:val="auto"/>
              </w:rPr>
              <w:t>７</w:t>
            </w:r>
            <w:r w:rsidRPr="0F9FB5FD" w:rsidR="32A21B2A">
              <w:rPr>
                <w:color w:val="auto"/>
              </w:rPr>
              <w:t>　</w:t>
            </w:r>
            <w:r w:rsidRPr="0F9FB5FD" w:rsidR="31955D7B">
              <w:rPr>
                <w:color w:val="auto"/>
              </w:rPr>
              <w:t>　実績報告書（様式第５号）</w:t>
            </w:r>
          </w:p>
          <w:p w:rsidRPr="004E0E77" w:rsidR="006E1331" w:rsidP="007A1F0C" w:rsidRDefault="006E1331" w14:paraId="018D690C" w14:textId="3FE82430">
            <w:pPr>
              <w:suppressAutoHyphens/>
              <w:kinsoku w:val="0"/>
              <w:wordWrap w:val="0"/>
              <w:autoSpaceDE w:val="0"/>
              <w:autoSpaceDN w:val="0"/>
              <w:spacing w:line="240" w:lineRule="atLeast"/>
              <w:jc w:val="left"/>
              <w:rPr>
                <w:rFonts w:hAnsi="Century" w:cs="Times New Roman"/>
                <w:color w:val="auto"/>
                <w:spacing w:val="6"/>
              </w:rPr>
            </w:pPr>
            <w:r w:rsidRPr="0F9FB5FD" w:rsidR="201BB871">
              <w:rPr>
                <w:color w:val="auto"/>
              </w:rPr>
              <w:t>８</w:t>
            </w:r>
            <w:r w:rsidRPr="0F9FB5FD" w:rsidR="688F056B">
              <w:rPr>
                <w:color w:val="auto"/>
              </w:rPr>
              <w:t>　</w:t>
            </w:r>
            <w:r w:rsidRPr="0F9FB5FD" w:rsidR="31955D7B">
              <w:rPr>
                <w:color w:val="auto"/>
              </w:rPr>
              <w:t>　補助金額確定通知書（様式第６号）</w:t>
            </w:r>
          </w:p>
          <w:p w:rsidRPr="004E0E77" w:rsidR="006E1331" w:rsidP="00D17A95" w:rsidRDefault="006E1331" w14:paraId="29039CE5" w14:textId="1EBC4990">
            <w:pPr>
              <w:autoSpaceDE w:val="0"/>
              <w:autoSpaceDN w:val="0"/>
              <w:rPr>
                <w:color w:val="auto"/>
              </w:rPr>
            </w:pPr>
            <w:r w:rsidRPr="0F9FB5FD" w:rsidR="1ADB9AEB">
              <w:rPr>
                <w:color w:val="auto"/>
              </w:rPr>
              <w:t>９</w:t>
            </w:r>
            <w:r w:rsidRPr="0F9FB5FD" w:rsidR="31955D7B">
              <w:rPr>
                <w:color w:val="auto"/>
              </w:rPr>
              <w:t>　</w:t>
            </w:r>
            <w:r w:rsidRPr="0F9FB5FD" w:rsidR="688F056B">
              <w:rPr>
                <w:color w:val="auto"/>
              </w:rPr>
              <w:t>　</w:t>
            </w:r>
            <w:r w:rsidRPr="0F9FB5FD" w:rsidR="31955D7B">
              <w:rPr>
                <w:color w:val="auto"/>
              </w:rPr>
              <w:t>補助金交付請求書（様式第７号）</w:t>
            </w:r>
          </w:p>
          <w:p w:rsidRPr="004E0E77" w:rsidR="00BE53EB" w:rsidP="00D17A95" w:rsidRDefault="00BE53EB" w14:paraId="0AA6C521" w14:textId="0C4F4B50">
            <w:pPr>
              <w:autoSpaceDE w:val="0"/>
              <w:autoSpaceDN w:val="0"/>
              <w:rPr>
                <w:color w:val="auto"/>
              </w:rPr>
            </w:pPr>
            <w:r w:rsidRPr="0F9FB5FD" w:rsidR="350F1FC0">
              <w:rPr>
                <w:color w:val="auto"/>
              </w:rPr>
              <w:t>１０　</w:t>
            </w:r>
            <w:r w:rsidRPr="0F9FB5FD" w:rsidR="00E743F6">
              <w:rPr>
                <w:color w:val="auto"/>
              </w:rPr>
              <w:t>補助金概算払請求書（様式第８号）</w:t>
            </w:r>
          </w:p>
          <w:p w:rsidRPr="004E0E77" w:rsidR="005770CA" w:rsidP="005770CA" w:rsidRDefault="00BE53EB" w14:paraId="3AE529FD" w14:textId="1680E433">
            <w:pPr>
              <w:spacing w:line="320" w:lineRule="exact"/>
              <w:rPr>
                <w:color w:val="auto"/>
              </w:rPr>
            </w:pPr>
            <w:r w:rsidRPr="0F9FB5FD" w:rsidR="5ACEED7D">
              <w:rPr>
                <w:color w:val="auto"/>
              </w:rPr>
              <w:t>１１</w:t>
            </w:r>
            <w:r w:rsidRPr="0F9FB5FD" w:rsidR="5288B9A7">
              <w:rPr>
                <w:color w:val="auto"/>
              </w:rPr>
              <w:t>　補助金精算書兼交付請求書（様式第</w:t>
            </w:r>
            <w:r w:rsidRPr="0F9FB5FD" w:rsidR="00E743F6">
              <w:rPr>
                <w:color w:val="auto"/>
              </w:rPr>
              <w:t>９</w:t>
            </w:r>
            <w:r w:rsidRPr="0F9FB5FD" w:rsidR="5288B9A7">
              <w:rPr>
                <w:color w:val="auto"/>
              </w:rPr>
              <w:t>号）</w:t>
            </w:r>
          </w:p>
          <w:p w:rsidRPr="004E0E77" w:rsidR="005770CA" w:rsidP="005770CA" w:rsidRDefault="00BE53EB" w14:paraId="0488AA70" w14:textId="203C5F54">
            <w:pPr>
              <w:spacing w:line="320" w:lineRule="exact"/>
              <w:rPr>
                <w:color w:val="auto"/>
              </w:rPr>
            </w:pPr>
            <w:r w:rsidRPr="0F9FB5FD" w:rsidR="4ACEE5D0">
              <w:rPr>
                <w:color w:val="auto"/>
              </w:rPr>
              <w:t>１２</w:t>
            </w:r>
            <w:r w:rsidRPr="0F9FB5FD" w:rsidR="5288B9A7">
              <w:rPr>
                <w:color w:val="auto"/>
              </w:rPr>
              <w:t>　消費税等課税区分届出書（様式第</w:t>
            </w:r>
            <w:r w:rsidRPr="0F9FB5FD" w:rsidR="00E743F6">
              <w:rPr>
                <w:color w:val="auto"/>
              </w:rPr>
              <w:t>１０</w:t>
            </w:r>
            <w:r w:rsidRPr="0F9FB5FD" w:rsidR="5288B9A7">
              <w:rPr>
                <w:color w:val="auto"/>
              </w:rPr>
              <w:t>号）</w:t>
            </w:r>
          </w:p>
          <w:p w:rsidRPr="004E0E77" w:rsidR="005770CA" w:rsidP="00D17A95" w:rsidRDefault="00BE53EB" w14:paraId="09FF4C7A" w14:textId="072A0FB8">
            <w:pPr>
              <w:autoSpaceDE w:val="0"/>
              <w:autoSpaceDN w:val="0"/>
              <w:rPr>
                <w:color w:val="auto"/>
              </w:rPr>
            </w:pPr>
            <w:r w:rsidRPr="0F9FB5FD" w:rsidR="00E743F6">
              <w:rPr>
                <w:color w:val="auto"/>
              </w:rPr>
              <w:t>１</w:t>
            </w:r>
            <w:r w:rsidRPr="0F9FB5FD" w:rsidR="6EC69E8D">
              <w:rPr>
                <w:color w:val="auto"/>
              </w:rPr>
              <w:t>３</w:t>
            </w:r>
            <w:r w:rsidRPr="0F9FB5FD" w:rsidR="5288B9A7">
              <w:rPr>
                <w:color w:val="auto"/>
              </w:rPr>
              <w:t>　消費税等仕入控除税額報告書（様式第</w:t>
            </w:r>
            <w:r w:rsidRPr="0F9FB5FD" w:rsidR="00E743F6">
              <w:rPr>
                <w:color w:val="auto"/>
              </w:rPr>
              <w:t>１１</w:t>
            </w:r>
            <w:r w:rsidRPr="0F9FB5FD" w:rsidR="5288B9A7">
              <w:rPr>
                <w:color w:val="auto"/>
              </w:rPr>
              <w:t>号）</w:t>
            </w:r>
          </w:p>
        </w:tc>
      </w:tr>
    </w:tbl>
    <w:p w:rsidRPr="004E0E77" w:rsidR="007A1F0C" w:rsidRDefault="007A1F0C" w14:paraId="1A005EF8" w14:textId="77777777">
      <w:pPr>
        <w:rPr>
          <w:color w:val="auto"/>
        </w:rPr>
      </w:pPr>
    </w:p>
    <w:sectPr w:rsidRPr="004E0E77" w:rsidR="007A1F0C" w:rsidSect="00520A63">
      <w:pgSz w:w="11906" w:h="16838" w:orient="portrait"/>
      <w:pgMar w:top="1134" w:right="1134" w:bottom="1134" w:left="1134" w:header="851" w:footer="992" w:gutter="0"/>
      <w:cols w:space="425"/>
      <w:docGrid w:type="lines"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F0C" w:rsidP="004B72D9" w:rsidRDefault="007A1F0C" w14:paraId="3485AEBD" w14:textId="77777777">
      <w:r>
        <w:separator/>
      </w:r>
    </w:p>
  </w:endnote>
  <w:endnote w:type="continuationSeparator" w:id="0">
    <w:p w:rsidR="007A1F0C" w:rsidP="004B72D9" w:rsidRDefault="007A1F0C" w14:paraId="54E927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F0C" w:rsidP="004B72D9" w:rsidRDefault="007A1F0C" w14:paraId="2D9F98E5" w14:textId="77777777">
      <w:r>
        <w:separator/>
      </w:r>
    </w:p>
  </w:footnote>
  <w:footnote w:type="continuationSeparator" w:id="0">
    <w:p w:rsidR="007A1F0C" w:rsidP="004B72D9" w:rsidRDefault="007A1F0C" w14:paraId="05C621DD" w14:textId="77777777">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trackRevisions w:val="true"/>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63"/>
    <w:rsid w:val="00001B70"/>
    <w:rsid w:val="00011213"/>
    <w:rsid w:val="00016DB6"/>
    <w:rsid w:val="00036C21"/>
    <w:rsid w:val="0004474D"/>
    <w:rsid w:val="000466FA"/>
    <w:rsid w:val="00055E98"/>
    <w:rsid w:val="000914FA"/>
    <w:rsid w:val="000936E9"/>
    <w:rsid w:val="000A34F4"/>
    <w:rsid w:val="000B45FD"/>
    <w:rsid w:val="000D38B4"/>
    <w:rsid w:val="000D50DE"/>
    <w:rsid w:val="000D6645"/>
    <w:rsid w:val="000E26CB"/>
    <w:rsid w:val="000F514D"/>
    <w:rsid w:val="001023A2"/>
    <w:rsid w:val="00106289"/>
    <w:rsid w:val="0010DE44"/>
    <w:rsid w:val="00114251"/>
    <w:rsid w:val="001552E4"/>
    <w:rsid w:val="00157F3C"/>
    <w:rsid w:val="00165125"/>
    <w:rsid w:val="001667B2"/>
    <w:rsid w:val="00167BAB"/>
    <w:rsid w:val="001728AC"/>
    <w:rsid w:val="00192D38"/>
    <w:rsid w:val="001A185B"/>
    <w:rsid w:val="001A1D9A"/>
    <w:rsid w:val="001B2B42"/>
    <w:rsid w:val="001C51AF"/>
    <w:rsid w:val="001C7A3E"/>
    <w:rsid w:val="001D3402"/>
    <w:rsid w:val="001D4C9D"/>
    <w:rsid w:val="001D763E"/>
    <w:rsid w:val="001E125C"/>
    <w:rsid w:val="001E2A60"/>
    <w:rsid w:val="001E5321"/>
    <w:rsid w:val="001E6325"/>
    <w:rsid w:val="001E666D"/>
    <w:rsid w:val="001E75B3"/>
    <w:rsid w:val="001F5767"/>
    <w:rsid w:val="00204F04"/>
    <w:rsid w:val="0024221C"/>
    <w:rsid w:val="00275010"/>
    <w:rsid w:val="002771AD"/>
    <w:rsid w:val="00280D09"/>
    <w:rsid w:val="002B495A"/>
    <w:rsid w:val="002C0DD8"/>
    <w:rsid w:val="002C2F3E"/>
    <w:rsid w:val="002D4A99"/>
    <w:rsid w:val="002E50F6"/>
    <w:rsid w:val="002F0D58"/>
    <w:rsid w:val="002F4122"/>
    <w:rsid w:val="002F4CA4"/>
    <w:rsid w:val="00343023"/>
    <w:rsid w:val="00360084"/>
    <w:rsid w:val="003666EF"/>
    <w:rsid w:val="00377CE1"/>
    <w:rsid w:val="00383E4B"/>
    <w:rsid w:val="003A207A"/>
    <w:rsid w:val="003A4CA0"/>
    <w:rsid w:val="003A7804"/>
    <w:rsid w:val="003B502F"/>
    <w:rsid w:val="003B5E81"/>
    <w:rsid w:val="003C41EB"/>
    <w:rsid w:val="003D35E5"/>
    <w:rsid w:val="003D65FE"/>
    <w:rsid w:val="003E35A4"/>
    <w:rsid w:val="003E422C"/>
    <w:rsid w:val="004007F6"/>
    <w:rsid w:val="00403305"/>
    <w:rsid w:val="00404C6F"/>
    <w:rsid w:val="004209B8"/>
    <w:rsid w:val="00420AED"/>
    <w:rsid w:val="0044410A"/>
    <w:rsid w:val="00447930"/>
    <w:rsid w:val="00454E14"/>
    <w:rsid w:val="004618B5"/>
    <w:rsid w:val="004712E5"/>
    <w:rsid w:val="00474703"/>
    <w:rsid w:val="00476A46"/>
    <w:rsid w:val="00490321"/>
    <w:rsid w:val="004A0927"/>
    <w:rsid w:val="004A0F8E"/>
    <w:rsid w:val="004B5BFD"/>
    <w:rsid w:val="004B72D9"/>
    <w:rsid w:val="004C60FC"/>
    <w:rsid w:val="004E0E77"/>
    <w:rsid w:val="004E7300"/>
    <w:rsid w:val="00520A63"/>
    <w:rsid w:val="00537A33"/>
    <w:rsid w:val="00547176"/>
    <w:rsid w:val="00557708"/>
    <w:rsid w:val="00571293"/>
    <w:rsid w:val="005770CA"/>
    <w:rsid w:val="00577F08"/>
    <w:rsid w:val="00580F2D"/>
    <w:rsid w:val="00585D92"/>
    <w:rsid w:val="005952C1"/>
    <w:rsid w:val="005A2F67"/>
    <w:rsid w:val="005B5A98"/>
    <w:rsid w:val="005D5219"/>
    <w:rsid w:val="005E392C"/>
    <w:rsid w:val="005E5E45"/>
    <w:rsid w:val="005E7C93"/>
    <w:rsid w:val="005F1B7D"/>
    <w:rsid w:val="005F4923"/>
    <w:rsid w:val="005F582F"/>
    <w:rsid w:val="005F6F1B"/>
    <w:rsid w:val="00605318"/>
    <w:rsid w:val="00622A90"/>
    <w:rsid w:val="006422ED"/>
    <w:rsid w:val="006502D8"/>
    <w:rsid w:val="00650C46"/>
    <w:rsid w:val="00650F1A"/>
    <w:rsid w:val="00661D25"/>
    <w:rsid w:val="0067108C"/>
    <w:rsid w:val="006A65AE"/>
    <w:rsid w:val="006C35A9"/>
    <w:rsid w:val="006E1331"/>
    <w:rsid w:val="006E2813"/>
    <w:rsid w:val="006E3733"/>
    <w:rsid w:val="00707DC4"/>
    <w:rsid w:val="00715296"/>
    <w:rsid w:val="007171F2"/>
    <w:rsid w:val="0072152C"/>
    <w:rsid w:val="0074544F"/>
    <w:rsid w:val="00751953"/>
    <w:rsid w:val="00772E13"/>
    <w:rsid w:val="0077348C"/>
    <w:rsid w:val="0078116A"/>
    <w:rsid w:val="00785564"/>
    <w:rsid w:val="00792A17"/>
    <w:rsid w:val="007A1F0C"/>
    <w:rsid w:val="007B195D"/>
    <w:rsid w:val="007B5674"/>
    <w:rsid w:val="007B5CB0"/>
    <w:rsid w:val="007D496C"/>
    <w:rsid w:val="007D5A00"/>
    <w:rsid w:val="007D73F0"/>
    <w:rsid w:val="00802398"/>
    <w:rsid w:val="008096E2"/>
    <w:rsid w:val="008129E1"/>
    <w:rsid w:val="00814484"/>
    <w:rsid w:val="00821CFE"/>
    <w:rsid w:val="0085308D"/>
    <w:rsid w:val="0085314D"/>
    <w:rsid w:val="00874F0A"/>
    <w:rsid w:val="008A768D"/>
    <w:rsid w:val="008B3C53"/>
    <w:rsid w:val="008B5B29"/>
    <w:rsid w:val="008C63E9"/>
    <w:rsid w:val="008C7F2C"/>
    <w:rsid w:val="008D2E42"/>
    <w:rsid w:val="008E2498"/>
    <w:rsid w:val="008F5959"/>
    <w:rsid w:val="00913585"/>
    <w:rsid w:val="009173FE"/>
    <w:rsid w:val="00922C38"/>
    <w:rsid w:val="00926134"/>
    <w:rsid w:val="009331CD"/>
    <w:rsid w:val="00933364"/>
    <w:rsid w:val="00935079"/>
    <w:rsid w:val="009353E5"/>
    <w:rsid w:val="00944B79"/>
    <w:rsid w:val="009451DF"/>
    <w:rsid w:val="009455A2"/>
    <w:rsid w:val="00953828"/>
    <w:rsid w:val="00984632"/>
    <w:rsid w:val="00985149"/>
    <w:rsid w:val="00985FEE"/>
    <w:rsid w:val="00990EB1"/>
    <w:rsid w:val="00997436"/>
    <w:rsid w:val="009A1321"/>
    <w:rsid w:val="009A44A4"/>
    <w:rsid w:val="009B2E04"/>
    <w:rsid w:val="009B5845"/>
    <w:rsid w:val="009B665E"/>
    <w:rsid w:val="009D18CE"/>
    <w:rsid w:val="009D2A7D"/>
    <w:rsid w:val="00A113A0"/>
    <w:rsid w:val="00A1265D"/>
    <w:rsid w:val="00A16FE6"/>
    <w:rsid w:val="00A26283"/>
    <w:rsid w:val="00A378F9"/>
    <w:rsid w:val="00A80D34"/>
    <w:rsid w:val="00A87AF4"/>
    <w:rsid w:val="00A96FD6"/>
    <w:rsid w:val="00AB54E3"/>
    <w:rsid w:val="00AC4B4C"/>
    <w:rsid w:val="00AC58D9"/>
    <w:rsid w:val="00AD0D51"/>
    <w:rsid w:val="00AD60D2"/>
    <w:rsid w:val="00AE257E"/>
    <w:rsid w:val="00B04C71"/>
    <w:rsid w:val="00B13114"/>
    <w:rsid w:val="00B13A7E"/>
    <w:rsid w:val="00B147D0"/>
    <w:rsid w:val="00B152B6"/>
    <w:rsid w:val="00B50D78"/>
    <w:rsid w:val="00B8002C"/>
    <w:rsid w:val="00B83A22"/>
    <w:rsid w:val="00BA24A5"/>
    <w:rsid w:val="00BA326A"/>
    <w:rsid w:val="00BC644E"/>
    <w:rsid w:val="00BD0002"/>
    <w:rsid w:val="00BE53EB"/>
    <w:rsid w:val="00C04575"/>
    <w:rsid w:val="00C04A9B"/>
    <w:rsid w:val="00C105FD"/>
    <w:rsid w:val="00C202ED"/>
    <w:rsid w:val="00C20333"/>
    <w:rsid w:val="00C267DA"/>
    <w:rsid w:val="00C63DF1"/>
    <w:rsid w:val="00C67CB4"/>
    <w:rsid w:val="00C706D2"/>
    <w:rsid w:val="00C70BC6"/>
    <w:rsid w:val="00C71111"/>
    <w:rsid w:val="00C72D3F"/>
    <w:rsid w:val="00C741CB"/>
    <w:rsid w:val="00C90853"/>
    <w:rsid w:val="00C94960"/>
    <w:rsid w:val="00C96D86"/>
    <w:rsid w:val="00CB0156"/>
    <w:rsid w:val="00CB0329"/>
    <w:rsid w:val="00CB2CE6"/>
    <w:rsid w:val="00CB6E2E"/>
    <w:rsid w:val="00CC6607"/>
    <w:rsid w:val="00CD2BDD"/>
    <w:rsid w:val="00CD6A21"/>
    <w:rsid w:val="00CE4BBF"/>
    <w:rsid w:val="00CE5DE9"/>
    <w:rsid w:val="00D015F7"/>
    <w:rsid w:val="00D1451D"/>
    <w:rsid w:val="00D17A95"/>
    <w:rsid w:val="00D21E16"/>
    <w:rsid w:val="00D36A75"/>
    <w:rsid w:val="00D70357"/>
    <w:rsid w:val="00D82115"/>
    <w:rsid w:val="00D925FA"/>
    <w:rsid w:val="00DA23C1"/>
    <w:rsid w:val="00DB46CD"/>
    <w:rsid w:val="00DD0338"/>
    <w:rsid w:val="00DD39B0"/>
    <w:rsid w:val="00DD5A76"/>
    <w:rsid w:val="00DF0805"/>
    <w:rsid w:val="00DF2C74"/>
    <w:rsid w:val="00E36C82"/>
    <w:rsid w:val="00E402E0"/>
    <w:rsid w:val="00E45F3A"/>
    <w:rsid w:val="00E46BC4"/>
    <w:rsid w:val="00E50C32"/>
    <w:rsid w:val="00E54190"/>
    <w:rsid w:val="00E63C51"/>
    <w:rsid w:val="00E743F6"/>
    <w:rsid w:val="00E7595F"/>
    <w:rsid w:val="00E90D8F"/>
    <w:rsid w:val="00E9132F"/>
    <w:rsid w:val="00E93FA1"/>
    <w:rsid w:val="00EA0CF0"/>
    <w:rsid w:val="00EA210C"/>
    <w:rsid w:val="00EB39F3"/>
    <w:rsid w:val="00EB6887"/>
    <w:rsid w:val="00EC0E90"/>
    <w:rsid w:val="00EC4702"/>
    <w:rsid w:val="00EF0013"/>
    <w:rsid w:val="00F018E3"/>
    <w:rsid w:val="00F03623"/>
    <w:rsid w:val="00F03A13"/>
    <w:rsid w:val="00F050CE"/>
    <w:rsid w:val="00F11FF4"/>
    <w:rsid w:val="00F12D86"/>
    <w:rsid w:val="00F17E70"/>
    <w:rsid w:val="00F30A00"/>
    <w:rsid w:val="00F33AA4"/>
    <w:rsid w:val="00F34963"/>
    <w:rsid w:val="00F34D13"/>
    <w:rsid w:val="00F37F33"/>
    <w:rsid w:val="00F578EC"/>
    <w:rsid w:val="00F75AA8"/>
    <w:rsid w:val="00F80F9D"/>
    <w:rsid w:val="00FA0ABB"/>
    <w:rsid w:val="00FA3EAE"/>
    <w:rsid w:val="00FB347A"/>
    <w:rsid w:val="00FB6032"/>
    <w:rsid w:val="00FD1894"/>
    <w:rsid w:val="00FD2DB4"/>
    <w:rsid w:val="00FE06D0"/>
    <w:rsid w:val="00FF0E72"/>
    <w:rsid w:val="00FF1E02"/>
    <w:rsid w:val="01241B1C"/>
    <w:rsid w:val="01267239"/>
    <w:rsid w:val="02A0C43C"/>
    <w:rsid w:val="02ADFB58"/>
    <w:rsid w:val="02F29BCF"/>
    <w:rsid w:val="041A86EE"/>
    <w:rsid w:val="0448653C"/>
    <w:rsid w:val="04526620"/>
    <w:rsid w:val="04D68B9E"/>
    <w:rsid w:val="05A88A39"/>
    <w:rsid w:val="05F166C5"/>
    <w:rsid w:val="05F42FEA"/>
    <w:rsid w:val="0614EBA8"/>
    <w:rsid w:val="0615110E"/>
    <w:rsid w:val="0668E453"/>
    <w:rsid w:val="06AE824F"/>
    <w:rsid w:val="07404C84"/>
    <w:rsid w:val="07CCA081"/>
    <w:rsid w:val="0871ECB5"/>
    <w:rsid w:val="08F196DF"/>
    <w:rsid w:val="08F48395"/>
    <w:rsid w:val="09167C74"/>
    <w:rsid w:val="099FE2D7"/>
    <w:rsid w:val="0A2E9271"/>
    <w:rsid w:val="0A78D0BF"/>
    <w:rsid w:val="0AB29B97"/>
    <w:rsid w:val="0ADD0B1E"/>
    <w:rsid w:val="0B0190F8"/>
    <w:rsid w:val="0B202CC7"/>
    <w:rsid w:val="0B8AAE37"/>
    <w:rsid w:val="0BA2EB21"/>
    <w:rsid w:val="0C184E8B"/>
    <w:rsid w:val="0CCBF8E1"/>
    <w:rsid w:val="0CFC2B1F"/>
    <w:rsid w:val="0D6D9DCC"/>
    <w:rsid w:val="0DFEF79A"/>
    <w:rsid w:val="0E1E92F1"/>
    <w:rsid w:val="0E5F90A1"/>
    <w:rsid w:val="0E8A5491"/>
    <w:rsid w:val="0EA8457A"/>
    <w:rsid w:val="0EBC9E78"/>
    <w:rsid w:val="0ED2ECFD"/>
    <w:rsid w:val="0F40CBBE"/>
    <w:rsid w:val="0F6E90F8"/>
    <w:rsid w:val="0F9FB5FD"/>
    <w:rsid w:val="100005B0"/>
    <w:rsid w:val="101241B2"/>
    <w:rsid w:val="1019C1F0"/>
    <w:rsid w:val="103F0447"/>
    <w:rsid w:val="1075FCBE"/>
    <w:rsid w:val="10854C67"/>
    <w:rsid w:val="1093CDBD"/>
    <w:rsid w:val="10A91AC8"/>
    <w:rsid w:val="10FEE5F7"/>
    <w:rsid w:val="113AD803"/>
    <w:rsid w:val="113E6918"/>
    <w:rsid w:val="120B8172"/>
    <w:rsid w:val="1262A772"/>
    <w:rsid w:val="1267E97D"/>
    <w:rsid w:val="1270FDA4"/>
    <w:rsid w:val="12834DC0"/>
    <w:rsid w:val="12BF668C"/>
    <w:rsid w:val="12FCD49B"/>
    <w:rsid w:val="12FD5791"/>
    <w:rsid w:val="13074596"/>
    <w:rsid w:val="13B710EB"/>
    <w:rsid w:val="143176B6"/>
    <w:rsid w:val="145E8E66"/>
    <w:rsid w:val="14679A8A"/>
    <w:rsid w:val="14C7D34E"/>
    <w:rsid w:val="14D0D66F"/>
    <w:rsid w:val="14E148F8"/>
    <w:rsid w:val="152753C0"/>
    <w:rsid w:val="156DFDA3"/>
    <w:rsid w:val="15B9508A"/>
    <w:rsid w:val="15CEE98F"/>
    <w:rsid w:val="162C2AEE"/>
    <w:rsid w:val="167BF223"/>
    <w:rsid w:val="168181E8"/>
    <w:rsid w:val="169B3162"/>
    <w:rsid w:val="17496492"/>
    <w:rsid w:val="176D5757"/>
    <w:rsid w:val="17948337"/>
    <w:rsid w:val="17ACCA63"/>
    <w:rsid w:val="17BED3B4"/>
    <w:rsid w:val="180E514F"/>
    <w:rsid w:val="18DB1869"/>
    <w:rsid w:val="1947A788"/>
    <w:rsid w:val="1969A0F0"/>
    <w:rsid w:val="198E78C1"/>
    <w:rsid w:val="199BA5D0"/>
    <w:rsid w:val="19A1691E"/>
    <w:rsid w:val="19F7C5CF"/>
    <w:rsid w:val="1A45A48A"/>
    <w:rsid w:val="1A622F12"/>
    <w:rsid w:val="1A72300F"/>
    <w:rsid w:val="1AA80986"/>
    <w:rsid w:val="1ADB9AEB"/>
    <w:rsid w:val="1B6D6D2A"/>
    <w:rsid w:val="1B7C59B0"/>
    <w:rsid w:val="1BA5F2EF"/>
    <w:rsid w:val="1BC83723"/>
    <w:rsid w:val="1BD5B3A4"/>
    <w:rsid w:val="1BE4D6E8"/>
    <w:rsid w:val="1C29E958"/>
    <w:rsid w:val="1C35BDC1"/>
    <w:rsid w:val="1CE8DC76"/>
    <w:rsid w:val="1E30D23E"/>
    <w:rsid w:val="1E6823FE"/>
    <w:rsid w:val="1E6DD601"/>
    <w:rsid w:val="1EEC1A9D"/>
    <w:rsid w:val="1F0BF17C"/>
    <w:rsid w:val="1F59657E"/>
    <w:rsid w:val="1FA18C87"/>
    <w:rsid w:val="1FD0D4C2"/>
    <w:rsid w:val="201BB871"/>
    <w:rsid w:val="201DFB71"/>
    <w:rsid w:val="201EF3EE"/>
    <w:rsid w:val="20567E11"/>
    <w:rsid w:val="20FFED83"/>
    <w:rsid w:val="2196B53B"/>
    <w:rsid w:val="21C3393D"/>
    <w:rsid w:val="22221522"/>
    <w:rsid w:val="222AB879"/>
    <w:rsid w:val="22C4AB42"/>
    <w:rsid w:val="231D3DF5"/>
    <w:rsid w:val="23294350"/>
    <w:rsid w:val="23CC6E10"/>
    <w:rsid w:val="23E13376"/>
    <w:rsid w:val="23EF6CC6"/>
    <w:rsid w:val="23FF8BAC"/>
    <w:rsid w:val="2418C4D2"/>
    <w:rsid w:val="241DD293"/>
    <w:rsid w:val="2460EF4F"/>
    <w:rsid w:val="24879263"/>
    <w:rsid w:val="24B4E418"/>
    <w:rsid w:val="24BAB259"/>
    <w:rsid w:val="24EC3559"/>
    <w:rsid w:val="24FA4103"/>
    <w:rsid w:val="2525BF39"/>
    <w:rsid w:val="2532D953"/>
    <w:rsid w:val="257649C2"/>
    <w:rsid w:val="2600F250"/>
    <w:rsid w:val="26177F45"/>
    <w:rsid w:val="2617EBBF"/>
    <w:rsid w:val="2667F760"/>
    <w:rsid w:val="266DCD74"/>
    <w:rsid w:val="26AAD656"/>
    <w:rsid w:val="2770DF7E"/>
    <w:rsid w:val="27BC881F"/>
    <w:rsid w:val="27EDFAF7"/>
    <w:rsid w:val="28062C79"/>
    <w:rsid w:val="280E79A2"/>
    <w:rsid w:val="282F1A9A"/>
    <w:rsid w:val="28A3B602"/>
    <w:rsid w:val="28C2AFA9"/>
    <w:rsid w:val="28D69975"/>
    <w:rsid w:val="29149AFA"/>
    <w:rsid w:val="291C3289"/>
    <w:rsid w:val="29CEB415"/>
    <w:rsid w:val="29D3E6F4"/>
    <w:rsid w:val="2A24F5F7"/>
    <w:rsid w:val="2AA25B3D"/>
    <w:rsid w:val="2AC8AF35"/>
    <w:rsid w:val="2B2BFE40"/>
    <w:rsid w:val="2C290544"/>
    <w:rsid w:val="2C95B038"/>
    <w:rsid w:val="2DA7A9A9"/>
    <w:rsid w:val="2DB29B5E"/>
    <w:rsid w:val="2DDEC80F"/>
    <w:rsid w:val="2DE75CE7"/>
    <w:rsid w:val="2DF5FF71"/>
    <w:rsid w:val="2E37E3A3"/>
    <w:rsid w:val="2E5AE22E"/>
    <w:rsid w:val="2EB95E6D"/>
    <w:rsid w:val="2EF77405"/>
    <w:rsid w:val="2F9717AF"/>
    <w:rsid w:val="2FF8C3DF"/>
    <w:rsid w:val="3037567B"/>
    <w:rsid w:val="3043F0C8"/>
    <w:rsid w:val="305EBC33"/>
    <w:rsid w:val="30A66767"/>
    <w:rsid w:val="30B70F5F"/>
    <w:rsid w:val="31955D7B"/>
    <w:rsid w:val="3197215A"/>
    <w:rsid w:val="329FBACE"/>
    <w:rsid w:val="32A21B2A"/>
    <w:rsid w:val="334A3D5F"/>
    <w:rsid w:val="339A3AC0"/>
    <w:rsid w:val="33B8595A"/>
    <w:rsid w:val="33E96DE3"/>
    <w:rsid w:val="33F3EDB8"/>
    <w:rsid w:val="3424D566"/>
    <w:rsid w:val="34A2C846"/>
    <w:rsid w:val="34DC7AA5"/>
    <w:rsid w:val="34E85D52"/>
    <w:rsid w:val="350F1FC0"/>
    <w:rsid w:val="3544DC04"/>
    <w:rsid w:val="3619BA90"/>
    <w:rsid w:val="365000D9"/>
    <w:rsid w:val="365815F1"/>
    <w:rsid w:val="368CA140"/>
    <w:rsid w:val="37332AC4"/>
    <w:rsid w:val="37342718"/>
    <w:rsid w:val="373A07B6"/>
    <w:rsid w:val="37417145"/>
    <w:rsid w:val="37582ABA"/>
    <w:rsid w:val="375EB613"/>
    <w:rsid w:val="37AB09BF"/>
    <w:rsid w:val="37BFDA75"/>
    <w:rsid w:val="37D2A286"/>
    <w:rsid w:val="37E70114"/>
    <w:rsid w:val="38252F47"/>
    <w:rsid w:val="383F88F1"/>
    <w:rsid w:val="38B1D6C3"/>
    <w:rsid w:val="38E24562"/>
    <w:rsid w:val="38E9F48B"/>
    <w:rsid w:val="390BE45A"/>
    <w:rsid w:val="393C4D9E"/>
    <w:rsid w:val="39622898"/>
    <w:rsid w:val="3AE112DA"/>
    <w:rsid w:val="3AFED64C"/>
    <w:rsid w:val="3BB1B3CE"/>
    <w:rsid w:val="3BC3B1C9"/>
    <w:rsid w:val="3C2E853B"/>
    <w:rsid w:val="3C562E9C"/>
    <w:rsid w:val="3CA0817E"/>
    <w:rsid w:val="3D4921C4"/>
    <w:rsid w:val="3D558333"/>
    <w:rsid w:val="3D7AAAAE"/>
    <w:rsid w:val="3DC11B6F"/>
    <w:rsid w:val="3E0AA68B"/>
    <w:rsid w:val="3E43B51D"/>
    <w:rsid w:val="3E5A5F2C"/>
    <w:rsid w:val="3E87A7C2"/>
    <w:rsid w:val="3EE06940"/>
    <w:rsid w:val="3F03C58F"/>
    <w:rsid w:val="3F4E28F8"/>
    <w:rsid w:val="3F52B48B"/>
    <w:rsid w:val="3FB20BDB"/>
    <w:rsid w:val="40545D3F"/>
    <w:rsid w:val="405D7A66"/>
    <w:rsid w:val="40A4EFE8"/>
    <w:rsid w:val="41063442"/>
    <w:rsid w:val="4121908E"/>
    <w:rsid w:val="41251E0E"/>
    <w:rsid w:val="4150DC7D"/>
    <w:rsid w:val="42917A93"/>
    <w:rsid w:val="42D11A34"/>
    <w:rsid w:val="434C6B49"/>
    <w:rsid w:val="436AA306"/>
    <w:rsid w:val="43B7DABB"/>
    <w:rsid w:val="441E3111"/>
    <w:rsid w:val="44521BD8"/>
    <w:rsid w:val="44A2EE29"/>
    <w:rsid w:val="44ECD547"/>
    <w:rsid w:val="44ED68A1"/>
    <w:rsid w:val="45174902"/>
    <w:rsid w:val="4542CF98"/>
    <w:rsid w:val="454C2292"/>
    <w:rsid w:val="454C30E5"/>
    <w:rsid w:val="457088D5"/>
    <w:rsid w:val="45CF2E24"/>
    <w:rsid w:val="45E81ECC"/>
    <w:rsid w:val="47200776"/>
    <w:rsid w:val="4850122F"/>
    <w:rsid w:val="485D15C2"/>
    <w:rsid w:val="488B46D3"/>
    <w:rsid w:val="48C2F6CD"/>
    <w:rsid w:val="491C241F"/>
    <w:rsid w:val="49288F62"/>
    <w:rsid w:val="4A640846"/>
    <w:rsid w:val="4ACEE5D0"/>
    <w:rsid w:val="4BDD280D"/>
    <w:rsid w:val="4BEFEF46"/>
    <w:rsid w:val="4C0FA7FC"/>
    <w:rsid w:val="4C24B1AB"/>
    <w:rsid w:val="4C364B0F"/>
    <w:rsid w:val="4C7A5814"/>
    <w:rsid w:val="4CB5BACF"/>
    <w:rsid w:val="4DBC20C4"/>
    <w:rsid w:val="4E5028C4"/>
    <w:rsid w:val="4E53581D"/>
    <w:rsid w:val="4EAD952C"/>
    <w:rsid w:val="4EBEA58B"/>
    <w:rsid w:val="4F21FF90"/>
    <w:rsid w:val="4F7E3C07"/>
    <w:rsid w:val="4F8920AC"/>
    <w:rsid w:val="5008F85E"/>
    <w:rsid w:val="50223805"/>
    <w:rsid w:val="508B56BC"/>
    <w:rsid w:val="510E2B09"/>
    <w:rsid w:val="52266857"/>
    <w:rsid w:val="52368DA3"/>
    <w:rsid w:val="5288B9A7"/>
    <w:rsid w:val="52E2AB36"/>
    <w:rsid w:val="52E928F1"/>
    <w:rsid w:val="5354A0A5"/>
    <w:rsid w:val="53964B87"/>
    <w:rsid w:val="5446D2BC"/>
    <w:rsid w:val="5555382F"/>
    <w:rsid w:val="55860054"/>
    <w:rsid w:val="558A99BB"/>
    <w:rsid w:val="5597E091"/>
    <w:rsid w:val="55C2FB2C"/>
    <w:rsid w:val="568DF4FA"/>
    <w:rsid w:val="569C1294"/>
    <w:rsid w:val="56A34475"/>
    <w:rsid w:val="56C2085F"/>
    <w:rsid w:val="5751C970"/>
    <w:rsid w:val="57B138CC"/>
    <w:rsid w:val="58417EC5"/>
    <w:rsid w:val="58866E76"/>
    <w:rsid w:val="5899F740"/>
    <w:rsid w:val="58FF5639"/>
    <w:rsid w:val="5926B778"/>
    <w:rsid w:val="5996F22B"/>
    <w:rsid w:val="599C5DEA"/>
    <w:rsid w:val="59CEBC18"/>
    <w:rsid w:val="5A20EC7B"/>
    <w:rsid w:val="5AA81D16"/>
    <w:rsid w:val="5ABC08A4"/>
    <w:rsid w:val="5ACEED7D"/>
    <w:rsid w:val="5AF3B73E"/>
    <w:rsid w:val="5B2D47EF"/>
    <w:rsid w:val="5B7A6E90"/>
    <w:rsid w:val="5B929C9C"/>
    <w:rsid w:val="5BEA05DC"/>
    <w:rsid w:val="5C04993E"/>
    <w:rsid w:val="5C16B02D"/>
    <w:rsid w:val="5C242C93"/>
    <w:rsid w:val="5C3C568F"/>
    <w:rsid w:val="5C536CE8"/>
    <w:rsid w:val="5C56D425"/>
    <w:rsid w:val="5CB345B9"/>
    <w:rsid w:val="5CB8E294"/>
    <w:rsid w:val="5CE0FB03"/>
    <w:rsid w:val="5CE6B89F"/>
    <w:rsid w:val="5D77EF7A"/>
    <w:rsid w:val="5D86CB04"/>
    <w:rsid w:val="5E3276D7"/>
    <w:rsid w:val="5E3358A0"/>
    <w:rsid w:val="5E466C77"/>
    <w:rsid w:val="5EC4F015"/>
    <w:rsid w:val="5FB73EE5"/>
    <w:rsid w:val="5FB7765D"/>
    <w:rsid w:val="60408B42"/>
    <w:rsid w:val="60C7B083"/>
    <w:rsid w:val="60CD1EF6"/>
    <w:rsid w:val="60E1AEE7"/>
    <w:rsid w:val="60EA1031"/>
    <w:rsid w:val="612CA05D"/>
    <w:rsid w:val="614B72BA"/>
    <w:rsid w:val="61B06FC4"/>
    <w:rsid w:val="61B50906"/>
    <w:rsid w:val="61FE562B"/>
    <w:rsid w:val="6209D837"/>
    <w:rsid w:val="622E4D86"/>
    <w:rsid w:val="6316DBF9"/>
    <w:rsid w:val="6337215A"/>
    <w:rsid w:val="635A7108"/>
    <w:rsid w:val="63ED8AB3"/>
    <w:rsid w:val="63FFD3C6"/>
    <w:rsid w:val="6436427C"/>
    <w:rsid w:val="644DB599"/>
    <w:rsid w:val="648658F4"/>
    <w:rsid w:val="649DB647"/>
    <w:rsid w:val="64A080E8"/>
    <w:rsid w:val="64EF1AF5"/>
    <w:rsid w:val="64FBAFE4"/>
    <w:rsid w:val="65A8A6ED"/>
    <w:rsid w:val="665EEE33"/>
    <w:rsid w:val="66631BF4"/>
    <w:rsid w:val="6665DC2E"/>
    <w:rsid w:val="66A4227D"/>
    <w:rsid w:val="672B0232"/>
    <w:rsid w:val="67440AD2"/>
    <w:rsid w:val="680B63DC"/>
    <w:rsid w:val="68149AAC"/>
    <w:rsid w:val="682E6091"/>
    <w:rsid w:val="683157AA"/>
    <w:rsid w:val="6863B0A7"/>
    <w:rsid w:val="6885F0DE"/>
    <w:rsid w:val="688F056B"/>
    <w:rsid w:val="68E8C7E8"/>
    <w:rsid w:val="68EACD02"/>
    <w:rsid w:val="68EE290D"/>
    <w:rsid w:val="694F5F04"/>
    <w:rsid w:val="695268F5"/>
    <w:rsid w:val="69C34777"/>
    <w:rsid w:val="6A2D9B8F"/>
    <w:rsid w:val="6ADCAA34"/>
    <w:rsid w:val="6AEDFFC5"/>
    <w:rsid w:val="6B068DA4"/>
    <w:rsid w:val="6B779909"/>
    <w:rsid w:val="6B8155E0"/>
    <w:rsid w:val="6BF2DCDD"/>
    <w:rsid w:val="6C249DE1"/>
    <w:rsid w:val="6C272ED9"/>
    <w:rsid w:val="6CD71C67"/>
    <w:rsid w:val="6CE3D8BD"/>
    <w:rsid w:val="6D03F098"/>
    <w:rsid w:val="6D9F837B"/>
    <w:rsid w:val="6DA2660A"/>
    <w:rsid w:val="6DBD1792"/>
    <w:rsid w:val="6E22CE61"/>
    <w:rsid w:val="6E4BE45C"/>
    <w:rsid w:val="6EC69E8D"/>
    <w:rsid w:val="6F0FA366"/>
    <w:rsid w:val="6F207B39"/>
    <w:rsid w:val="6F4E6A5E"/>
    <w:rsid w:val="70562C75"/>
    <w:rsid w:val="707AB359"/>
    <w:rsid w:val="7090FB12"/>
    <w:rsid w:val="714BA1C7"/>
    <w:rsid w:val="7160EBE5"/>
    <w:rsid w:val="71842D75"/>
    <w:rsid w:val="71A701DE"/>
    <w:rsid w:val="72836E66"/>
    <w:rsid w:val="72D2293F"/>
    <w:rsid w:val="72D34ECF"/>
    <w:rsid w:val="73517F7A"/>
    <w:rsid w:val="73636547"/>
    <w:rsid w:val="737235F3"/>
    <w:rsid w:val="737E5270"/>
    <w:rsid w:val="738E66B0"/>
    <w:rsid w:val="73C14516"/>
    <w:rsid w:val="73E8B08A"/>
    <w:rsid w:val="7447E0FC"/>
    <w:rsid w:val="744EF81A"/>
    <w:rsid w:val="74BB1D2E"/>
    <w:rsid w:val="74BF123F"/>
    <w:rsid w:val="74DBA678"/>
    <w:rsid w:val="75A0FEC5"/>
    <w:rsid w:val="75CA5B5C"/>
    <w:rsid w:val="75D21EDD"/>
    <w:rsid w:val="75FC7C08"/>
    <w:rsid w:val="763300B1"/>
    <w:rsid w:val="767A9B4D"/>
    <w:rsid w:val="77022754"/>
    <w:rsid w:val="7795D2C5"/>
    <w:rsid w:val="779E085A"/>
    <w:rsid w:val="77E01763"/>
    <w:rsid w:val="77E49ABA"/>
    <w:rsid w:val="77FC40E7"/>
    <w:rsid w:val="78AC9909"/>
    <w:rsid w:val="78C7AC48"/>
    <w:rsid w:val="795B55CA"/>
    <w:rsid w:val="796DDBB5"/>
    <w:rsid w:val="7A026A79"/>
    <w:rsid w:val="7A089BF3"/>
    <w:rsid w:val="7A1877DD"/>
    <w:rsid w:val="7A197163"/>
    <w:rsid w:val="7A37019E"/>
    <w:rsid w:val="7A9462CE"/>
    <w:rsid w:val="7ACA43B0"/>
    <w:rsid w:val="7AF3FCC7"/>
    <w:rsid w:val="7B20E60B"/>
    <w:rsid w:val="7B2A9EB3"/>
    <w:rsid w:val="7B4E4D48"/>
    <w:rsid w:val="7C633B50"/>
    <w:rsid w:val="7CA09E6C"/>
    <w:rsid w:val="7D58477A"/>
    <w:rsid w:val="7D5D4EBD"/>
    <w:rsid w:val="7DAF1B9A"/>
    <w:rsid w:val="7DE568AE"/>
    <w:rsid w:val="7E5DDAF8"/>
    <w:rsid w:val="7E61E5F6"/>
    <w:rsid w:val="7EAFBA62"/>
    <w:rsid w:val="7ED0D45D"/>
    <w:rsid w:val="7ED39168"/>
    <w:rsid w:val="7EEE78A6"/>
    <w:rsid w:val="7F8C6FE9"/>
    <w:rsid w:val="7FC48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5AA402DC"/>
  <w15:docId w15:val="{BF32E604-3B03-4E9E-BF5D-33DA65FC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rsid w:val="00520A63"/>
    <w:pPr>
      <w:widowControl w:val="0"/>
      <w:overflowPunct w:val="0"/>
      <w:adjustRightInd w:val="0"/>
      <w:jc w:val="both"/>
      <w:textAlignment w:val="baseline"/>
    </w:pPr>
    <w:rPr>
      <w:rFonts w:ascii="ＭＳ 明朝" w:hAnsi="ＭＳ 明朝" w:eastAsia="ＭＳ 明朝" w:cs="ＭＳ 明朝"/>
      <w:color w:val="000000"/>
      <w:kern w:val="0"/>
      <w:sz w:val="24"/>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4B72D9"/>
    <w:pPr>
      <w:tabs>
        <w:tab w:val="center" w:pos="4252"/>
        <w:tab w:val="right" w:pos="8504"/>
      </w:tabs>
      <w:snapToGrid w:val="0"/>
    </w:pPr>
  </w:style>
  <w:style w:type="character" w:styleId="a4" w:customStyle="1">
    <w:name w:val="ヘッダー (文字)"/>
    <w:basedOn w:val="a0"/>
    <w:link w:val="a3"/>
    <w:uiPriority w:val="99"/>
    <w:rsid w:val="004B72D9"/>
    <w:rPr>
      <w:rFonts w:ascii="ＭＳ 明朝" w:hAnsi="ＭＳ 明朝" w:eastAsia="ＭＳ 明朝" w:cs="ＭＳ 明朝"/>
      <w:color w:val="000000"/>
      <w:kern w:val="0"/>
      <w:sz w:val="24"/>
      <w:szCs w:val="24"/>
    </w:rPr>
  </w:style>
  <w:style w:type="paragraph" w:styleId="a5">
    <w:name w:val="footer"/>
    <w:basedOn w:val="a"/>
    <w:link w:val="a6"/>
    <w:uiPriority w:val="99"/>
    <w:unhideWhenUsed/>
    <w:rsid w:val="004B72D9"/>
    <w:pPr>
      <w:tabs>
        <w:tab w:val="center" w:pos="4252"/>
        <w:tab w:val="right" w:pos="8504"/>
      </w:tabs>
      <w:snapToGrid w:val="0"/>
    </w:pPr>
  </w:style>
  <w:style w:type="character" w:styleId="a6" w:customStyle="1">
    <w:name w:val="フッター (文字)"/>
    <w:basedOn w:val="a0"/>
    <w:link w:val="a5"/>
    <w:uiPriority w:val="99"/>
    <w:rsid w:val="004B72D9"/>
    <w:rPr>
      <w:rFonts w:ascii="ＭＳ 明朝" w:hAnsi="ＭＳ 明朝" w:eastAsia="ＭＳ 明朝" w:cs="ＭＳ 明朝"/>
      <w:color w:val="000000"/>
      <w:kern w:val="0"/>
      <w:sz w:val="24"/>
      <w:szCs w:val="24"/>
    </w:rPr>
  </w:style>
  <w:style w:type="paragraph" w:styleId="a7">
    <w:name w:val="Balloon Text"/>
    <w:basedOn w:val="a"/>
    <w:link w:val="a8"/>
    <w:uiPriority w:val="99"/>
    <w:semiHidden/>
    <w:unhideWhenUsed/>
    <w:rsid w:val="009173FE"/>
    <w:rPr>
      <w:rFonts w:asciiTheme="majorHAnsi" w:hAnsiTheme="majorHAnsi" w:eastAsiaTheme="majorEastAsia" w:cstheme="majorBidi"/>
      <w:sz w:val="18"/>
      <w:szCs w:val="18"/>
    </w:rPr>
  </w:style>
  <w:style w:type="character" w:styleId="a8" w:customStyle="1">
    <w:name w:val="吹き出し (文字)"/>
    <w:basedOn w:val="a0"/>
    <w:link w:val="a7"/>
    <w:uiPriority w:val="99"/>
    <w:semiHidden/>
    <w:rsid w:val="009173FE"/>
    <w:rPr>
      <w:rFonts w:asciiTheme="majorHAnsi" w:hAnsiTheme="majorHAnsi" w:eastAsiaTheme="majorEastAsia" w:cstheme="majorBidi"/>
      <w:color w:val="000000"/>
      <w:kern w:val="0"/>
      <w:sz w:val="18"/>
      <w:szCs w:val="18"/>
    </w:rPr>
  </w:style>
  <w:style w:type="paragraph" w:styleId="a9">
    <w:name w:val="No Spacing"/>
    <w:uiPriority w:val="1"/>
    <w:qFormat/>
    <w:rsid w:val="00F80F9D"/>
    <w:pPr>
      <w:widowControl w:val="0"/>
      <w:overflowPunct w:val="0"/>
      <w:adjustRightInd w:val="0"/>
      <w:jc w:val="both"/>
      <w:textAlignment w:val="baseline"/>
    </w:pPr>
    <w:rPr>
      <w:rFonts w:ascii="ＭＳ 明朝" w:hAnsi="ＭＳ 明朝" w:eastAsia="ＭＳ 明朝" w:cs="ＭＳ 明朝"/>
      <w:color w:val="000000"/>
      <w:kern w:val="0"/>
      <w:sz w:val="24"/>
      <w:szCs w:val="24"/>
    </w:rPr>
  </w:style>
  <w:style w:type="character" w:styleId="aa">
    <w:name w:val="Hyperlink"/>
    <w:basedOn w:val="a0"/>
    <w:uiPriority w:val="99"/>
    <w:unhideWhenUsed/>
    <w:rsid w:val="001E6325"/>
    <w:rPr>
      <w:color w:val="0000FF" w:themeColor="hyperlink"/>
      <w:u w:val="single"/>
    </w:rPr>
  </w:style>
  <w:style w:type="paragraph" w:styleId="ab">
    <w:name w:val="Revision"/>
    <w:hidden/>
    <w:uiPriority w:val="99"/>
    <w:semiHidden/>
    <w:rsid w:val="00874F0A"/>
    <w:rPr>
      <w:rFonts w:ascii="ＭＳ 明朝" w:hAnsi="ＭＳ 明朝" w:eastAsia="ＭＳ 明朝" w:cs="ＭＳ 明朝"/>
      <w:color w:val="000000"/>
      <w:kern w:val="0"/>
      <w:sz w:val="24"/>
      <w:szCs w:val="24"/>
    </w:rPr>
  </w:style>
  <w:style w:type="character" w:styleId="ac">
    <w:name w:val="annotation reference"/>
    <w:basedOn w:val="a0"/>
    <w:uiPriority w:val="99"/>
    <w:semiHidden/>
    <w:unhideWhenUsed/>
    <w:rsid w:val="00CB6E2E"/>
    <w:rPr>
      <w:sz w:val="18"/>
      <w:szCs w:val="18"/>
    </w:rPr>
  </w:style>
  <w:style w:type="paragraph" w:styleId="ad">
    <w:name w:val="annotation text"/>
    <w:basedOn w:val="a"/>
    <w:link w:val="ae"/>
    <w:uiPriority w:val="99"/>
    <w:semiHidden/>
    <w:unhideWhenUsed/>
    <w:rsid w:val="00CB6E2E"/>
    <w:pPr>
      <w:jc w:val="left"/>
    </w:pPr>
  </w:style>
  <w:style w:type="character" w:styleId="ae" w:customStyle="1">
    <w:name w:val="コメント文字列 (文字)"/>
    <w:basedOn w:val="a0"/>
    <w:link w:val="ad"/>
    <w:uiPriority w:val="99"/>
    <w:semiHidden/>
    <w:rsid w:val="00CB6E2E"/>
    <w:rPr>
      <w:rFonts w:ascii="ＭＳ 明朝" w:hAnsi="ＭＳ 明朝" w:eastAsia="ＭＳ 明朝" w:cs="ＭＳ 明朝"/>
      <w:color w:val="000000"/>
      <w:kern w:val="0"/>
      <w:sz w:val="24"/>
      <w:szCs w:val="24"/>
    </w:rPr>
  </w:style>
  <w:style w:type="paragraph" w:styleId="af">
    <w:name w:val="annotation subject"/>
    <w:basedOn w:val="ad"/>
    <w:next w:val="ad"/>
    <w:link w:val="af0"/>
    <w:uiPriority w:val="99"/>
    <w:semiHidden/>
    <w:unhideWhenUsed/>
    <w:rsid w:val="00CB6E2E"/>
    <w:rPr>
      <w:b/>
      <w:bCs/>
    </w:rPr>
  </w:style>
  <w:style w:type="character" w:styleId="af0" w:customStyle="1">
    <w:name w:val="コメント内容 (文字)"/>
    <w:basedOn w:val="ae"/>
    <w:link w:val="af"/>
    <w:uiPriority w:val="99"/>
    <w:semiHidden/>
    <w:rsid w:val="00CB6E2E"/>
    <w:rPr>
      <w:rFonts w:ascii="ＭＳ 明朝" w:hAnsi="ＭＳ 明朝" w:eastAsia="ＭＳ 明朝"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11/relationships/people" Target="people.xml" Id="Rc8f2cd81558e4c73" /><Relationship Type="http://schemas.microsoft.com/office/2011/relationships/commentsExtended" Target="commentsExtended.xml" Id="Rbf3a23549c2a42ca" /><Relationship Type="http://schemas.microsoft.com/office/2016/09/relationships/commentsIds" Target="commentsIds.xml" Id="R3594c2d4c15e4b88"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907496-DB78-4F1F-A8D3-1A6E75C7A791}">
  <ds:schemaRefs>
    <ds:schemaRef ds:uri="http://schemas.openxmlformats.org/officeDocument/2006/bibliography"/>
  </ds:schemaRefs>
</ds:datastoreItem>
</file>

<file path=customXml/itemProps2.xml><?xml version="1.0" encoding="utf-8"?>
<ds:datastoreItem xmlns:ds="http://schemas.openxmlformats.org/officeDocument/2006/customXml" ds:itemID="{0F5DCBC5-A103-48A5-B574-37508BCDCEE7}"/>
</file>

<file path=customXml/itemProps3.xml><?xml version="1.0" encoding="utf-8"?>
<ds:datastoreItem xmlns:ds="http://schemas.openxmlformats.org/officeDocument/2006/customXml" ds:itemID="{CD993E2E-9563-4FB6-8498-818A4440B571}"/>
</file>

<file path=customXml/itemProps4.xml><?xml version="1.0" encoding="utf-8"?>
<ds:datastoreItem xmlns:ds="http://schemas.openxmlformats.org/officeDocument/2006/customXml" ds:itemID="{A10E6FDB-C683-4EAD-94E8-F83741E123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201109</dc:creator>
  <lastModifiedBy>吉田　大地　（広報ブランド戦略課）</lastModifiedBy>
  <revision>46</revision>
  <lastPrinted>2022-03-24T07:49:00.0000000Z</lastPrinted>
  <dcterms:created xsi:type="dcterms:W3CDTF">2022-03-16T07:37:00.0000000Z</dcterms:created>
  <dcterms:modified xsi:type="dcterms:W3CDTF">2026-03-30T01:57:18.0350221Z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y fmtid="{D5CDD505-2E9C-101B-9397-08002B2CF9AE}" pid="4" name="Order">
    <vt:r8>1004200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