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914C5" w:rsidP="10407A04" w:rsidRDefault="00533F3E" w14:paraId="505B552E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33F3E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様式第１０</w:t>
      </w: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号</w:t>
      </w:r>
    </w:p>
    <w:p xmlns:wp14="http://schemas.microsoft.com/office/word/2010/wordml" w:rsidR="00523BDA" w:rsidP="10407A04" w:rsidRDefault="00523BDA" w14:paraId="672A6659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523BDA" w:rsidP="10407A04" w:rsidRDefault="00523BDA" w14:paraId="686617C3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　　　　　　　　　　　　　　　　　　　　　　　</w:t>
      </w:r>
      <w:r w:rsidRPr="10407A04" w:rsidR="00AD1D38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</w:t>
      </w: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年　　月　　日　</w:t>
      </w:r>
    </w:p>
    <w:p xmlns:wp14="http://schemas.microsoft.com/office/word/2010/wordml" w:rsidR="00523BDA" w:rsidP="10407A04" w:rsidRDefault="00523BDA" w14:paraId="509539C4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（宛先）前橋市長</w:t>
      </w:r>
    </w:p>
    <w:p xmlns:wp14="http://schemas.microsoft.com/office/word/2010/wordml" w:rsidR="00523BDA" w:rsidP="10407A04" w:rsidRDefault="00523BDA" w14:paraId="42FA9024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　　　　　　　　　　　　　　　　所在地</w:t>
      </w:r>
    </w:p>
    <w:p xmlns:wp14="http://schemas.microsoft.com/office/word/2010/wordml" w:rsidR="00523BDA" w:rsidP="10407A04" w:rsidRDefault="00523BDA" w14:paraId="63DCB9E2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　　　　　　　　　　　　　　　　申請者　法人名</w:t>
      </w:r>
    </w:p>
    <w:p xmlns:wp14="http://schemas.microsoft.com/office/word/2010/wordml" w:rsidR="00523BDA" w:rsidP="10407A04" w:rsidRDefault="00523BDA" w14:paraId="196A09C6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　　　　　　　　　　　　　　　　代表者　　　</w:t>
      </w:r>
      <w:r w:rsidRPr="10407A04" w:rsidR="002D160C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</w:t>
      </w:r>
      <w:r w:rsidRPr="10407A04" w:rsidR="00BE5823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　　　　　　　</w:t>
      </w:r>
      <w:r w:rsidRPr="10407A04" w:rsidR="00523BDA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</w:t>
      </w:r>
    </w:p>
    <w:p xmlns:wp14="http://schemas.microsoft.com/office/word/2010/wordml" w:rsidR="00523BDA" w:rsidP="10407A04" w:rsidRDefault="00523BDA" w14:paraId="0A37501D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Pr="002D160C" w:rsidR="002D160C" w:rsidP="10407A04" w:rsidRDefault="002D160C" w14:paraId="5DAB6C7B" wp14:textId="77777777">
      <w:pPr>
        <w:wordWrap w:val="0"/>
        <w:overflowPunct w:val="0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BD2C26" w:rsidP="10407A04" w:rsidRDefault="00BD2C26" w14:paraId="0B2D3FFE" wp14:textId="77777777">
      <w:pPr>
        <w:wordWrap w:val="0"/>
        <w:overflowPunct w:val="0"/>
        <w:jc w:val="center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BD2C2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消費税</w:t>
      </w:r>
      <w:r w:rsidRPr="10407A04" w:rsidR="00D2717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等</w:t>
      </w: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課税区分届出書</w:t>
      </w:r>
    </w:p>
    <w:p xmlns:wp14="http://schemas.microsoft.com/office/word/2010/wordml" w:rsidR="00BD2C26" w:rsidP="10407A04" w:rsidRDefault="00BD2C26" w14:paraId="02EB378F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523BDA" w:rsidP="55B2D4ED" w:rsidRDefault="00BD2C26" w14:paraId="5B72320F" wp14:textId="15CD9F83">
      <w:pPr>
        <w:pStyle w:val="a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BD2C2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</w:t>
      </w:r>
      <w:r w:rsidRPr="10407A04" w:rsidR="00BF6C3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令和</w:t>
      </w:r>
      <w:r w:rsidRPr="10407A04" w:rsidR="7E20B86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８</w:t>
      </w:r>
      <w:bookmarkStart w:name="_GoBack" w:id="0"/>
      <w:bookmarkEnd w:id="0"/>
      <w:r w:rsidRPr="10407A04" w:rsidR="004C52C3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年度スローシティ</w:t>
      </w:r>
      <w:r w:rsidRPr="10407A04" w:rsidR="7B895C47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前橋・赤城</w:t>
      </w:r>
      <w:r w:rsidRPr="10407A04" w:rsidR="004C52C3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地域づくり推進事業補助金</w:t>
      </w: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の交付</w:t>
      </w: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申請に当たり、補助事業を実施する見込みの課税期間に係る</w:t>
      </w:r>
      <w:r w:rsidRPr="10407A04" w:rsidR="000A2E61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消費税及び地方消費税</w:t>
      </w: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の課税区分（見込み）について、下記のとおり届け出ます</w:t>
      </w:r>
      <w:r w:rsidRPr="10407A04" w:rsidR="00BD2C26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。</w:t>
      </w:r>
    </w:p>
    <w:p xmlns:wp14="http://schemas.microsoft.com/office/word/2010/wordml" w:rsidRPr="00AD1D38" w:rsidR="008F4E27" w:rsidP="10407A04" w:rsidRDefault="008F4E27" w14:paraId="6A05A809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8F4E27" w:rsidP="10407A04" w:rsidRDefault="008F4E27" w14:paraId="6FD9BE1C" wp14:textId="77777777">
      <w:pPr>
        <w:jc w:val="center"/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8F4E27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記</w:t>
      </w:r>
    </w:p>
    <w:p xmlns:wp14="http://schemas.microsoft.com/office/word/2010/wordml" w:rsidR="008F4E27" w:rsidP="10407A04" w:rsidRDefault="008F4E27" w14:paraId="5A39BBE3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3821B0" w:rsidP="10407A04" w:rsidRDefault="00066E54" w14:paraId="3837BF4E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066E54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１　課税期間　　　　　</w:t>
      </w:r>
      <w:r w:rsidRPr="10407A04" w:rsidR="00AD1D38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</w:t>
      </w:r>
      <w:r w:rsidRPr="10407A04" w:rsidR="00066E54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年　　月　　日～</w:t>
      </w:r>
      <w:r w:rsidRPr="10407A04" w:rsidR="00AD1D38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</w:t>
      </w:r>
      <w:r w:rsidRPr="10407A04" w:rsidR="00066E54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年　　月　　日</w:t>
      </w:r>
    </w:p>
    <w:p xmlns:wp14="http://schemas.microsoft.com/office/word/2010/wordml" w:rsidR="003821B0" w:rsidP="10407A04" w:rsidRDefault="003821B0" w14:paraId="41C8F396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</w:p>
    <w:p xmlns:wp14="http://schemas.microsoft.com/office/word/2010/wordml" w:rsidR="003821B0" w:rsidP="10407A04" w:rsidRDefault="00066E54" w14:paraId="5170D972" wp14:textId="77777777">
      <w:pPr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</w:pPr>
      <w:r w:rsidRPr="10407A04" w:rsidR="00066E54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２</w:t>
      </w: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課税区分</w:t>
      </w:r>
    </w:p>
    <w:p xmlns:wp14="http://schemas.microsoft.com/office/word/2010/wordml" w:rsidR="003821B0" w:rsidP="10407A04" w:rsidRDefault="003821B0" w14:paraId="6F8FFDDE" wp14:textId="33C34570">
      <w:pPr>
        <w:pStyle w:val="a"/>
        <w:widowControl w:val="0"/>
        <w:jc w:val="both"/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eastAsia="ja-JP"/>
        </w:rPr>
      </w:pPr>
      <w:r w:rsidRPr="10407A04" w:rsidR="003821B0">
        <w:rPr>
          <w:rFonts w:ascii="ＭＳ 明朝" w:hAnsi="ＭＳ 明朝" w:eastAsia="ＭＳ 明朝" w:cs="ＭＳ 明朝" w:asciiTheme="minorEastAsia" w:hAnsiTheme="minorEastAsia" w:eastAsiaTheme="minorEastAsia" w:cstheme="minorEastAsia"/>
          <w:color w:val="auto"/>
        </w:rPr>
        <w:t>　　</w:t>
      </w:r>
      <w:r w:rsidRPr="10407A04" w:rsidR="7C924CF4"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eastAsia="ja-JP"/>
        </w:rPr>
        <w:t>　　該当（予定）の区分に○印を付してください。</w:t>
      </w:r>
    </w:p>
    <w:tbl>
      <w:tblPr>
        <w:tblStyle w:val="ab"/>
        <w:tblW w:w="0" w:type="auto"/>
        <w:tblInd w:w="52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960"/>
        <w:gridCol w:w="990"/>
      </w:tblGrid>
      <w:tr w:rsidR="10DF4863" w:rsidTr="10407A04" w14:paraId="0CCD3CAA">
        <w:trPr>
          <w:trHeight w:val="300"/>
        </w:trPr>
        <w:tc>
          <w:tcPr>
            <w:tcW w:w="7920" w:type="dxa"/>
            <w:gridSpan w:val="2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2D39EA01" w14:textId="6B77889F">
            <w:pPr>
              <w:widowControl w:val="0"/>
              <w:jc w:val="center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課　税　区　分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088682E7" w14:textId="45EFE6C7">
            <w:pPr>
              <w:widowControl w:val="0"/>
              <w:jc w:val="center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該当</w:t>
            </w:r>
          </w:p>
        </w:tc>
      </w:tr>
      <w:tr w:rsidR="10DF4863" w:rsidTr="10407A04" w14:paraId="2827C74A">
        <w:trPr>
          <w:trHeight w:val="300"/>
        </w:trPr>
        <w:tc>
          <w:tcPr>
            <w:tcW w:w="7920" w:type="dxa"/>
            <w:gridSpan w:val="2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0D03BEFF" w14:textId="2506A2E7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(1) </w:t>
            </w: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免税事業者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6C36BF9F" w14:textId="1C92C597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4788EBC7">
        <w:trPr>
          <w:trHeight w:val="300"/>
        </w:trPr>
        <w:tc>
          <w:tcPr>
            <w:tcW w:w="7920" w:type="dxa"/>
            <w:gridSpan w:val="2"/>
            <w:tcMar>
              <w:left w:w="105" w:type="dxa"/>
              <w:right w:w="105" w:type="dxa"/>
            </w:tcMar>
            <w:vAlign w:val="center"/>
          </w:tcPr>
          <w:p w:rsidR="10DF4863" w:rsidP="10407A04" w:rsidRDefault="10DF4863" w14:paraId="734B70F1" w14:textId="6D7E5191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(2) </w:t>
            </w: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簡易課税事業者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76C6B1DC" w14:textId="0B1E94FC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7803752F">
        <w:trPr>
          <w:trHeight w:val="300"/>
        </w:trPr>
        <w:tc>
          <w:tcPr>
            <w:tcW w:w="396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10DF4863" w:rsidP="10407A04" w:rsidRDefault="10DF4863" w14:paraId="182F0368" w14:textId="4419104C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(3) </w:t>
            </w: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課税事業者</w:t>
            </w:r>
          </w:p>
        </w:tc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7DC07A06" w14:textId="4F3D701F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ア　特定収入割合が５％超の公益法人等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4D5B677B" w14:textId="66B30FC4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202C0F40">
        <w:trPr>
          <w:trHeight w:val="300"/>
        </w:trPr>
        <w:tc>
          <w:tcPr>
            <w:tcW w:w="3960" w:type="dxa"/>
            <w:vMerge/>
            <w:tcBorders/>
            <w:tcMar/>
            <w:vAlign w:val="center"/>
          </w:tcPr>
          <w:p w14:paraId="789BF7DA"/>
        </w:tc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16EA6D9D" w14:textId="41949B69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イ　一括比例配分方式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6631DF4C" w14:textId="3C4B2AD2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6F37546E">
        <w:trPr>
          <w:trHeight w:val="300"/>
        </w:trPr>
        <w:tc>
          <w:tcPr>
            <w:tcW w:w="3960" w:type="dxa"/>
            <w:vMerge/>
            <w:tcBorders/>
            <w:tcMar/>
            <w:vAlign w:val="center"/>
          </w:tcPr>
          <w:p w14:paraId="69071EEA"/>
        </w:tc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0408D465" w14:textId="5DA429F8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ウ　個別対応方式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3A54D389" w14:textId="45950D22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3DA1CBE5">
        <w:trPr>
          <w:trHeight w:val="300"/>
        </w:trPr>
        <w:tc>
          <w:tcPr>
            <w:tcW w:w="3960" w:type="dxa"/>
            <w:vMerge/>
            <w:tcBorders/>
            <w:tcMar/>
            <w:vAlign w:val="center"/>
          </w:tcPr>
          <w:p w14:paraId="4438DB7E"/>
        </w:tc>
        <w:tc>
          <w:tcPr>
            <w:tcW w:w="396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5B1BB09C" w14:textId="46E63B96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エ　課税売上割合が９５％以上かつ課税売上高が</w:t>
            </w:r>
          </w:p>
          <w:p w:rsidR="10DF4863" w:rsidP="10407A04" w:rsidRDefault="10DF4863" w14:paraId="061E4771" w14:textId="24E59FE2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ja-JP"/>
              </w:rPr>
              <w:t>　　５億円以下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69AAEE15" w14:textId="715DA339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10DF4863" w:rsidTr="10407A04" w14:paraId="444A292E">
        <w:trPr>
          <w:trHeight w:val="300"/>
        </w:trPr>
        <w:tc>
          <w:tcPr>
            <w:tcW w:w="7920" w:type="dxa"/>
            <w:gridSpan w:val="2"/>
            <w:tcMar>
              <w:left w:w="105" w:type="dxa"/>
              <w:right w:w="105" w:type="dxa"/>
            </w:tcMar>
            <w:vAlign w:val="center"/>
          </w:tcPr>
          <w:p w:rsidR="10DF4863" w:rsidP="10407A04" w:rsidRDefault="10DF4863" w14:paraId="67C0EC68" w14:textId="559465F3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0407A04" w:rsidR="10DF4863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(4) その他（２割特例）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10DF4863" w:rsidP="10407A04" w:rsidRDefault="10DF4863" w14:paraId="4B110A09" w14:textId="23FC0C6C">
            <w:pPr>
              <w:widowControl w:val="0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:rsidR="003821B0" w:rsidP="10407A04" w:rsidRDefault="003821B0" w14:paraId="5075D4DA" wp14:textId="2CDEC7D6">
      <w:pPr>
        <w:pStyle w:val="a"/>
        <w:widowControl w:val="0"/>
        <w:jc w:val="both"/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eastAsia="ja-JP"/>
        </w:rPr>
      </w:pPr>
    </w:p>
    <w:tbl>
      <w:tblPr>
        <w:tblStyle w:val="ab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0DF4863" w:rsidTr="10407A04" w14:paraId="172EC90F">
        <w:trPr>
          <w:trHeight w:val="300"/>
        </w:trPr>
        <w:tc>
          <w:tcPr>
            <w:tcW w:w="9630" w:type="dxa"/>
            <w:tcMar/>
          </w:tcPr>
          <w:p w:rsidR="69943798" w:rsidP="10407A04" w:rsidRDefault="69943798" w14:paraId="55316845" w14:textId="4FC5678F">
            <w:pPr>
              <w:widowControl w:val="0"/>
              <w:spacing w:line="410" w:lineRule="exact"/>
              <w:jc w:val="both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eastAsia="ja-JP"/>
              </w:rPr>
            </w:pPr>
            <w:r w:rsidRPr="10407A04" w:rsidR="69943798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eastAsia="ja-JP"/>
              </w:rPr>
              <w:t>・発行責任者　　　　　　　　　　　（電話番号）　　　－　　　－　　　　</w:t>
            </w:r>
          </w:p>
          <w:p w:rsidR="69943798" w:rsidP="10407A04" w:rsidRDefault="69943798" w14:paraId="44C4DA28" w14:textId="05BD37EA">
            <w:pPr>
              <w:pStyle w:val="a"/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eastAsia="ja-JP"/>
              </w:rPr>
            </w:pPr>
            <w:r w:rsidRPr="10407A04" w:rsidR="69943798">
              <w:rPr>
                <w:rFonts w:ascii="ＭＳ 明朝" w:hAnsi="ＭＳ 明朝" w:eastAsia="ＭＳ 明朝" w:cs="ＭＳ 明朝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eastAsia="ja-JP"/>
              </w:rPr>
              <w:t>・担当者　　　　　　　　　　　　　（電話番号）　　　－　　　－　　</w:t>
            </w:r>
          </w:p>
        </w:tc>
      </w:tr>
    </w:tbl>
    <w:p xmlns:wp14="http://schemas.microsoft.com/office/word/2010/wordml" w:rsidR="003821B0" w:rsidP="10407A04" w:rsidRDefault="003821B0" w14:paraId="6200360C" wp14:textId="74BFC7DB">
      <w:pPr>
        <w:pStyle w:val="a"/>
        <w:widowControl w:val="0"/>
        <w:spacing w:line="410" w:lineRule="exact"/>
        <w:jc w:val="both"/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eastAsia="ja-JP"/>
        </w:rPr>
      </w:pPr>
      <w:r w:rsidRPr="10407A04" w:rsidR="7C924CF4"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eastAsia="ja-JP"/>
        </w:rPr>
        <w:t>　　</w:t>
      </w:r>
      <w:r w:rsidRPr="10407A04" w:rsidR="7C924CF4"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eastAsia="ja-JP"/>
        </w:rPr>
        <w:t>※必要に応じ、市から上記連絡先に確認させていただきます。</w:t>
      </w:r>
    </w:p>
    <w:p xmlns:wp14="http://schemas.microsoft.com/office/word/2010/wordml" w:rsidR="003821B0" w:rsidP="10407A04" w:rsidRDefault="003821B0" w14:paraId="4EAFF6F0" wp14:textId="4AB3426D">
      <w:pPr>
        <w:widowControl w:val="0"/>
        <w:ind w:left="774" w:hanging="260"/>
        <w:jc w:val="both"/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eastAsia="ja-JP"/>
        </w:rPr>
      </w:pPr>
      <w:r w:rsidRPr="10407A04" w:rsidR="7C924CF4">
        <w:rPr>
          <w:rFonts w:ascii="ＭＳ 明朝" w:hAnsi="ＭＳ 明朝" w:eastAsia="ＭＳ 明朝" w:cs="ＭＳ 明朝" w:asciiTheme="minorEastAsia" w:hAnsiTheme="minorEastAsia" w:eastAsiaTheme="minorEastAsia" w:cstheme="minorEastAsia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eastAsia="ja-JP"/>
        </w:rPr>
        <w:t>※本届により得た情報は、当該事業に係る消費税の課税区分の確認以外に使用しません。</w:t>
      </w:r>
    </w:p>
    <w:sectPr w:rsidR="00C02A78" w:rsidSect="002D160C">
      <w:pgSz w:w="11906" w:h="16838" w:orient="portrait" w:code="9"/>
      <w:pgMar w:top="1134" w:right="1134" w:bottom="1134" w:left="1134" w:header="720" w:footer="720" w:gutter="0"/>
      <w:cols w:space="425"/>
      <w:noEndnote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56D2" w:rsidP="0030085A" w:rsidRDefault="007456D2" w14:paraId="62486C05" wp14:textId="77777777">
      <w:r>
        <w:separator/>
      </w:r>
    </w:p>
  </w:endnote>
  <w:endnote w:type="continuationSeparator" w:id="0">
    <w:p xmlns:wp14="http://schemas.microsoft.com/office/word/2010/wordml" w:rsidR="007456D2" w:rsidP="0030085A" w:rsidRDefault="007456D2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56D2" w:rsidP="0030085A" w:rsidRDefault="007456D2" w14:paraId="4B99056E" wp14:textId="77777777">
      <w:r>
        <w:separator/>
      </w:r>
    </w:p>
  </w:footnote>
  <w:footnote w:type="continuationSeparator" w:id="0">
    <w:p xmlns:wp14="http://schemas.microsoft.com/office/word/2010/wordml" w:rsidR="007456D2" w:rsidP="0030085A" w:rsidRDefault="007456D2" w14:paraId="1299C43A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trackRevisions w:val="false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11"/>
    <w:rsid w:val="00003F11"/>
    <w:rsid w:val="00066E54"/>
    <w:rsid w:val="000A2E61"/>
    <w:rsid w:val="002356DD"/>
    <w:rsid w:val="002914C5"/>
    <w:rsid w:val="00294E5D"/>
    <w:rsid w:val="002D160C"/>
    <w:rsid w:val="0030085A"/>
    <w:rsid w:val="003821B0"/>
    <w:rsid w:val="004054E8"/>
    <w:rsid w:val="004B311C"/>
    <w:rsid w:val="004C52C3"/>
    <w:rsid w:val="00523BDA"/>
    <w:rsid w:val="00533F3E"/>
    <w:rsid w:val="00534F94"/>
    <w:rsid w:val="005A3EE9"/>
    <w:rsid w:val="006741E1"/>
    <w:rsid w:val="006B6C7C"/>
    <w:rsid w:val="007456D2"/>
    <w:rsid w:val="008F4E27"/>
    <w:rsid w:val="00916A79"/>
    <w:rsid w:val="00977C69"/>
    <w:rsid w:val="00AD1D38"/>
    <w:rsid w:val="00B46EB0"/>
    <w:rsid w:val="00BC6FE8"/>
    <w:rsid w:val="00BD2C26"/>
    <w:rsid w:val="00BE5823"/>
    <w:rsid w:val="00BF6C36"/>
    <w:rsid w:val="00C02A78"/>
    <w:rsid w:val="00C208DB"/>
    <w:rsid w:val="00C459FA"/>
    <w:rsid w:val="00C67E20"/>
    <w:rsid w:val="00D27176"/>
    <w:rsid w:val="00F609E8"/>
    <w:rsid w:val="06146275"/>
    <w:rsid w:val="1008DBB2"/>
    <w:rsid w:val="10407A04"/>
    <w:rsid w:val="10DF4863"/>
    <w:rsid w:val="11A4AC13"/>
    <w:rsid w:val="18546EC7"/>
    <w:rsid w:val="1B47072F"/>
    <w:rsid w:val="43799A81"/>
    <w:rsid w:val="55B2D4ED"/>
    <w:rsid w:val="69943798"/>
    <w:rsid w:val="6B8A017E"/>
    <w:rsid w:val="6B8ED796"/>
    <w:rsid w:val="7B895C47"/>
    <w:rsid w:val="7C924CF4"/>
    <w:rsid w:val="7E20B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5ECFC6"/>
  <w15:docId w15:val="{BE1D70DE-BB43-4CB7-8C10-321F1CBFF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C6FE8"/>
    <w:pPr>
      <w:widowControl w:val="0"/>
      <w:jc w:val="both"/>
    </w:pPr>
    <w:rPr>
      <w:rFonts w:ascii="ＭＳ 明朝" w:eastAsia="ＭＳ 明朝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4E27"/>
    <w:pPr>
      <w:jc w:val="center"/>
    </w:pPr>
  </w:style>
  <w:style w:type="character" w:styleId="a4" w:customStyle="1">
    <w:name w:val="記 (文字)"/>
    <w:basedOn w:val="a0"/>
    <w:link w:val="a3"/>
    <w:uiPriority w:val="99"/>
    <w:rsid w:val="008F4E27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8F4E27"/>
    <w:pPr>
      <w:jc w:val="right"/>
    </w:pPr>
  </w:style>
  <w:style w:type="character" w:styleId="a6" w:customStyle="1">
    <w:name w:val="結語 (文字)"/>
    <w:basedOn w:val="a0"/>
    <w:link w:val="a5"/>
    <w:uiPriority w:val="99"/>
    <w:rsid w:val="008F4E27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30085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30085A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30085A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30085A"/>
    <w:rPr>
      <w:rFonts w:ascii="ＭＳ 明朝" w:eastAsia="ＭＳ 明朝"/>
      <w:sz w:val="24"/>
    </w:rPr>
  </w:style>
  <w:style w:type="table" w:styleId="ab">
    <w:name w:val="Table Grid"/>
    <w:basedOn w:val="a1"/>
    <w:uiPriority w:val="59"/>
    <w:rsid w:val="00C67E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AE283-D3AB-4C59-B92B-3F0CBBB88710}"/>
</file>

<file path=customXml/itemProps2.xml><?xml version="1.0" encoding="utf-8"?>
<ds:datastoreItem xmlns:ds="http://schemas.openxmlformats.org/officeDocument/2006/customXml" ds:itemID="{32DCD901-1D00-4C36-B351-42BB7A9975C0}"/>
</file>

<file path=customXml/itemProps3.xml><?xml version="1.0" encoding="utf-8"?>
<ds:datastoreItem xmlns:ds="http://schemas.openxmlformats.org/officeDocument/2006/customXml" ds:itemID="{3FECA791-25BC-4C19-8A61-B5DF120D59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pc131112</dc:creator>
  <keywords/>
  <dc:description/>
  <lastModifiedBy>吉田　大地　（広報ブランド戦略課）</lastModifiedBy>
  <revision>10</revision>
  <dcterms:created xsi:type="dcterms:W3CDTF">2021-03-30T01:14:00.0000000Z</dcterms:created>
  <dcterms:modified xsi:type="dcterms:W3CDTF">2026-03-30T01:31:35.1900344Z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  <property fmtid="{D5CDD505-2E9C-101B-9397-08002B2CF9AE}" pid="4" name="Order">
    <vt:r8>1003500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