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AB63" w14:textId="61DEBEC1" w:rsidR="006F5224" w:rsidRPr="000A6CD2" w:rsidRDefault="000A6CD2" w:rsidP="006F5224">
      <w:pPr>
        <w:jc w:val="center"/>
        <w:rPr>
          <w:rFonts w:ascii="ＭＳ 明朝" w:hAnsi="ＭＳ 明朝"/>
          <w:b/>
          <w:sz w:val="40"/>
          <w:szCs w:val="40"/>
        </w:rPr>
      </w:pPr>
      <w:r w:rsidRPr="000A6CD2">
        <w:rPr>
          <w:rFonts w:ascii="ＭＳ 明朝" w:hAnsi="ＭＳ 明朝" w:hint="eastAsia"/>
          <w:b/>
          <w:sz w:val="40"/>
          <w:szCs w:val="40"/>
        </w:rPr>
        <w:t>関係法令遵守</w:t>
      </w:r>
      <w:r w:rsidR="00D47D57" w:rsidRPr="000A6CD2">
        <w:rPr>
          <w:rFonts w:ascii="ＭＳ 明朝" w:hAnsi="ＭＳ 明朝" w:hint="eastAsia"/>
          <w:b/>
          <w:sz w:val="40"/>
          <w:szCs w:val="40"/>
        </w:rPr>
        <w:t>確認書</w:t>
      </w:r>
    </w:p>
    <w:p w14:paraId="7FA4C968" w14:textId="77777777" w:rsidR="00FD6B94" w:rsidRPr="000A6CD2" w:rsidRDefault="00FD6B94">
      <w:pPr>
        <w:rPr>
          <w:rFonts w:ascii="ＭＳ 明朝" w:hAnsi="ＭＳ 明朝"/>
          <w:b/>
          <w:szCs w:val="24"/>
        </w:rPr>
      </w:pPr>
      <w:r w:rsidRPr="000A6CD2">
        <w:rPr>
          <w:rFonts w:ascii="ＭＳ 明朝" w:hAnsi="ＭＳ 明朝" w:hint="eastAsia"/>
          <w:b/>
          <w:szCs w:val="24"/>
        </w:rPr>
        <w:t>建築基準法</w:t>
      </w:r>
    </w:p>
    <w:p w14:paraId="6B5AFDBC" w14:textId="117C661E" w:rsidR="001F2BAF" w:rsidRPr="000A6CD2" w:rsidRDefault="00F73805">
      <w:pPr>
        <w:rPr>
          <w:rFonts w:ascii="ＭＳ 明朝" w:hAnsi="ＭＳ 明朝"/>
          <w:sz w:val="22"/>
          <w:szCs w:val="24"/>
        </w:rPr>
      </w:pPr>
      <w:r w:rsidRPr="000A6CD2">
        <w:rPr>
          <w:rFonts w:ascii="ＭＳ 明朝" w:hAnsi="ＭＳ 明朝" w:hint="eastAsia"/>
          <w:sz w:val="22"/>
          <w:szCs w:val="24"/>
        </w:rPr>
        <w:t>※いずれかに○</w:t>
      </w:r>
    </w:p>
    <w:tbl>
      <w:tblPr>
        <w:tblStyle w:val="a3"/>
        <w:tblW w:w="0" w:type="auto"/>
        <w:tblLook w:val="04A0" w:firstRow="1" w:lastRow="0" w:firstColumn="1" w:lastColumn="0" w:noHBand="0" w:noVBand="1"/>
      </w:tblPr>
      <w:tblGrid>
        <w:gridCol w:w="704"/>
        <w:gridCol w:w="8924"/>
      </w:tblGrid>
      <w:tr w:rsidR="000A6CD2" w:rsidRPr="000A6CD2" w14:paraId="444F66D7" w14:textId="77777777" w:rsidTr="00D47D57">
        <w:tc>
          <w:tcPr>
            <w:tcW w:w="9628" w:type="dxa"/>
            <w:gridSpan w:val="2"/>
          </w:tcPr>
          <w:p w14:paraId="08CD3AA4" w14:textId="77777777" w:rsidR="00D47D57" w:rsidRPr="000A6CD2" w:rsidRDefault="00D47D57">
            <w:pPr>
              <w:rPr>
                <w:rFonts w:ascii="ＭＳ 明朝" w:hAnsi="ＭＳ 明朝"/>
                <w:szCs w:val="24"/>
              </w:rPr>
            </w:pPr>
            <w:r w:rsidRPr="000A6CD2">
              <w:rPr>
                <w:rFonts w:ascii="ＭＳ 明朝" w:hAnsi="ＭＳ 明朝" w:hint="eastAsia"/>
                <w:szCs w:val="24"/>
              </w:rPr>
              <w:t>新築の場合</w:t>
            </w:r>
          </w:p>
        </w:tc>
      </w:tr>
      <w:tr w:rsidR="000A6CD2" w:rsidRPr="000A6CD2" w14:paraId="16B08E2F" w14:textId="77777777" w:rsidTr="00682EBE">
        <w:trPr>
          <w:trHeight w:val="421"/>
        </w:trPr>
        <w:tc>
          <w:tcPr>
            <w:tcW w:w="704" w:type="dxa"/>
          </w:tcPr>
          <w:p w14:paraId="352927F6" w14:textId="77777777" w:rsidR="00D47D57" w:rsidRPr="000A6CD2" w:rsidRDefault="00D47D57">
            <w:pPr>
              <w:rPr>
                <w:rFonts w:ascii="ＭＳ 明朝" w:hAnsi="ＭＳ 明朝"/>
                <w:sz w:val="22"/>
                <w:szCs w:val="24"/>
              </w:rPr>
            </w:pPr>
          </w:p>
        </w:tc>
        <w:tc>
          <w:tcPr>
            <w:tcW w:w="8924" w:type="dxa"/>
          </w:tcPr>
          <w:p w14:paraId="06EEEAC0" w14:textId="33C0373E" w:rsidR="00D47D57" w:rsidRPr="000A6CD2" w:rsidRDefault="001F2BAF">
            <w:pPr>
              <w:rPr>
                <w:rFonts w:ascii="ＭＳ 明朝" w:hAnsi="ＭＳ 明朝"/>
                <w:sz w:val="22"/>
                <w:szCs w:val="24"/>
              </w:rPr>
            </w:pPr>
            <w:r w:rsidRPr="000A6CD2">
              <w:rPr>
                <w:rFonts w:ascii="ＭＳ 明朝" w:hAnsi="ＭＳ 明朝" w:hint="eastAsia"/>
                <w:sz w:val="22"/>
                <w:szCs w:val="24"/>
              </w:rPr>
              <w:t>①</w:t>
            </w:r>
            <w:r w:rsidR="00D47D57" w:rsidRPr="000A6CD2">
              <w:rPr>
                <w:rFonts w:ascii="ＭＳ 明朝" w:hAnsi="ＭＳ 明朝" w:hint="eastAsia"/>
                <w:sz w:val="22"/>
                <w:szCs w:val="24"/>
              </w:rPr>
              <w:t>福祉施設として建築基準法等に適合した建物を新築している。</w:t>
            </w:r>
          </w:p>
        </w:tc>
      </w:tr>
      <w:tr w:rsidR="000A6CD2" w:rsidRPr="000A6CD2" w14:paraId="7F3BC5BF" w14:textId="77777777" w:rsidTr="00630B81">
        <w:tc>
          <w:tcPr>
            <w:tcW w:w="9628" w:type="dxa"/>
            <w:gridSpan w:val="2"/>
          </w:tcPr>
          <w:p w14:paraId="0E4B7107" w14:textId="77777777" w:rsidR="00D47D57" w:rsidRPr="000A6CD2" w:rsidRDefault="00D47D57">
            <w:pPr>
              <w:rPr>
                <w:rFonts w:ascii="ＭＳ 明朝" w:hAnsi="ＭＳ 明朝"/>
                <w:szCs w:val="24"/>
              </w:rPr>
            </w:pPr>
            <w:r w:rsidRPr="000A6CD2">
              <w:rPr>
                <w:rFonts w:ascii="ＭＳ 明朝" w:hAnsi="ＭＳ 明朝" w:hint="eastAsia"/>
                <w:szCs w:val="24"/>
              </w:rPr>
              <w:t>既存建物の場合</w:t>
            </w:r>
          </w:p>
        </w:tc>
      </w:tr>
      <w:tr w:rsidR="000A6CD2" w:rsidRPr="000A6CD2" w14:paraId="01BBA0E7" w14:textId="77777777" w:rsidTr="00682EBE">
        <w:trPr>
          <w:trHeight w:val="333"/>
        </w:trPr>
        <w:tc>
          <w:tcPr>
            <w:tcW w:w="704" w:type="dxa"/>
          </w:tcPr>
          <w:p w14:paraId="331E3709" w14:textId="77777777" w:rsidR="00D47D57" w:rsidRPr="000A6CD2" w:rsidRDefault="00D47D57">
            <w:pPr>
              <w:rPr>
                <w:rFonts w:ascii="ＭＳ 明朝" w:hAnsi="ＭＳ 明朝"/>
                <w:sz w:val="22"/>
                <w:szCs w:val="24"/>
              </w:rPr>
            </w:pPr>
          </w:p>
        </w:tc>
        <w:tc>
          <w:tcPr>
            <w:tcW w:w="8924" w:type="dxa"/>
          </w:tcPr>
          <w:p w14:paraId="2932177B" w14:textId="151CD437" w:rsidR="00D47D57" w:rsidRPr="000A6CD2" w:rsidRDefault="001F2BAF">
            <w:pPr>
              <w:rPr>
                <w:rFonts w:ascii="ＭＳ 明朝" w:hAnsi="ＭＳ 明朝"/>
                <w:sz w:val="22"/>
                <w:szCs w:val="24"/>
              </w:rPr>
            </w:pPr>
            <w:r w:rsidRPr="000A6CD2">
              <w:rPr>
                <w:rFonts w:ascii="ＭＳ 明朝" w:hAnsi="ＭＳ 明朝" w:hint="eastAsia"/>
                <w:sz w:val="22"/>
                <w:szCs w:val="24"/>
              </w:rPr>
              <w:t>②</w:t>
            </w:r>
            <w:r w:rsidR="00D47D57" w:rsidRPr="000A6CD2">
              <w:rPr>
                <w:rFonts w:ascii="ＭＳ 明朝" w:hAnsi="ＭＳ 明朝" w:hint="eastAsia"/>
                <w:sz w:val="22"/>
                <w:szCs w:val="24"/>
              </w:rPr>
              <w:t>200㎡超のため用途変更の手続きを行っている。</w:t>
            </w:r>
          </w:p>
        </w:tc>
      </w:tr>
      <w:tr w:rsidR="000A6CD2" w:rsidRPr="000A6CD2" w14:paraId="129B3D20" w14:textId="77777777" w:rsidTr="00F73805">
        <w:tc>
          <w:tcPr>
            <w:tcW w:w="704" w:type="dxa"/>
          </w:tcPr>
          <w:p w14:paraId="161881E1" w14:textId="77777777" w:rsidR="00D47D57" w:rsidRPr="000A6CD2" w:rsidRDefault="00D47D57">
            <w:pPr>
              <w:rPr>
                <w:rFonts w:ascii="ＭＳ 明朝" w:hAnsi="ＭＳ 明朝"/>
                <w:sz w:val="22"/>
                <w:szCs w:val="24"/>
              </w:rPr>
            </w:pPr>
          </w:p>
        </w:tc>
        <w:tc>
          <w:tcPr>
            <w:tcW w:w="8924" w:type="dxa"/>
          </w:tcPr>
          <w:p w14:paraId="453B64EA" w14:textId="41E78EDE" w:rsidR="00D47D57" w:rsidRPr="000A6CD2" w:rsidRDefault="001F2BAF" w:rsidP="00682EBE">
            <w:pPr>
              <w:ind w:left="220" w:hangingChars="100" w:hanging="220"/>
              <w:rPr>
                <w:rFonts w:ascii="ＭＳ 明朝" w:hAnsi="ＭＳ 明朝"/>
                <w:sz w:val="22"/>
                <w:szCs w:val="24"/>
              </w:rPr>
            </w:pPr>
            <w:r w:rsidRPr="000A6CD2">
              <w:rPr>
                <w:rFonts w:ascii="ＭＳ 明朝" w:hAnsi="ＭＳ 明朝" w:hint="eastAsia"/>
                <w:sz w:val="22"/>
                <w:szCs w:val="24"/>
              </w:rPr>
              <w:t>③</w:t>
            </w:r>
            <w:r w:rsidR="00AE404A" w:rsidRPr="000A6CD2">
              <w:rPr>
                <w:rFonts w:ascii="ＭＳ 明朝" w:hAnsi="ＭＳ 明朝" w:hint="eastAsia"/>
                <w:sz w:val="22"/>
                <w:szCs w:val="24"/>
              </w:rPr>
              <w:t>200㎡以下で、</w:t>
            </w:r>
            <w:r w:rsidR="00D47D57" w:rsidRPr="000A6CD2">
              <w:rPr>
                <w:rFonts w:ascii="ＭＳ 明朝" w:hAnsi="ＭＳ 明朝" w:hint="eastAsia"/>
                <w:sz w:val="22"/>
                <w:szCs w:val="24"/>
              </w:rPr>
              <w:t>検査済証（紛失した場合は</w:t>
            </w:r>
            <w:r w:rsidR="00AB4205" w:rsidRPr="000A6CD2">
              <w:rPr>
                <w:rFonts w:ascii="ＭＳ 明朝" w:hAnsi="ＭＳ 明朝" w:hint="eastAsia"/>
                <w:sz w:val="22"/>
                <w:szCs w:val="24"/>
              </w:rPr>
              <w:t>完了検査を受けたことが分かる</w:t>
            </w:r>
            <w:r w:rsidR="00D47D57" w:rsidRPr="000A6CD2">
              <w:rPr>
                <w:rFonts w:ascii="ＭＳ 明朝" w:hAnsi="ＭＳ 明朝" w:hint="eastAsia"/>
                <w:sz w:val="22"/>
                <w:szCs w:val="24"/>
              </w:rPr>
              <w:t>記載事項証明書）の交付を受けて</w:t>
            </w:r>
            <w:r w:rsidR="00682EBE" w:rsidRPr="000A6CD2">
              <w:rPr>
                <w:rFonts w:ascii="ＭＳ 明朝" w:hAnsi="ＭＳ 明朝" w:hint="eastAsia"/>
                <w:sz w:val="22"/>
                <w:szCs w:val="24"/>
              </w:rPr>
              <w:t>いる。</w:t>
            </w:r>
            <w:r w:rsidR="00D47D57" w:rsidRPr="000A6CD2">
              <w:rPr>
                <w:rFonts w:ascii="ＭＳ 明朝" w:hAnsi="ＭＳ 明朝" w:hint="eastAsia"/>
                <w:sz w:val="22"/>
                <w:szCs w:val="24"/>
              </w:rPr>
              <w:t>現行法に遡及適用させるべき部分がある場合についても改修工事等を行っている。</w:t>
            </w:r>
          </w:p>
        </w:tc>
      </w:tr>
      <w:tr w:rsidR="000A6CD2" w:rsidRPr="000A6CD2" w14:paraId="294EC92D" w14:textId="77777777" w:rsidTr="00F73805">
        <w:tc>
          <w:tcPr>
            <w:tcW w:w="704" w:type="dxa"/>
          </w:tcPr>
          <w:p w14:paraId="6884BF7A" w14:textId="77777777" w:rsidR="00D47D57" w:rsidRPr="000A6CD2" w:rsidRDefault="00D47D57">
            <w:pPr>
              <w:rPr>
                <w:rFonts w:ascii="ＭＳ 明朝" w:hAnsi="ＭＳ 明朝"/>
                <w:sz w:val="22"/>
                <w:szCs w:val="24"/>
              </w:rPr>
            </w:pPr>
          </w:p>
        </w:tc>
        <w:tc>
          <w:tcPr>
            <w:tcW w:w="8924" w:type="dxa"/>
          </w:tcPr>
          <w:p w14:paraId="7F36A84F" w14:textId="77777777" w:rsidR="00D47D57" w:rsidRPr="000A6CD2" w:rsidRDefault="001F2BAF" w:rsidP="00682EBE">
            <w:pPr>
              <w:ind w:left="220" w:hangingChars="100" w:hanging="220"/>
              <w:rPr>
                <w:rFonts w:ascii="ＭＳ 明朝" w:hAnsi="ＭＳ 明朝"/>
                <w:sz w:val="22"/>
                <w:szCs w:val="24"/>
              </w:rPr>
            </w:pPr>
            <w:r w:rsidRPr="000A6CD2">
              <w:rPr>
                <w:rFonts w:ascii="ＭＳ 明朝" w:hAnsi="ＭＳ 明朝" w:hint="eastAsia"/>
                <w:sz w:val="22"/>
                <w:szCs w:val="24"/>
              </w:rPr>
              <w:t>④</w:t>
            </w:r>
            <w:r w:rsidR="00AE404A" w:rsidRPr="000A6CD2">
              <w:rPr>
                <w:rFonts w:ascii="ＭＳ 明朝" w:hAnsi="ＭＳ 明朝" w:hint="eastAsia"/>
                <w:sz w:val="22"/>
                <w:szCs w:val="24"/>
              </w:rPr>
              <w:t>200</w:t>
            </w:r>
            <w:r w:rsidR="00682EBE" w:rsidRPr="000A6CD2">
              <w:rPr>
                <w:rFonts w:ascii="ＭＳ 明朝" w:hAnsi="ＭＳ 明朝" w:hint="eastAsia"/>
                <w:sz w:val="22"/>
                <w:szCs w:val="24"/>
              </w:rPr>
              <w:t>㎡以下で</w:t>
            </w:r>
            <w:r w:rsidR="00AE404A" w:rsidRPr="000A6CD2">
              <w:rPr>
                <w:rFonts w:ascii="ＭＳ 明朝" w:hAnsi="ＭＳ 明朝" w:hint="eastAsia"/>
                <w:sz w:val="22"/>
                <w:szCs w:val="24"/>
              </w:rPr>
              <w:t>、</w:t>
            </w:r>
            <w:r w:rsidR="00AB4205" w:rsidRPr="000A6CD2">
              <w:rPr>
                <w:rFonts w:ascii="ＭＳ 明朝" w:hAnsi="ＭＳ 明朝" w:hint="eastAsia"/>
                <w:sz w:val="22"/>
                <w:szCs w:val="24"/>
              </w:rPr>
              <w:t>検査済証（紛失した場合は完了検査を受けたことが分かる記載事項証明書</w:t>
            </w:r>
            <w:r w:rsidR="0082714A" w:rsidRPr="000A6CD2">
              <w:rPr>
                <w:rFonts w:ascii="ＭＳ 明朝" w:hAnsi="ＭＳ 明朝" w:hint="eastAsia"/>
                <w:sz w:val="22"/>
                <w:szCs w:val="24"/>
              </w:rPr>
              <w:t>）</w:t>
            </w:r>
            <w:r w:rsidR="00D47D57" w:rsidRPr="000A6CD2">
              <w:rPr>
                <w:rFonts w:ascii="ＭＳ 明朝" w:hAnsi="ＭＳ 明朝" w:hint="eastAsia"/>
                <w:sz w:val="22"/>
                <w:szCs w:val="24"/>
              </w:rPr>
              <w:t>の交付を受けているが、現行法に遡及</w:t>
            </w:r>
            <w:bookmarkStart w:id="0" w:name="_GoBack"/>
            <w:bookmarkEnd w:id="0"/>
            <w:r w:rsidR="00D47D57" w:rsidRPr="000A6CD2">
              <w:rPr>
                <w:rFonts w:ascii="ＭＳ 明朝" w:hAnsi="ＭＳ 明朝" w:hint="eastAsia"/>
                <w:sz w:val="22"/>
                <w:szCs w:val="24"/>
              </w:rPr>
              <w:t>適用させるべき部分について改修工事等は行わない。</w:t>
            </w:r>
          </w:p>
          <w:p w14:paraId="47B296C4" w14:textId="52FE5743" w:rsidR="006D6E13" w:rsidRPr="000A6CD2" w:rsidRDefault="006D6E13" w:rsidP="00682EBE">
            <w:pPr>
              <w:ind w:left="220" w:hangingChars="100" w:hanging="220"/>
              <w:rPr>
                <w:rFonts w:ascii="ＭＳ 明朝" w:hAnsi="ＭＳ 明朝"/>
                <w:sz w:val="22"/>
                <w:szCs w:val="24"/>
              </w:rPr>
            </w:pPr>
            <w:r w:rsidRPr="000A6CD2">
              <w:rPr>
                <w:rFonts w:ascii="ＭＳ 明朝" w:hAnsi="ＭＳ 明朝" w:hint="eastAsia"/>
                <w:sz w:val="22"/>
                <w:szCs w:val="24"/>
              </w:rPr>
              <w:t xml:space="preserve">　※建築指導課に情報共有させて頂きます。</w:t>
            </w:r>
          </w:p>
        </w:tc>
      </w:tr>
      <w:tr w:rsidR="000A6CD2" w:rsidRPr="000A6CD2" w14:paraId="23EC37E3" w14:textId="77777777" w:rsidTr="00F73805">
        <w:tc>
          <w:tcPr>
            <w:tcW w:w="704" w:type="dxa"/>
          </w:tcPr>
          <w:p w14:paraId="4E88935F" w14:textId="77777777" w:rsidR="00D47D57" w:rsidRPr="000A6CD2" w:rsidRDefault="00D47D57">
            <w:pPr>
              <w:rPr>
                <w:rFonts w:ascii="ＭＳ 明朝" w:hAnsi="ＭＳ 明朝"/>
                <w:sz w:val="22"/>
                <w:szCs w:val="24"/>
              </w:rPr>
            </w:pPr>
          </w:p>
        </w:tc>
        <w:tc>
          <w:tcPr>
            <w:tcW w:w="8924" w:type="dxa"/>
          </w:tcPr>
          <w:p w14:paraId="688A7D0D" w14:textId="4B4A39E9" w:rsidR="00D47D57" w:rsidRPr="000A6CD2" w:rsidRDefault="001F2BAF" w:rsidP="00435EED">
            <w:pPr>
              <w:ind w:left="220" w:hangingChars="100" w:hanging="220"/>
              <w:rPr>
                <w:rFonts w:ascii="ＭＳ 明朝" w:hAnsi="ＭＳ 明朝"/>
                <w:sz w:val="22"/>
                <w:szCs w:val="24"/>
              </w:rPr>
            </w:pPr>
            <w:r w:rsidRPr="000A6CD2">
              <w:rPr>
                <w:rFonts w:ascii="ＭＳ 明朝" w:hAnsi="ＭＳ 明朝" w:hint="eastAsia"/>
                <w:sz w:val="22"/>
                <w:szCs w:val="24"/>
              </w:rPr>
              <w:t>⑤</w:t>
            </w:r>
            <w:r w:rsidR="00AE404A" w:rsidRPr="000A6CD2">
              <w:rPr>
                <w:rFonts w:ascii="ＭＳ 明朝" w:hAnsi="ＭＳ 明朝" w:hint="eastAsia"/>
                <w:sz w:val="22"/>
                <w:szCs w:val="24"/>
              </w:rPr>
              <w:t>200㎡以下で、</w:t>
            </w:r>
            <w:r w:rsidR="00D47D57" w:rsidRPr="000A6CD2">
              <w:rPr>
                <w:rFonts w:ascii="ＭＳ 明朝" w:hAnsi="ＭＳ 明朝" w:hint="eastAsia"/>
                <w:sz w:val="22"/>
                <w:szCs w:val="24"/>
              </w:rPr>
              <w:t>適合性について建築士による調査を実施しており、現行法に遡及適用させるべき部分についても改修工事等を行っている。</w:t>
            </w:r>
          </w:p>
        </w:tc>
      </w:tr>
      <w:tr w:rsidR="000A6CD2" w:rsidRPr="000A6CD2" w14:paraId="5F907DB2" w14:textId="77777777" w:rsidTr="00F73805">
        <w:tc>
          <w:tcPr>
            <w:tcW w:w="704" w:type="dxa"/>
          </w:tcPr>
          <w:p w14:paraId="3828C2FA" w14:textId="77777777" w:rsidR="00D47D57" w:rsidRPr="000A6CD2" w:rsidRDefault="00D47D57">
            <w:pPr>
              <w:rPr>
                <w:rFonts w:ascii="ＭＳ 明朝" w:hAnsi="ＭＳ 明朝"/>
                <w:sz w:val="22"/>
                <w:szCs w:val="24"/>
              </w:rPr>
            </w:pPr>
          </w:p>
        </w:tc>
        <w:tc>
          <w:tcPr>
            <w:tcW w:w="8924" w:type="dxa"/>
          </w:tcPr>
          <w:p w14:paraId="343D75F3" w14:textId="77777777" w:rsidR="00D47D57" w:rsidRPr="000A6CD2" w:rsidRDefault="001F2BAF" w:rsidP="00682EBE">
            <w:pPr>
              <w:ind w:left="220" w:hangingChars="100" w:hanging="220"/>
              <w:rPr>
                <w:rFonts w:ascii="ＭＳ 明朝" w:hAnsi="ＭＳ 明朝"/>
                <w:sz w:val="22"/>
                <w:szCs w:val="24"/>
              </w:rPr>
            </w:pPr>
            <w:r w:rsidRPr="000A6CD2">
              <w:rPr>
                <w:rFonts w:ascii="ＭＳ 明朝" w:hAnsi="ＭＳ 明朝" w:hint="eastAsia"/>
                <w:sz w:val="22"/>
                <w:szCs w:val="24"/>
              </w:rPr>
              <w:t>⑥</w:t>
            </w:r>
            <w:r w:rsidR="00AE404A" w:rsidRPr="000A6CD2">
              <w:rPr>
                <w:rFonts w:ascii="ＭＳ 明朝" w:hAnsi="ＭＳ 明朝" w:hint="eastAsia"/>
                <w:sz w:val="22"/>
                <w:szCs w:val="24"/>
              </w:rPr>
              <w:t>200</w:t>
            </w:r>
            <w:r w:rsidR="00682EBE" w:rsidRPr="000A6CD2">
              <w:rPr>
                <w:rFonts w:ascii="ＭＳ 明朝" w:hAnsi="ＭＳ 明朝" w:hint="eastAsia"/>
                <w:sz w:val="22"/>
                <w:szCs w:val="24"/>
              </w:rPr>
              <w:t>㎡以下で</w:t>
            </w:r>
            <w:r w:rsidR="00AE404A" w:rsidRPr="000A6CD2">
              <w:rPr>
                <w:rFonts w:ascii="ＭＳ 明朝" w:hAnsi="ＭＳ 明朝" w:hint="eastAsia"/>
                <w:sz w:val="22"/>
                <w:szCs w:val="24"/>
              </w:rPr>
              <w:t>、</w:t>
            </w:r>
            <w:r w:rsidR="00D47D57" w:rsidRPr="000A6CD2">
              <w:rPr>
                <w:rFonts w:ascii="ＭＳ 明朝" w:hAnsi="ＭＳ 明朝" w:hint="eastAsia"/>
                <w:sz w:val="22"/>
                <w:szCs w:val="24"/>
              </w:rPr>
              <w:t>適合性について建築士による調査を実施して</w:t>
            </w:r>
            <w:r w:rsidR="00435EED" w:rsidRPr="000A6CD2">
              <w:rPr>
                <w:rFonts w:ascii="ＭＳ 明朝" w:hAnsi="ＭＳ 明朝" w:hint="eastAsia"/>
                <w:sz w:val="22"/>
                <w:szCs w:val="24"/>
              </w:rPr>
              <w:t>いるが、</w:t>
            </w:r>
            <w:r w:rsidR="00D47D57" w:rsidRPr="000A6CD2">
              <w:rPr>
                <w:rFonts w:ascii="ＭＳ 明朝" w:hAnsi="ＭＳ 明朝" w:hint="eastAsia"/>
                <w:sz w:val="22"/>
                <w:szCs w:val="24"/>
              </w:rPr>
              <w:t>現行法に遡及適用させるべき部分について改修工事等は行わない。</w:t>
            </w:r>
          </w:p>
          <w:p w14:paraId="0ECCBD8D" w14:textId="4049AAA3" w:rsidR="006D6E13" w:rsidRPr="000A6CD2" w:rsidRDefault="006D6E13" w:rsidP="006D6E13">
            <w:pPr>
              <w:ind w:left="220" w:hangingChars="100" w:hanging="220"/>
              <w:rPr>
                <w:rFonts w:ascii="ＭＳ 明朝" w:hAnsi="ＭＳ 明朝"/>
                <w:sz w:val="22"/>
                <w:szCs w:val="24"/>
              </w:rPr>
            </w:pPr>
            <w:r w:rsidRPr="000A6CD2">
              <w:rPr>
                <w:rFonts w:ascii="ＭＳ 明朝" w:hAnsi="ＭＳ 明朝" w:hint="eastAsia"/>
                <w:sz w:val="22"/>
                <w:szCs w:val="24"/>
              </w:rPr>
              <w:t xml:space="preserve">　※建築指導課に情報共有させて頂きます。</w:t>
            </w:r>
          </w:p>
        </w:tc>
      </w:tr>
      <w:tr w:rsidR="00BC7AFC" w:rsidRPr="000A6CD2" w14:paraId="702ABE88" w14:textId="77777777" w:rsidTr="00682EBE">
        <w:trPr>
          <w:trHeight w:val="376"/>
        </w:trPr>
        <w:tc>
          <w:tcPr>
            <w:tcW w:w="704" w:type="dxa"/>
          </w:tcPr>
          <w:p w14:paraId="394C1739" w14:textId="77777777" w:rsidR="00FA6F94" w:rsidRPr="000A6CD2" w:rsidRDefault="00FA6F94" w:rsidP="00FA6F94">
            <w:pPr>
              <w:rPr>
                <w:rFonts w:ascii="ＭＳ 明朝" w:hAnsi="ＭＳ 明朝"/>
                <w:sz w:val="22"/>
                <w:szCs w:val="24"/>
              </w:rPr>
            </w:pPr>
          </w:p>
        </w:tc>
        <w:tc>
          <w:tcPr>
            <w:tcW w:w="8924" w:type="dxa"/>
          </w:tcPr>
          <w:p w14:paraId="322033E6" w14:textId="77777777" w:rsidR="00FA6F94" w:rsidRPr="000A6CD2" w:rsidRDefault="002D506F" w:rsidP="00682EBE">
            <w:pPr>
              <w:rPr>
                <w:rFonts w:ascii="ＭＳ 明朝" w:hAnsi="ＭＳ 明朝"/>
                <w:sz w:val="22"/>
                <w:szCs w:val="24"/>
              </w:rPr>
            </w:pPr>
            <w:r w:rsidRPr="000A6CD2">
              <w:rPr>
                <w:rFonts w:ascii="ＭＳ 明朝" w:hAnsi="ＭＳ 明朝" w:hint="eastAsia"/>
                <w:sz w:val="22"/>
                <w:szCs w:val="24"/>
              </w:rPr>
              <w:t>⑦</w:t>
            </w:r>
            <w:r w:rsidR="00FA6F94" w:rsidRPr="000A6CD2">
              <w:rPr>
                <w:rFonts w:ascii="ＭＳ 明朝" w:hAnsi="ＭＳ 明朝" w:hint="eastAsia"/>
                <w:sz w:val="22"/>
                <w:szCs w:val="24"/>
              </w:rPr>
              <w:t>適合性について調査等は行っていない。</w:t>
            </w:r>
          </w:p>
          <w:p w14:paraId="3723B6DB" w14:textId="718765AB" w:rsidR="006D6E13" w:rsidRPr="000A6CD2" w:rsidRDefault="006D6E13" w:rsidP="00682EBE">
            <w:pPr>
              <w:rPr>
                <w:rFonts w:ascii="ＭＳ 明朝" w:hAnsi="ＭＳ 明朝"/>
                <w:sz w:val="22"/>
                <w:szCs w:val="24"/>
              </w:rPr>
            </w:pPr>
            <w:r w:rsidRPr="000A6CD2">
              <w:rPr>
                <w:rFonts w:ascii="ＭＳ 明朝" w:hAnsi="ＭＳ 明朝" w:hint="eastAsia"/>
                <w:sz w:val="22"/>
                <w:szCs w:val="24"/>
              </w:rPr>
              <w:t xml:space="preserve">　※建築指導課に情報共有させて頂きます。</w:t>
            </w:r>
          </w:p>
        </w:tc>
      </w:tr>
    </w:tbl>
    <w:p w14:paraId="2719F667" w14:textId="77777777" w:rsidR="006D6E13" w:rsidRPr="000A6CD2" w:rsidRDefault="006D6E13">
      <w:pPr>
        <w:rPr>
          <w:rFonts w:ascii="ＭＳ 明朝" w:hAnsi="ＭＳ 明朝"/>
          <w:b/>
          <w:szCs w:val="24"/>
        </w:rPr>
      </w:pPr>
    </w:p>
    <w:p w14:paraId="495501E3" w14:textId="72544CFA" w:rsidR="00FD6B94" w:rsidRPr="000A6CD2" w:rsidRDefault="00FD6B94">
      <w:pPr>
        <w:rPr>
          <w:rFonts w:ascii="ＭＳ 明朝" w:hAnsi="ＭＳ 明朝"/>
          <w:b/>
          <w:szCs w:val="24"/>
        </w:rPr>
      </w:pPr>
      <w:r w:rsidRPr="000A6CD2">
        <w:rPr>
          <w:rFonts w:ascii="ＭＳ 明朝" w:hAnsi="ＭＳ 明朝" w:hint="eastAsia"/>
          <w:b/>
          <w:szCs w:val="24"/>
        </w:rPr>
        <w:t>消防法</w:t>
      </w:r>
    </w:p>
    <w:tbl>
      <w:tblPr>
        <w:tblStyle w:val="a3"/>
        <w:tblW w:w="0" w:type="auto"/>
        <w:tblLook w:val="04A0" w:firstRow="1" w:lastRow="0" w:firstColumn="1" w:lastColumn="0" w:noHBand="0" w:noVBand="1"/>
      </w:tblPr>
      <w:tblGrid>
        <w:gridCol w:w="704"/>
        <w:gridCol w:w="8924"/>
      </w:tblGrid>
      <w:tr w:rsidR="00BC7AFC" w:rsidRPr="000A6CD2" w14:paraId="6B93BB33" w14:textId="77777777" w:rsidTr="00682EBE">
        <w:trPr>
          <w:trHeight w:val="330"/>
        </w:trPr>
        <w:tc>
          <w:tcPr>
            <w:tcW w:w="704" w:type="dxa"/>
          </w:tcPr>
          <w:p w14:paraId="5D364D0F" w14:textId="77777777" w:rsidR="00F73805" w:rsidRPr="000A6CD2" w:rsidRDefault="00F73805">
            <w:pPr>
              <w:rPr>
                <w:rFonts w:ascii="ＭＳ 明朝" w:hAnsi="ＭＳ 明朝"/>
                <w:sz w:val="22"/>
                <w:szCs w:val="24"/>
              </w:rPr>
            </w:pPr>
          </w:p>
        </w:tc>
        <w:tc>
          <w:tcPr>
            <w:tcW w:w="8924" w:type="dxa"/>
          </w:tcPr>
          <w:p w14:paraId="0737325D" w14:textId="77777777" w:rsidR="00F73805" w:rsidRPr="000A6CD2" w:rsidRDefault="00F73805">
            <w:pPr>
              <w:rPr>
                <w:rFonts w:ascii="ＭＳ 明朝" w:hAnsi="ＭＳ 明朝"/>
                <w:sz w:val="22"/>
                <w:szCs w:val="24"/>
              </w:rPr>
            </w:pPr>
            <w:r w:rsidRPr="000A6CD2">
              <w:rPr>
                <w:rFonts w:ascii="ＭＳ 明朝" w:hAnsi="ＭＳ 明朝" w:hint="eastAsia"/>
                <w:sz w:val="22"/>
                <w:szCs w:val="24"/>
              </w:rPr>
              <w:t>消防法への適合について、所轄の消防署に確認している。</w:t>
            </w:r>
          </w:p>
        </w:tc>
      </w:tr>
    </w:tbl>
    <w:p w14:paraId="0BC3C83A" w14:textId="77777777" w:rsidR="006D6E13" w:rsidRPr="000A6CD2" w:rsidRDefault="006D6E13">
      <w:pPr>
        <w:rPr>
          <w:rFonts w:ascii="ＭＳ 明朝" w:hAnsi="ＭＳ 明朝"/>
          <w:b/>
          <w:szCs w:val="24"/>
        </w:rPr>
      </w:pPr>
    </w:p>
    <w:p w14:paraId="0F1E7DE8" w14:textId="2A0E9055" w:rsidR="00FD6B94" w:rsidRPr="000A6CD2" w:rsidRDefault="00FD6B94">
      <w:pPr>
        <w:rPr>
          <w:rFonts w:ascii="ＭＳ 明朝" w:hAnsi="ＭＳ 明朝"/>
          <w:b/>
          <w:szCs w:val="24"/>
        </w:rPr>
      </w:pPr>
      <w:r w:rsidRPr="000A6CD2">
        <w:rPr>
          <w:rFonts w:ascii="ＭＳ 明朝" w:hAnsi="ＭＳ 明朝" w:hint="eastAsia"/>
          <w:b/>
          <w:szCs w:val="24"/>
        </w:rPr>
        <w:t>水防法</w:t>
      </w:r>
    </w:p>
    <w:tbl>
      <w:tblPr>
        <w:tblStyle w:val="a3"/>
        <w:tblW w:w="0" w:type="auto"/>
        <w:tblLook w:val="04A0" w:firstRow="1" w:lastRow="0" w:firstColumn="1" w:lastColumn="0" w:noHBand="0" w:noVBand="1"/>
      </w:tblPr>
      <w:tblGrid>
        <w:gridCol w:w="2122"/>
        <w:gridCol w:w="3969"/>
        <w:gridCol w:w="3537"/>
      </w:tblGrid>
      <w:tr w:rsidR="000A6CD2" w:rsidRPr="000A6CD2" w14:paraId="617F83C8" w14:textId="77777777" w:rsidTr="00682EBE">
        <w:tc>
          <w:tcPr>
            <w:tcW w:w="6091" w:type="dxa"/>
            <w:gridSpan w:val="2"/>
            <w:tcBorders>
              <w:bottom w:val="single" w:sz="4" w:space="0" w:color="auto"/>
            </w:tcBorders>
          </w:tcPr>
          <w:p w14:paraId="1FD0F4EA" w14:textId="77777777" w:rsidR="00F73805" w:rsidRPr="000A6CD2" w:rsidRDefault="00282BB4" w:rsidP="002023B0">
            <w:pPr>
              <w:rPr>
                <w:rFonts w:ascii="ＭＳ 明朝" w:hAnsi="ＭＳ 明朝"/>
                <w:b/>
                <w:sz w:val="22"/>
                <w:szCs w:val="24"/>
              </w:rPr>
            </w:pPr>
            <w:r w:rsidRPr="000A6CD2">
              <w:rPr>
                <w:rFonts w:ascii="ＭＳ 明朝" w:hAnsi="ＭＳ 明朝" w:hint="eastAsia"/>
                <w:sz w:val="22"/>
                <w:szCs w:val="24"/>
              </w:rPr>
              <w:t>「洪水浸水想定区域」「土砂災害警戒区域」「土砂災害特別警戒区域」内</w:t>
            </w:r>
            <w:r w:rsidR="00F73805" w:rsidRPr="000A6CD2">
              <w:rPr>
                <w:rFonts w:ascii="ＭＳ 明朝" w:hAnsi="ＭＳ 明朝" w:hint="eastAsia"/>
                <w:sz w:val="22"/>
                <w:szCs w:val="24"/>
              </w:rPr>
              <w:t>に立地している</w:t>
            </w:r>
          </w:p>
        </w:tc>
        <w:tc>
          <w:tcPr>
            <w:tcW w:w="3537" w:type="dxa"/>
            <w:vAlign w:val="center"/>
          </w:tcPr>
          <w:p w14:paraId="2E50815C" w14:textId="77777777" w:rsidR="00F73805" w:rsidRPr="000A6CD2" w:rsidRDefault="00F73805" w:rsidP="00282BB4">
            <w:pPr>
              <w:jc w:val="center"/>
              <w:rPr>
                <w:rFonts w:ascii="ＭＳ 明朝" w:hAnsi="ＭＳ 明朝"/>
                <w:b/>
                <w:sz w:val="22"/>
                <w:szCs w:val="24"/>
              </w:rPr>
            </w:pPr>
            <w:r w:rsidRPr="000A6CD2">
              <w:rPr>
                <w:rFonts w:ascii="ＭＳ 明朝" w:hAnsi="ＭＳ 明朝" w:hint="eastAsia"/>
                <w:b/>
                <w:sz w:val="22"/>
                <w:szCs w:val="24"/>
              </w:rPr>
              <w:t>はい　・　いいえ</w:t>
            </w:r>
          </w:p>
        </w:tc>
      </w:tr>
      <w:tr w:rsidR="00BC7AFC" w:rsidRPr="000A6CD2" w14:paraId="2F6E84BE" w14:textId="77777777" w:rsidTr="00682EBE">
        <w:tc>
          <w:tcPr>
            <w:tcW w:w="2122" w:type="dxa"/>
            <w:tcBorders>
              <w:right w:val="dotted" w:sz="4" w:space="0" w:color="auto"/>
            </w:tcBorders>
          </w:tcPr>
          <w:p w14:paraId="73EF75EE" w14:textId="77777777" w:rsidR="00F73805" w:rsidRPr="000A6CD2" w:rsidRDefault="00F73805" w:rsidP="00F73805">
            <w:pPr>
              <w:rPr>
                <w:rFonts w:ascii="ＭＳ 明朝" w:hAnsi="ＭＳ 明朝"/>
                <w:sz w:val="22"/>
                <w:szCs w:val="24"/>
              </w:rPr>
            </w:pPr>
            <w:r w:rsidRPr="000A6CD2">
              <w:rPr>
                <w:rFonts w:ascii="ＭＳ 明朝" w:hAnsi="ＭＳ 明朝" w:hint="eastAsia"/>
                <w:sz w:val="22"/>
                <w:szCs w:val="24"/>
              </w:rPr>
              <w:t>（「はい」の場合）</w:t>
            </w:r>
          </w:p>
        </w:tc>
        <w:tc>
          <w:tcPr>
            <w:tcW w:w="3969" w:type="dxa"/>
            <w:tcBorders>
              <w:left w:val="dotted" w:sz="4" w:space="0" w:color="auto"/>
            </w:tcBorders>
          </w:tcPr>
          <w:p w14:paraId="448C2957" w14:textId="77777777" w:rsidR="00F73805" w:rsidRPr="000A6CD2" w:rsidRDefault="00E463A3" w:rsidP="00F73805">
            <w:pPr>
              <w:rPr>
                <w:rFonts w:ascii="ＭＳ 明朝" w:hAnsi="ＭＳ 明朝"/>
                <w:sz w:val="22"/>
                <w:szCs w:val="24"/>
              </w:rPr>
            </w:pPr>
            <w:r w:rsidRPr="000A6CD2">
              <w:rPr>
                <w:rFonts w:ascii="ＭＳ 明朝" w:hAnsi="ＭＳ 明朝" w:hint="eastAsia"/>
                <w:sz w:val="22"/>
                <w:szCs w:val="24"/>
              </w:rPr>
              <w:t>避難確保計画の作成状況等</w:t>
            </w:r>
          </w:p>
        </w:tc>
        <w:tc>
          <w:tcPr>
            <w:tcW w:w="3537" w:type="dxa"/>
          </w:tcPr>
          <w:p w14:paraId="501ACE70" w14:textId="77777777" w:rsidR="00F73805" w:rsidRPr="000A6CD2" w:rsidRDefault="00E463A3" w:rsidP="002023B0">
            <w:pPr>
              <w:jc w:val="center"/>
              <w:rPr>
                <w:rFonts w:ascii="ＭＳ 明朝" w:hAnsi="ＭＳ 明朝"/>
                <w:sz w:val="22"/>
                <w:szCs w:val="24"/>
              </w:rPr>
            </w:pPr>
            <w:r w:rsidRPr="000A6CD2">
              <w:rPr>
                <w:rFonts w:ascii="ＭＳ 明朝" w:hAnsi="ＭＳ 明朝" w:hint="eastAsia"/>
                <w:b/>
                <w:sz w:val="22"/>
                <w:szCs w:val="24"/>
              </w:rPr>
              <w:t>未作成</w:t>
            </w:r>
            <w:r w:rsidR="00F73805" w:rsidRPr="000A6CD2">
              <w:rPr>
                <w:rFonts w:ascii="ＭＳ 明朝" w:hAnsi="ＭＳ 明朝" w:hint="eastAsia"/>
                <w:b/>
                <w:sz w:val="22"/>
                <w:szCs w:val="24"/>
              </w:rPr>
              <w:t xml:space="preserve">　・　作成中</w:t>
            </w:r>
            <w:r w:rsidRPr="000A6CD2">
              <w:rPr>
                <w:rFonts w:ascii="ＭＳ 明朝" w:hAnsi="ＭＳ 明朝" w:hint="eastAsia"/>
                <w:b/>
                <w:sz w:val="22"/>
                <w:szCs w:val="24"/>
              </w:rPr>
              <w:t>・　提出済</w:t>
            </w:r>
          </w:p>
        </w:tc>
      </w:tr>
    </w:tbl>
    <w:p w14:paraId="1D5031D8" w14:textId="77777777" w:rsidR="006D6E13" w:rsidRPr="000A6CD2" w:rsidRDefault="006D6E13">
      <w:pPr>
        <w:rPr>
          <w:rFonts w:ascii="ＭＳ 明朝" w:hAnsi="ＭＳ 明朝"/>
          <w:b/>
          <w:sz w:val="22"/>
          <w:szCs w:val="24"/>
        </w:rPr>
      </w:pPr>
    </w:p>
    <w:p w14:paraId="691B460C" w14:textId="70E50726" w:rsidR="002023B0" w:rsidRPr="000A6CD2" w:rsidRDefault="00FD6B94">
      <w:pPr>
        <w:rPr>
          <w:rFonts w:ascii="ＭＳ 明朝" w:hAnsi="ＭＳ 明朝"/>
          <w:b/>
          <w:sz w:val="22"/>
          <w:szCs w:val="24"/>
        </w:rPr>
      </w:pPr>
      <w:r w:rsidRPr="000A6CD2">
        <w:rPr>
          <w:rFonts w:ascii="ＭＳ 明朝" w:hAnsi="ＭＳ 明朝" w:hint="eastAsia"/>
          <w:b/>
          <w:sz w:val="22"/>
          <w:szCs w:val="24"/>
        </w:rPr>
        <w:t>その他</w:t>
      </w:r>
    </w:p>
    <w:tbl>
      <w:tblPr>
        <w:tblStyle w:val="a3"/>
        <w:tblW w:w="0" w:type="auto"/>
        <w:tblLook w:val="04A0" w:firstRow="1" w:lastRow="0" w:firstColumn="1" w:lastColumn="0" w:noHBand="0" w:noVBand="1"/>
      </w:tblPr>
      <w:tblGrid>
        <w:gridCol w:w="704"/>
        <w:gridCol w:w="8924"/>
      </w:tblGrid>
      <w:tr w:rsidR="00BC7AFC" w:rsidRPr="000A6CD2" w14:paraId="330347BC" w14:textId="77777777" w:rsidTr="00407CC9">
        <w:tc>
          <w:tcPr>
            <w:tcW w:w="704" w:type="dxa"/>
          </w:tcPr>
          <w:p w14:paraId="565B1F49" w14:textId="77777777" w:rsidR="002023B0" w:rsidRPr="000A6CD2" w:rsidRDefault="002023B0">
            <w:pPr>
              <w:rPr>
                <w:rFonts w:ascii="ＭＳ 明朝" w:hAnsi="ＭＳ 明朝"/>
                <w:sz w:val="22"/>
                <w:szCs w:val="24"/>
              </w:rPr>
            </w:pPr>
          </w:p>
        </w:tc>
        <w:tc>
          <w:tcPr>
            <w:tcW w:w="8924" w:type="dxa"/>
          </w:tcPr>
          <w:p w14:paraId="00CC2710" w14:textId="77777777" w:rsidR="002023B0" w:rsidRPr="000A6CD2" w:rsidRDefault="002023B0" w:rsidP="002023B0">
            <w:pPr>
              <w:rPr>
                <w:rFonts w:ascii="ＭＳ 明朝" w:hAnsi="ＭＳ 明朝"/>
                <w:sz w:val="22"/>
                <w:szCs w:val="24"/>
              </w:rPr>
            </w:pPr>
            <w:r w:rsidRPr="000A6CD2">
              <w:rPr>
                <w:rFonts w:ascii="ＭＳ 明朝" w:hAnsi="ＭＳ 明朝" w:hint="eastAsia"/>
                <w:sz w:val="22"/>
                <w:szCs w:val="24"/>
              </w:rPr>
              <w:t>食品衛生法（食品を扱う場合）、</w:t>
            </w:r>
            <w:r w:rsidR="00434238" w:rsidRPr="000A6CD2">
              <w:rPr>
                <w:rFonts w:ascii="ＭＳ 明朝" w:hAnsi="ＭＳ 明朝" w:hint="eastAsia"/>
                <w:sz w:val="22"/>
                <w:szCs w:val="24"/>
              </w:rPr>
              <w:t>都市計画法、</w:t>
            </w:r>
            <w:r w:rsidRPr="000A6CD2">
              <w:rPr>
                <w:rFonts w:ascii="ＭＳ 明朝" w:hAnsi="ＭＳ 明朝" w:hint="eastAsia"/>
                <w:sz w:val="22"/>
                <w:szCs w:val="24"/>
              </w:rPr>
              <w:t>労働基準法、個人情報保護法等の関係法令を遵守している</w:t>
            </w:r>
            <w:r w:rsidR="0024052D" w:rsidRPr="000A6CD2">
              <w:rPr>
                <w:rFonts w:ascii="ＭＳ 明朝" w:hAnsi="ＭＳ 明朝" w:hint="eastAsia"/>
                <w:sz w:val="22"/>
                <w:szCs w:val="24"/>
              </w:rPr>
              <w:t>。</w:t>
            </w:r>
          </w:p>
        </w:tc>
      </w:tr>
    </w:tbl>
    <w:p w14:paraId="4C4ADE01" w14:textId="77777777" w:rsidR="00682EBE" w:rsidRPr="000A6CD2" w:rsidRDefault="00682EBE" w:rsidP="00682EBE">
      <w:pPr>
        <w:rPr>
          <w:rFonts w:ascii="ＭＳ 明朝" w:hAnsi="ＭＳ 明朝"/>
          <w:szCs w:val="24"/>
        </w:rPr>
      </w:pPr>
    </w:p>
    <w:sectPr w:rsidR="00682EBE" w:rsidRPr="000A6CD2" w:rsidSect="005413A7">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C6A86" w14:textId="77777777" w:rsidR="00A3309B" w:rsidRDefault="00A3309B" w:rsidP="00A3309B">
      <w:r>
        <w:separator/>
      </w:r>
    </w:p>
  </w:endnote>
  <w:endnote w:type="continuationSeparator" w:id="0">
    <w:p w14:paraId="1799D156" w14:textId="77777777" w:rsidR="00A3309B" w:rsidRDefault="00A3309B" w:rsidP="00A3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49D0" w14:textId="77777777" w:rsidR="00A3309B" w:rsidRDefault="00A3309B" w:rsidP="00A3309B">
      <w:r>
        <w:separator/>
      </w:r>
    </w:p>
  </w:footnote>
  <w:footnote w:type="continuationSeparator" w:id="0">
    <w:p w14:paraId="31849E1A" w14:textId="77777777" w:rsidR="00A3309B" w:rsidRDefault="00A3309B" w:rsidP="00A3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729D" w14:textId="5C88304D" w:rsidR="005C48E9" w:rsidRDefault="00F948AE" w:rsidP="0025436B">
    <w:pPr>
      <w:pStyle w:val="ab"/>
      <w:jc w:val="left"/>
    </w:pPr>
    <w:r>
      <w:rPr>
        <w:rFonts w:hint="eastAsia"/>
      </w:rPr>
      <w:t>（</w:t>
    </w:r>
    <w:r>
      <w:rPr>
        <w:rFonts w:hint="eastAsia"/>
      </w:rPr>
      <w:t>別記様式第６</w:t>
    </w:r>
    <w:r w:rsidR="0025436B">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94"/>
    <w:rsid w:val="000A6CD2"/>
    <w:rsid w:val="00116833"/>
    <w:rsid w:val="00124045"/>
    <w:rsid w:val="001838FA"/>
    <w:rsid w:val="001A3FC2"/>
    <w:rsid w:val="001F2BAF"/>
    <w:rsid w:val="002023B0"/>
    <w:rsid w:val="0024052D"/>
    <w:rsid w:val="0025436B"/>
    <w:rsid w:val="00282BB4"/>
    <w:rsid w:val="002D506F"/>
    <w:rsid w:val="003525B3"/>
    <w:rsid w:val="00407CC9"/>
    <w:rsid w:val="00434238"/>
    <w:rsid w:val="00435EED"/>
    <w:rsid w:val="004F1B0B"/>
    <w:rsid w:val="005413A7"/>
    <w:rsid w:val="005C48E9"/>
    <w:rsid w:val="00682EBE"/>
    <w:rsid w:val="006D6E13"/>
    <w:rsid w:val="006F5224"/>
    <w:rsid w:val="007B20C0"/>
    <w:rsid w:val="00823BCE"/>
    <w:rsid w:val="0082714A"/>
    <w:rsid w:val="0086152A"/>
    <w:rsid w:val="00886D5F"/>
    <w:rsid w:val="00A3309B"/>
    <w:rsid w:val="00AB4205"/>
    <w:rsid w:val="00AE404A"/>
    <w:rsid w:val="00B04881"/>
    <w:rsid w:val="00BC73D1"/>
    <w:rsid w:val="00BC7AFC"/>
    <w:rsid w:val="00BD5069"/>
    <w:rsid w:val="00D47D57"/>
    <w:rsid w:val="00E05487"/>
    <w:rsid w:val="00E23AB1"/>
    <w:rsid w:val="00E463A3"/>
    <w:rsid w:val="00ED4735"/>
    <w:rsid w:val="00F73805"/>
    <w:rsid w:val="00F948AE"/>
    <w:rsid w:val="00FA6F94"/>
    <w:rsid w:val="00FD6B94"/>
    <w:rsid w:val="00FE1886"/>
    <w:rsid w:val="00FE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ADA6AF"/>
  <w15:chartTrackingRefBased/>
  <w15:docId w15:val="{BFD92340-230B-4227-877B-D1AC8C3F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6D5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B4205"/>
    <w:rPr>
      <w:sz w:val="18"/>
      <w:szCs w:val="18"/>
    </w:rPr>
  </w:style>
  <w:style w:type="paragraph" w:styleId="a7">
    <w:name w:val="annotation text"/>
    <w:basedOn w:val="a"/>
    <w:link w:val="a8"/>
    <w:uiPriority w:val="99"/>
    <w:semiHidden/>
    <w:unhideWhenUsed/>
    <w:rsid w:val="00AB4205"/>
    <w:pPr>
      <w:jc w:val="left"/>
    </w:pPr>
  </w:style>
  <w:style w:type="character" w:customStyle="1" w:styleId="a8">
    <w:name w:val="コメント文字列 (文字)"/>
    <w:basedOn w:val="a0"/>
    <w:link w:val="a7"/>
    <w:uiPriority w:val="99"/>
    <w:semiHidden/>
    <w:rsid w:val="00AB4205"/>
  </w:style>
  <w:style w:type="paragraph" w:styleId="a9">
    <w:name w:val="annotation subject"/>
    <w:basedOn w:val="a7"/>
    <w:next w:val="a7"/>
    <w:link w:val="aa"/>
    <w:uiPriority w:val="99"/>
    <w:semiHidden/>
    <w:unhideWhenUsed/>
    <w:rsid w:val="00AB4205"/>
    <w:rPr>
      <w:b/>
      <w:bCs/>
    </w:rPr>
  </w:style>
  <w:style w:type="character" w:customStyle="1" w:styleId="aa">
    <w:name w:val="コメント内容 (文字)"/>
    <w:basedOn w:val="a8"/>
    <w:link w:val="a9"/>
    <w:uiPriority w:val="99"/>
    <w:semiHidden/>
    <w:rsid w:val="00AB4205"/>
    <w:rPr>
      <w:b/>
      <w:bCs/>
    </w:rPr>
  </w:style>
  <w:style w:type="paragraph" w:styleId="ab">
    <w:name w:val="header"/>
    <w:basedOn w:val="a"/>
    <w:link w:val="ac"/>
    <w:uiPriority w:val="99"/>
    <w:unhideWhenUsed/>
    <w:rsid w:val="00A3309B"/>
    <w:pPr>
      <w:tabs>
        <w:tab w:val="center" w:pos="4252"/>
        <w:tab w:val="right" w:pos="8504"/>
      </w:tabs>
      <w:snapToGrid w:val="0"/>
    </w:pPr>
  </w:style>
  <w:style w:type="character" w:customStyle="1" w:styleId="ac">
    <w:name w:val="ヘッダー (文字)"/>
    <w:basedOn w:val="a0"/>
    <w:link w:val="ab"/>
    <w:uiPriority w:val="99"/>
    <w:rsid w:val="00A3309B"/>
  </w:style>
  <w:style w:type="paragraph" w:styleId="ad">
    <w:name w:val="footer"/>
    <w:basedOn w:val="a"/>
    <w:link w:val="ae"/>
    <w:uiPriority w:val="99"/>
    <w:unhideWhenUsed/>
    <w:rsid w:val="00A3309B"/>
    <w:pPr>
      <w:tabs>
        <w:tab w:val="center" w:pos="4252"/>
        <w:tab w:val="right" w:pos="8504"/>
      </w:tabs>
      <w:snapToGrid w:val="0"/>
    </w:pPr>
  </w:style>
  <w:style w:type="character" w:customStyle="1" w:styleId="ae">
    <w:name w:val="フッター (文字)"/>
    <w:basedOn w:val="a0"/>
    <w:link w:val="ad"/>
    <w:uiPriority w:val="99"/>
    <w:rsid w:val="00A3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13</cp:revision>
  <cp:lastPrinted>2023-03-13T05:01:00Z</cp:lastPrinted>
  <dcterms:created xsi:type="dcterms:W3CDTF">2023-03-09T13:12:00Z</dcterms:created>
  <dcterms:modified xsi:type="dcterms:W3CDTF">2023-09-15T08:09:00Z</dcterms:modified>
</cp:coreProperties>
</file>