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CB5381" w:rsidR="00ED62DA" w:rsidRDefault="00ED62DA" w14:paraId="43C798F9" wp14:textId="77777777">
      <w:pPr>
        <w:rPr>
          <w:sz w:val="24"/>
          <w:szCs w:val="24"/>
        </w:rPr>
      </w:pPr>
      <w:r w:rsidRPr="00CB5381">
        <w:rPr>
          <w:rFonts w:hint="eastAsia"/>
          <w:sz w:val="24"/>
          <w:szCs w:val="24"/>
        </w:rPr>
        <w:t>様式第2号(第8条関係)</w:t>
      </w:r>
      <w:bookmarkStart w:name="_GoBack" w:id="0"/>
      <w:bookmarkEnd w:id="0"/>
    </w:p>
    <w:tbl>
      <w:tblPr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xmlns:wp14="http://schemas.microsoft.com/office/word/2010/wordml" w:rsidRPr="00CB5381" w:rsidR="00ED62DA" w:rsidTr="1E6A5C8E" w14:paraId="0208482A" wp14:textId="77777777">
        <w:trPr>
          <w:cantSplit/>
        </w:trPr>
        <w:tc>
          <w:tcPr>
            <w:tcW w:w="8505" w:type="dxa"/>
            <w:gridSpan w:val="2"/>
            <w:tcMar/>
          </w:tcPr>
          <w:p w:rsidRPr="00CB5381" w:rsidR="00ED62DA" w:rsidRDefault="00ED62DA" w14:paraId="0510E8DD" wp14:textId="77777777">
            <w:pPr>
              <w:rPr>
                <w:rFonts w:hint="eastAsia"/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RDefault="00ED62DA" w14:paraId="47030F45" wp14:textId="78AFEC66">
            <w:pPr>
              <w:jc w:val="center"/>
              <w:rPr>
                <w:sz w:val="24"/>
                <w:szCs w:val="24"/>
              </w:rPr>
            </w:pPr>
            <w:r w:rsidRPr="2A691639" w:rsidR="00ED62DA">
              <w:rPr>
                <w:spacing w:val="630"/>
                <w:sz w:val="24"/>
                <w:szCs w:val="24"/>
              </w:rPr>
              <w:t>入</w:t>
            </w:r>
            <w:r w:rsidRPr="2A691639" w:rsidR="537E6D37">
              <w:rPr>
                <w:spacing w:val="630"/>
                <w:sz w:val="24"/>
                <w:szCs w:val="24"/>
              </w:rPr>
              <w:t>　　</w:t>
            </w:r>
            <w:r w:rsidRPr="2A691639" w:rsidR="00ED62DA">
              <w:rPr>
                <w:spacing w:val="630"/>
                <w:sz w:val="24"/>
                <w:szCs w:val="24"/>
              </w:rPr>
              <w:t>札</w:t>
            </w:r>
            <w:r w:rsidRPr="2A691639" w:rsidR="6B698C65">
              <w:rPr>
                <w:spacing w:val="630"/>
                <w:sz w:val="24"/>
                <w:szCs w:val="24"/>
              </w:rPr>
              <w:t>　　</w:t>
            </w:r>
            <w:r w:rsidRPr="2A691639" w:rsidR="00ED62DA">
              <w:rPr>
                <w:sz w:val="24"/>
                <w:szCs w:val="24"/>
              </w:rPr>
              <w:t>書</w:t>
            </w:r>
          </w:p>
          <w:p w:rsidRPr="00CB5381" w:rsidR="00ED62DA" w:rsidRDefault="00ED62DA" w14:paraId="1BAA9C54" wp14:textId="77777777">
            <w:pPr>
              <w:rPr>
                <w:rFonts w:hint="eastAsia"/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RDefault="00ED62DA" w14:paraId="714A1447" wp14:textId="77777777">
            <w:pPr>
              <w:jc w:val="right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年　　月　　日</w:t>
            </w:r>
          </w:p>
          <w:p w:rsidRPr="00CB5381" w:rsidR="00ED62DA" w:rsidRDefault="00ED62DA" w14:paraId="604FB3FD" wp14:textId="77777777">
            <w:pPr>
              <w:rPr>
                <w:rFonts w:hint="eastAsia"/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RDefault="00ED62DA" w14:paraId="756A9D1E" wp14:textId="77777777">
            <w:pPr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　　</w:t>
            </w:r>
            <w:r w:rsidRPr="00CB5381">
              <w:rPr>
                <w:sz w:val="24"/>
                <w:szCs w:val="24"/>
              </w:rPr>
              <w:t>(</w:t>
            </w:r>
            <w:r w:rsidRPr="00CB5381" w:rsidR="000E4E92">
              <w:rPr>
                <w:rFonts w:hint="eastAsia"/>
                <w:sz w:val="24"/>
                <w:szCs w:val="24"/>
              </w:rPr>
              <w:t>宛</w:t>
            </w:r>
            <w:r w:rsidRPr="00CB5381">
              <w:rPr>
                <w:rFonts w:hint="eastAsia"/>
                <w:sz w:val="24"/>
                <w:szCs w:val="24"/>
              </w:rPr>
              <w:t>先</w:t>
            </w:r>
            <w:r w:rsidRPr="00CB5381">
              <w:rPr>
                <w:sz w:val="24"/>
                <w:szCs w:val="24"/>
              </w:rPr>
              <w:t>)</w:t>
            </w:r>
            <w:r w:rsidRPr="00CB5381">
              <w:rPr>
                <w:rFonts w:hint="eastAsia"/>
                <w:sz w:val="24"/>
                <w:szCs w:val="24"/>
              </w:rPr>
              <w:t>前橋市長</w:t>
            </w:r>
          </w:p>
          <w:p w:rsidR="00ED62DA" w:rsidP="1E6A5C8E" w:rsidRDefault="00ED62DA" w14:paraId="27C66C1B" w14:textId="16F10430">
            <w:pPr>
              <w:rPr>
                <w:sz w:val="24"/>
                <w:szCs w:val="24"/>
              </w:rPr>
            </w:pPr>
            <w:r w:rsidRPr="1E6A5C8E" w:rsidR="00ED62DA">
              <w:rPr>
                <w:sz w:val="24"/>
                <w:szCs w:val="24"/>
              </w:rPr>
              <w:t>　</w:t>
            </w:r>
          </w:p>
          <w:p w:rsidRPr="00CB5381" w:rsidR="00ED62DA" w:rsidRDefault="00ED62DA" w14:paraId="08BA626E" wp14:textId="00550338">
            <w:pPr>
              <w:wordWrap w:val="0"/>
              <w:jc w:val="right"/>
              <w:rPr>
                <w:sz w:val="24"/>
                <w:szCs w:val="24"/>
              </w:rPr>
            </w:pPr>
            <w:r w:rsidRPr="203698FE" w:rsidR="00ED62DA">
              <w:rPr>
                <w:spacing w:val="158"/>
                <w:sz w:val="24"/>
                <w:szCs w:val="24"/>
              </w:rPr>
              <w:t>所</w:t>
            </w:r>
            <w:r w:rsidRPr="203698FE" w:rsidR="593B29E2">
              <w:rPr>
                <w:spacing w:val="158"/>
                <w:sz w:val="24"/>
                <w:szCs w:val="24"/>
              </w:rPr>
              <w:t xml:space="preserve"> </w:t>
            </w:r>
            <w:r w:rsidRPr="203698FE" w:rsidR="23E09594">
              <w:rPr>
                <w:spacing w:val="158"/>
                <w:sz w:val="24"/>
                <w:szCs w:val="24"/>
              </w:rPr>
              <w:t>　</w:t>
            </w:r>
            <w:r w:rsidRPr="203698FE" w:rsidR="73C729DD">
              <w:rPr>
                <w:spacing w:val="158"/>
                <w:sz w:val="24"/>
                <w:szCs w:val="24"/>
              </w:rPr>
              <w:t xml:space="preserve"> </w:t>
            </w:r>
            <w:r w:rsidRPr="203698FE" w:rsidR="00ED62DA">
              <w:rPr>
                <w:spacing w:val="158"/>
                <w:sz w:val="24"/>
                <w:szCs w:val="24"/>
              </w:rPr>
              <w:t>在</w:t>
            </w:r>
            <w:r w:rsidRPr="203698FE" w:rsidR="3229AEBB">
              <w:rPr>
                <w:spacing w:val="158"/>
                <w:sz w:val="24"/>
                <w:szCs w:val="24"/>
              </w:rPr>
              <w:t>　</w:t>
            </w:r>
            <w:r w:rsidRPr="203698FE" w:rsidR="73C729DD">
              <w:rPr>
                <w:spacing w:val="158"/>
                <w:sz w:val="24"/>
                <w:szCs w:val="24"/>
              </w:rPr>
              <w:t xml:space="preserve">  </w:t>
            </w:r>
            <w:r w:rsidRPr="203698FE" w:rsidR="00ED62DA">
              <w:rPr>
                <w:sz w:val="24"/>
                <w:szCs w:val="24"/>
              </w:rPr>
              <w:t xml:space="preserve">地　　　　　　　　　　　</w:t>
            </w:r>
          </w:p>
          <w:p w:rsidRPr="00CB5381" w:rsidR="00ED62DA" w:rsidRDefault="00ED62DA" w14:paraId="2246AC7C" wp14:textId="77777777">
            <w:pPr>
              <w:wordWrap w:val="0"/>
              <w:jc w:val="right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入札者　商号又は名称　　　　　　　　　　　</w:t>
            </w:r>
          </w:p>
          <w:p w:rsidRPr="00CB5381" w:rsidR="00ED62DA" w:rsidRDefault="00ED62DA" w14:paraId="66871700" wp14:textId="7777777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代表者の氏名　　　　　　　　　　</w:t>
            </w:r>
            <w:r w:rsidRPr="00CB5381" w:rsidR="00F44AF5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RDefault="00ED62DA" w14:paraId="010E2281" wp14:textId="77777777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RDefault="00ED62DA" w14:paraId="38E812EE" wp14:textId="77777777">
            <w:pPr>
              <w:wordWrap w:val="0"/>
              <w:jc w:val="right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代理人　氏名　　　　　　　　　　　　　　</w:t>
            </w:r>
            <w:r w:rsidRPr="00CB5381" w:rsidR="00F44AF5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RDefault="00ED62DA" w14:paraId="0A1BB87E" wp14:textId="77777777">
            <w:pPr>
              <w:rPr>
                <w:rFonts w:hint="eastAsia"/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 xml:space="preserve">　</w:t>
            </w:r>
          </w:p>
          <w:p w:rsidRPr="00CB5381" w:rsidR="00ED62DA" w:rsidP="203698FE" w:rsidRDefault="00ED62DA" w14:paraId="39FBA420" wp14:textId="53AD31F8">
            <w:pPr>
              <w:rPr>
                <w:sz w:val="24"/>
                <w:szCs w:val="24"/>
              </w:rPr>
            </w:pPr>
            <w:r w:rsidRPr="203698FE" w:rsidR="00ED62DA">
              <w:rPr>
                <w:sz w:val="24"/>
                <w:szCs w:val="24"/>
              </w:rPr>
              <w:t>　設計書、仕様書、図面その他の条件を承諾のうえ、前橋市契約規則を守り、次のとおり入札します。</w:t>
            </w:r>
          </w:p>
          <w:p w:rsidRPr="00CB5381" w:rsidR="00ED62DA" w:rsidP="203698FE" w:rsidRDefault="00ED62DA" w14:paraId="7210B260" wp14:textId="32BFB700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CB5381" w:rsidR="00ED62DA" w:rsidTr="1E6A5C8E" w14:paraId="1CEE3C4C" wp14:textId="77777777">
        <w:trPr>
          <w:trHeight w:val="1019"/>
        </w:trPr>
        <w:tc>
          <w:tcPr>
            <w:tcW w:w="1680" w:type="dxa"/>
            <w:tcMar/>
            <w:vAlign w:val="center"/>
          </w:tcPr>
          <w:p w:rsidRPr="00CB5381" w:rsidR="00ED62DA" w:rsidRDefault="00ED62DA" w14:paraId="0F3604FE" wp14:textId="77777777">
            <w:pPr>
              <w:jc w:val="distribute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825" w:type="dxa"/>
            <w:tcMar/>
            <w:vAlign w:val="center"/>
          </w:tcPr>
          <w:p w:rsidRPr="00CB5381" w:rsidR="00ED62DA" w:rsidP="003F20E8" w:rsidRDefault="003F20E8" w14:paraId="4E9B9ACE" wp14:textId="77777777">
            <w:pPr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（月額）</w:t>
            </w:r>
          </w:p>
        </w:tc>
      </w:tr>
      <w:tr xmlns:wp14="http://schemas.microsoft.com/office/word/2010/wordml" w:rsidRPr="00CB5381" w:rsidR="00ED62DA" w:rsidTr="1E6A5C8E" w14:paraId="4230C19B" wp14:textId="77777777">
        <w:trPr>
          <w:trHeight w:val="3166"/>
        </w:trPr>
        <w:tc>
          <w:tcPr>
            <w:tcW w:w="1680" w:type="dxa"/>
            <w:tcBorders>
              <w:bottom w:val="single" w:color="auto" w:sz="4" w:space="0"/>
            </w:tcBorders>
            <w:tcMar/>
            <w:vAlign w:val="center"/>
          </w:tcPr>
          <w:p w:rsidRPr="00CB5381" w:rsidR="00ED62DA" w:rsidRDefault="00ED62DA" w14:paraId="140D3026" wp14:textId="77777777">
            <w:pPr>
              <w:jc w:val="distribute"/>
              <w:rPr>
                <w:sz w:val="24"/>
                <w:szCs w:val="24"/>
              </w:rPr>
            </w:pPr>
            <w:r w:rsidRPr="00CB5381">
              <w:rPr>
                <w:rFonts w:hint="eastAsia"/>
                <w:spacing w:val="52"/>
                <w:sz w:val="24"/>
                <w:szCs w:val="24"/>
              </w:rPr>
              <w:t>工事の名</w:t>
            </w:r>
            <w:r w:rsidRPr="00CB5381">
              <w:rPr>
                <w:rFonts w:hint="eastAsia"/>
                <w:sz w:val="24"/>
                <w:szCs w:val="24"/>
              </w:rPr>
              <w:t>称又は物件名</w:t>
            </w:r>
          </w:p>
        </w:tc>
        <w:tc>
          <w:tcPr>
            <w:tcW w:w="6825" w:type="dxa"/>
            <w:tcBorders>
              <w:bottom w:val="single" w:color="auto" w:sz="4" w:space="0"/>
            </w:tcBorders>
            <w:tcMar/>
            <w:vAlign w:val="center"/>
          </w:tcPr>
          <w:p w:rsidRPr="00CB5381" w:rsidR="00ED62DA" w:rsidP="003F20E8" w:rsidRDefault="003F20E8" w14:paraId="24F943DD" wp14:textId="77777777">
            <w:pPr>
              <w:ind w:firstLine="240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前橋プラザ元気２１等施設総合管理業務</w:t>
            </w:r>
          </w:p>
        </w:tc>
      </w:tr>
      <w:tr xmlns:wp14="http://schemas.microsoft.com/office/word/2010/wordml" w:rsidRPr="00CB5381" w:rsidR="00756B4C" w:rsidTr="1E6A5C8E" w14:paraId="190624E2" wp14:textId="77777777">
        <w:trPr>
          <w:trHeight w:val="272"/>
        </w:trPr>
        <w:tc>
          <w:tcPr>
            <w:tcW w:w="8505" w:type="dxa"/>
            <w:gridSpan w:val="2"/>
            <w:tcBorders>
              <w:left w:val="nil"/>
              <w:bottom w:val="single" w:color="000000" w:themeColor="text1" w:sz="4" w:space="0"/>
              <w:right w:val="nil"/>
            </w:tcBorders>
            <w:tcMar/>
            <w:vAlign w:val="center"/>
          </w:tcPr>
          <w:p w:rsidRPr="00CB5381" w:rsidR="00756B4C" w:rsidP="203698FE" w:rsidRDefault="00CD0014" w14:paraId="5A86CE1D" wp14:textId="318DAA30">
            <w:pPr>
              <w:spacing w:before="120"/>
              <w:rPr>
                <w:sz w:val="24"/>
                <w:szCs w:val="24"/>
              </w:rPr>
            </w:pPr>
            <w:r w:rsidRPr="203698FE" w:rsidR="00CD0014">
              <w:rPr>
                <w:sz w:val="24"/>
                <w:szCs w:val="24"/>
              </w:rPr>
              <w:t>※　入札金額は</w:t>
            </w:r>
            <w:r w:rsidRPr="203698FE" w:rsidR="00CD0014">
              <w:rPr>
                <w:rFonts w:hAnsi="ＭＳ 明朝"/>
                <w:sz w:val="24"/>
                <w:szCs w:val="24"/>
              </w:rPr>
              <w:t>消費税及び地方消費税相当額を除く金額を記載すること。</w:t>
            </w:r>
          </w:p>
          <w:p w:rsidRPr="00CB5381" w:rsidR="00756B4C" w:rsidP="203698FE" w:rsidRDefault="00CD0014" w14:paraId="76E787E7" wp14:textId="7C1CCBD4">
            <w:pPr>
              <w:spacing w:before="120"/>
              <w:rPr>
                <w:rFonts w:hAnsi="ＭＳ 明朝"/>
                <w:sz w:val="24"/>
                <w:szCs w:val="24"/>
              </w:rPr>
            </w:pPr>
          </w:p>
        </w:tc>
      </w:tr>
      <w:tr xmlns:wp14="http://schemas.microsoft.com/office/word/2010/wordml" w:rsidRPr="00CB5381" w:rsidR="00AA49C6" w:rsidTr="1E6A5C8E" w14:paraId="5EF08D2D" wp14:textId="77777777">
        <w:trPr>
          <w:trHeight w:val="1084"/>
        </w:trPr>
        <w:tc>
          <w:tcPr>
            <w:tcW w:w="850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CB5381" w:rsidR="0057509B" w:rsidP="0057509B" w:rsidRDefault="0057509B" w14:paraId="3C0ECD55" wp14:textId="77777777">
            <w:pPr>
              <w:spacing w:after="83" w:afterLines="25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発行責任者及び担当者</w:t>
            </w:r>
          </w:p>
          <w:p w:rsidRPr="00CB5381" w:rsidR="0057509B" w:rsidP="0057509B" w:rsidRDefault="0057509B" w14:paraId="4061E5D3" wp14:textId="77777777">
            <w:pPr>
              <w:spacing w:after="83" w:afterLines="25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・発行責任者　　　　　　　　　　　　　（電話番号）</w:t>
            </w:r>
          </w:p>
          <w:p w:rsidRPr="00CB5381" w:rsidR="00756B4C" w:rsidP="00DC55C5" w:rsidRDefault="0057509B" w14:paraId="50FBEEF6" wp14:textId="77777777">
            <w:pPr>
              <w:spacing w:after="83" w:afterLines="25"/>
              <w:rPr>
                <w:sz w:val="24"/>
                <w:szCs w:val="24"/>
              </w:rPr>
            </w:pPr>
            <w:r w:rsidRPr="00CB5381">
              <w:rPr>
                <w:rFonts w:hint="eastAsia"/>
                <w:sz w:val="24"/>
                <w:szCs w:val="24"/>
              </w:rPr>
              <w:t>・担</w:t>
            </w:r>
            <w:r w:rsidRPr="00CB5381" w:rsidR="00DC55C5">
              <w:rPr>
                <w:rFonts w:hint="eastAsia"/>
                <w:sz w:val="24"/>
                <w:szCs w:val="24"/>
              </w:rPr>
              <w:t xml:space="preserve">　</w:t>
            </w:r>
            <w:r w:rsidRPr="00CB5381">
              <w:rPr>
                <w:rFonts w:hint="eastAsia"/>
                <w:sz w:val="24"/>
                <w:szCs w:val="24"/>
              </w:rPr>
              <w:t>当</w:t>
            </w:r>
            <w:r w:rsidRPr="00CB5381" w:rsidR="00DC55C5">
              <w:rPr>
                <w:rFonts w:hint="eastAsia"/>
                <w:sz w:val="24"/>
                <w:szCs w:val="24"/>
              </w:rPr>
              <w:t xml:space="preserve">　</w:t>
            </w:r>
            <w:r w:rsidRPr="00CB5381">
              <w:rPr>
                <w:rFonts w:hint="eastAsia"/>
                <w:sz w:val="24"/>
                <w:szCs w:val="24"/>
              </w:rPr>
              <w:t>者　　　　　　　　　　　　　（電話番号）</w:t>
            </w:r>
          </w:p>
        </w:tc>
      </w:tr>
    </w:tbl>
    <w:p xmlns:wp14="http://schemas.microsoft.com/office/word/2010/wordml" w:rsidRPr="00AA49C6" w:rsidR="00756B4C" w:rsidP="00CB5381" w:rsidRDefault="00756B4C" w14:paraId="672A6659" wp14:textId="77777777">
      <w:pPr>
        <w:rPr>
          <w:rFonts w:hint="eastAsia"/>
        </w:rPr>
      </w:pPr>
    </w:p>
    <w:sectPr w:rsidRPr="00AA49C6" w:rsidR="00756B4C" w:rsidSect="001024CA">
      <w:footerReference w:type="even" r:id="rId6"/>
      <w:pgSz w:w="11906" w:h="16838" w:orient="portrait" w:code="9"/>
      <w:pgMar w:top="1701" w:right="1701" w:bottom="1701" w:left="1701" w:header="851" w:footer="992" w:gutter="0"/>
      <w:pgNumType w:start="2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C621C" w:rsidRDefault="009C621C" w14:paraId="5DAB6C7B" wp14:textId="77777777">
      <w:r>
        <w:separator/>
      </w:r>
    </w:p>
  </w:endnote>
  <w:endnote w:type="continuationSeparator" w:id="0">
    <w:p xmlns:wp14="http://schemas.microsoft.com/office/word/2010/wordml" w:rsidR="009C621C" w:rsidRDefault="009C621C" w14:paraId="02EB378F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01032" w:rsidP="00ED62DA" w:rsidRDefault="00B01032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ED62DA" w:rsidRDefault="00ED62DA" w14:paraId="0A37501D" wp14:textId="7777777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C621C" w:rsidRDefault="009C621C" w14:paraId="6A05A809" wp14:textId="77777777">
      <w:r>
        <w:separator/>
      </w:r>
    </w:p>
  </w:footnote>
  <w:footnote w:type="continuationSeparator" w:id="0">
    <w:p xmlns:wp14="http://schemas.microsoft.com/office/word/2010/wordml" w:rsidR="009C621C" w:rsidRDefault="009C621C" w14:paraId="5A39BBE3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1032"/>
    <w:rsid w:val="00047EDC"/>
    <w:rsid w:val="000E4E92"/>
    <w:rsid w:val="001024CA"/>
    <w:rsid w:val="001C0D8F"/>
    <w:rsid w:val="003F20E8"/>
    <w:rsid w:val="004E73D1"/>
    <w:rsid w:val="005455F3"/>
    <w:rsid w:val="0057509B"/>
    <w:rsid w:val="005D158E"/>
    <w:rsid w:val="006307D2"/>
    <w:rsid w:val="006A7AFE"/>
    <w:rsid w:val="006F4FFE"/>
    <w:rsid w:val="00743F26"/>
    <w:rsid w:val="00756B4C"/>
    <w:rsid w:val="007C18B1"/>
    <w:rsid w:val="007F142F"/>
    <w:rsid w:val="008947B9"/>
    <w:rsid w:val="008C5A21"/>
    <w:rsid w:val="008D1ACD"/>
    <w:rsid w:val="009C621C"/>
    <w:rsid w:val="00A402DC"/>
    <w:rsid w:val="00AA49C6"/>
    <w:rsid w:val="00B01032"/>
    <w:rsid w:val="00BB39DF"/>
    <w:rsid w:val="00BE222E"/>
    <w:rsid w:val="00C131E2"/>
    <w:rsid w:val="00CB5381"/>
    <w:rsid w:val="00CD0014"/>
    <w:rsid w:val="00CF61E7"/>
    <w:rsid w:val="00DA2888"/>
    <w:rsid w:val="00DC55C5"/>
    <w:rsid w:val="00E27C87"/>
    <w:rsid w:val="00EA1D19"/>
    <w:rsid w:val="00EB23EF"/>
    <w:rsid w:val="00EB2BC3"/>
    <w:rsid w:val="00ED62DA"/>
    <w:rsid w:val="00F44AF5"/>
    <w:rsid w:val="00F474AF"/>
    <w:rsid w:val="00F75F6D"/>
    <w:rsid w:val="1E6A5C8E"/>
    <w:rsid w:val="203698FE"/>
    <w:rsid w:val="23E09594"/>
    <w:rsid w:val="2A691639"/>
    <w:rsid w:val="3229AEBB"/>
    <w:rsid w:val="537E6D37"/>
    <w:rsid w:val="593B29E2"/>
    <w:rsid w:val="6B698C65"/>
    <w:rsid w:val="73C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29F7A"/>
  <w15:chartTrackingRefBased/>
  <w15:docId w15:val="{C592311A-CA5D-40DC-897B-21AFF3BD9E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CB5381"/>
    <w:pPr>
      <w:widowControl w:val="0"/>
      <w:jc w:val="both"/>
    </w:pPr>
    <w:rPr>
      <w:rFonts w:ascii="游明朝" w:hAnsi="游明朝" w:eastAsia="游明朝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eastAsia="ＪＳゴシック"/>
      <w:kern w:val="24"/>
    </w:rPr>
  </w:style>
  <w:style w:type="character" w:styleId="a0" w:default="1">
    <w:name w:val="Default Paragraph Font"/>
    <w:uiPriority w:val="1"/>
    <w:semiHidden/>
    <w:unhideWhenUsed/>
    <w:rsid w:val="00CB5381"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  <w:rsid w:val="00CB5381"/>
  </w:style>
  <w:style w:type="paragraph" w:styleId="Up1" w:customStyle="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styleId="Up2" w:customStyle="1">
    <w:name w:val="Up2"/>
    <w:basedOn w:val="Up1"/>
    <w:pPr>
      <w:ind w:left="420"/>
    </w:pPr>
  </w:style>
  <w:style w:type="paragraph" w:styleId="Up3" w:customStyle="1">
    <w:name w:val="Up3"/>
    <w:basedOn w:val="Up2"/>
    <w:pPr>
      <w:ind w:left="630"/>
    </w:pPr>
  </w:style>
  <w:style w:type="paragraph" w:styleId="Up4" w:customStyle="1">
    <w:name w:val="Up4"/>
    <w:basedOn w:val="Up3"/>
    <w:pPr>
      <w:ind w:left="840"/>
    </w:pPr>
  </w:style>
  <w:style w:type="paragraph" w:styleId="Up5" w:customStyle="1">
    <w:name w:val="Up5"/>
    <w:basedOn w:val="Up3"/>
    <w:pPr>
      <w:ind w:left="1050"/>
    </w:pPr>
  </w:style>
  <w:style w:type="paragraph" w:styleId="Up6" w:customStyle="1">
    <w:name w:val="Up6"/>
    <w:basedOn w:val="Up3"/>
    <w:pPr>
      <w:ind w:left="1260"/>
    </w:pPr>
  </w:style>
  <w:style w:type="paragraph" w:styleId="Down1" w:customStyle="1">
    <w:name w:val="Down1"/>
    <w:basedOn w:val="Up1"/>
    <w:next w:val="a"/>
    <w:pPr>
      <w:ind w:firstLine="210"/>
    </w:pPr>
  </w:style>
  <w:style w:type="paragraph" w:styleId="Down2" w:customStyle="1">
    <w:name w:val="Down2"/>
    <w:basedOn w:val="Up3"/>
    <w:next w:val="a"/>
    <w:pPr>
      <w:ind w:left="420" w:firstLine="210"/>
    </w:pPr>
  </w:style>
  <w:style w:type="paragraph" w:styleId="Down3" w:customStyle="1">
    <w:name w:val="Down3"/>
    <w:basedOn w:val="Up4"/>
    <w:next w:val="a"/>
    <w:pPr>
      <w:ind w:left="629" w:firstLine="210"/>
    </w:pPr>
  </w:style>
  <w:style w:type="paragraph" w:styleId="Up8" w:customStyle="1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styleId="Up7" w:customStyle="1">
    <w:name w:val="Up7"/>
    <w:basedOn w:val="Up6"/>
    <w:pPr>
      <w:ind w:left="1469"/>
    </w:pPr>
  </w:style>
  <w:style w:type="paragraph" w:styleId="Up9" w:customStyle="1">
    <w:name w:val="Up9"/>
    <w:basedOn w:val="Up8"/>
    <w:pPr>
      <w:ind w:left="1888"/>
    </w:pPr>
  </w:style>
  <w:style w:type="paragraph" w:styleId="Up10" w:customStyle="1">
    <w:name w:val="Up10"/>
    <w:basedOn w:val="Up9"/>
    <w:pPr>
      <w:ind w:left="2098"/>
    </w:pPr>
  </w:style>
  <w:style w:type="paragraph" w:styleId="Down4" w:customStyle="1">
    <w:name w:val="Down4"/>
    <w:basedOn w:val="Up5"/>
    <w:next w:val="a"/>
    <w:pPr>
      <w:ind w:left="839" w:firstLine="210"/>
    </w:pPr>
  </w:style>
  <w:style w:type="paragraph" w:styleId="Down5" w:customStyle="1">
    <w:name w:val="Down5"/>
    <w:basedOn w:val="Up6"/>
    <w:next w:val="a"/>
    <w:pPr>
      <w:ind w:left="1049" w:firstLine="210"/>
    </w:pPr>
  </w:style>
  <w:style w:type="paragraph" w:styleId="Down6" w:customStyle="1">
    <w:name w:val="Down6"/>
    <w:basedOn w:val="Up7"/>
    <w:next w:val="a"/>
    <w:pPr>
      <w:ind w:left="1259" w:firstLine="210"/>
    </w:pPr>
  </w:style>
  <w:style w:type="paragraph" w:styleId="Down7" w:customStyle="1">
    <w:name w:val="Down7"/>
    <w:basedOn w:val="Up8"/>
    <w:next w:val="a"/>
    <w:pPr>
      <w:ind w:left="1469" w:firstLine="210"/>
    </w:pPr>
  </w:style>
  <w:style w:type="paragraph" w:styleId="Down8" w:customStyle="1">
    <w:name w:val="Down8"/>
    <w:basedOn w:val="Up9"/>
    <w:next w:val="a"/>
    <w:pPr>
      <w:ind w:left="1678" w:firstLine="210"/>
    </w:pPr>
  </w:style>
  <w:style w:type="paragraph" w:styleId="Down9" w:customStyle="1">
    <w:name w:val="Down9"/>
    <w:basedOn w:val="Up10"/>
    <w:next w:val="a"/>
    <w:pPr>
      <w:ind w:left="1888" w:firstLine="210"/>
    </w:pPr>
  </w:style>
  <w:style w:type="paragraph" w:styleId="Down10" w:customStyle="1">
    <w:name w:val="Down10"/>
    <w:basedOn w:val="a"/>
    <w:next w:val="a"/>
    <w:pPr>
      <w:ind w:left="2098" w:firstLine="210"/>
    </w:pPr>
    <w:rPr>
      <w:color w:val="0000FF"/>
    </w:rPr>
  </w:style>
  <w:style w:type="paragraph" w:styleId="Down" w:customStyle="1">
    <w:name w:val="Down"/>
    <w:basedOn w:val="a"/>
    <w:pPr>
      <w:ind w:firstLine="210"/>
    </w:pPr>
    <w:rPr>
      <w:color w:val="0000FF"/>
    </w:rPr>
  </w:style>
  <w:style w:type="paragraph" w:styleId="Fix1" w:customStyle="1">
    <w:name w:val="Fix1"/>
    <w:basedOn w:val="a"/>
    <w:next w:val="a"/>
    <w:pPr>
      <w:ind w:left="210"/>
    </w:pPr>
    <w:rPr>
      <w:color w:val="0000FF"/>
    </w:rPr>
  </w:style>
  <w:style w:type="paragraph" w:styleId="Fix2" w:customStyle="1">
    <w:name w:val="Fix2"/>
    <w:basedOn w:val="a"/>
    <w:pPr>
      <w:ind w:left="420"/>
    </w:pPr>
    <w:rPr>
      <w:color w:val="0000FF"/>
    </w:rPr>
  </w:style>
  <w:style w:type="paragraph" w:styleId="Fix3" w:customStyle="1">
    <w:name w:val="Fix3"/>
    <w:basedOn w:val="a"/>
    <w:next w:val="a"/>
    <w:pPr>
      <w:ind w:left="629"/>
    </w:pPr>
    <w:rPr>
      <w:color w:val="0000FF"/>
    </w:rPr>
  </w:style>
  <w:style w:type="paragraph" w:styleId="Fix4" w:customStyle="1">
    <w:name w:val="Fix4"/>
    <w:basedOn w:val="a"/>
    <w:next w:val="a"/>
    <w:pPr>
      <w:ind w:left="839"/>
    </w:pPr>
    <w:rPr>
      <w:color w:val="0000FF"/>
    </w:rPr>
  </w:style>
  <w:style w:type="paragraph" w:styleId="Fix5" w:customStyle="1">
    <w:name w:val="Fix5"/>
    <w:basedOn w:val="a"/>
    <w:next w:val="a"/>
    <w:pPr>
      <w:ind w:left="1049"/>
    </w:pPr>
    <w:rPr>
      <w:color w:val="0000FF"/>
    </w:rPr>
  </w:style>
  <w:style w:type="paragraph" w:styleId="Fix6" w:customStyle="1">
    <w:name w:val="Fix6"/>
    <w:basedOn w:val="a"/>
    <w:next w:val="a"/>
    <w:pPr>
      <w:ind w:left="1259"/>
    </w:pPr>
    <w:rPr>
      <w:color w:val="0000FF"/>
    </w:rPr>
  </w:style>
  <w:style w:type="paragraph" w:styleId="Fix7" w:customStyle="1">
    <w:name w:val="Fix7"/>
    <w:basedOn w:val="a"/>
    <w:next w:val="a"/>
    <w:pPr>
      <w:ind w:left="1469"/>
    </w:pPr>
    <w:rPr>
      <w:color w:val="0000FF"/>
    </w:rPr>
  </w:style>
  <w:style w:type="paragraph" w:styleId="Fix8" w:customStyle="1">
    <w:name w:val="Fix8"/>
    <w:basedOn w:val="a"/>
    <w:next w:val="a"/>
    <w:pPr>
      <w:ind w:left="1678"/>
    </w:pPr>
    <w:rPr>
      <w:color w:val="0000FF"/>
    </w:rPr>
  </w:style>
  <w:style w:type="paragraph" w:styleId="Fix9" w:customStyle="1">
    <w:name w:val="Fix9"/>
    <w:basedOn w:val="a"/>
    <w:next w:val="a"/>
    <w:pPr>
      <w:ind w:left="1888"/>
    </w:pPr>
    <w:rPr>
      <w:color w:val="0000FF"/>
    </w:rPr>
  </w:style>
  <w:style w:type="paragraph" w:styleId="Fix10" w:customStyle="1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autoSpaceDE w:val="0"/>
      <w:autoSpaceDN w:val="0"/>
      <w:spacing w:line="474" w:lineRule="atLeast"/>
      <w:jc w:val="center"/>
    </w:pPr>
  </w:style>
  <w:style w:type="paragraph" w:styleId="a7">
    <w:name w:val="Body Text Indent"/>
    <w:basedOn w:val="a"/>
    <w:pPr>
      <w:wordWrap w:val="0"/>
      <w:autoSpaceDE w:val="0"/>
      <w:autoSpaceDN w:val="0"/>
      <w:spacing w:line="240" w:lineRule="atLeast"/>
      <w:ind w:left="180"/>
    </w:pPr>
  </w:style>
  <w:style w:type="paragraph" w:styleId="2">
    <w:name w:val="Body Text Indent 2"/>
    <w:basedOn w:val="a"/>
    <w:pPr>
      <w:wordWrap w:val="0"/>
      <w:spacing w:line="240" w:lineRule="atLeast"/>
      <w:ind w:left="210"/>
    </w:pPr>
    <w:rPr>
      <w:spacing w:val="3"/>
    </w:rPr>
  </w:style>
  <w:style w:type="paragraph" w:styleId="a8">
    <w:name w:val="Balloon Text"/>
    <w:basedOn w:val="a"/>
    <w:link w:val="a9"/>
    <w:rsid w:val="006A7AFE"/>
    <w:rPr>
      <w:rFonts w:ascii="游ゴシック Light" w:hAnsi="游ゴシック Light" w:eastAsia="游ゴシック Light"/>
      <w:sz w:val="18"/>
      <w:szCs w:val="18"/>
    </w:rPr>
  </w:style>
  <w:style w:type="character" w:styleId="a9" w:customStyle="1">
    <w:name w:val="吹き出し (文字)"/>
    <w:link w:val="a8"/>
    <w:rsid w:val="006A7AFE"/>
    <w:rPr>
      <w:rFonts w:ascii="游ゴシック Light" w:hAnsi="游ゴシック Light" w:eastAsia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4F94A-785C-4C3B-A46A-F5A12D07DC40}"/>
</file>

<file path=customXml/itemProps2.xml><?xml version="1.0" encoding="utf-8"?>
<ds:datastoreItem xmlns:ds="http://schemas.openxmlformats.org/officeDocument/2006/customXml" ds:itemID="{9A0EA278-F9D5-4CD8-B158-AF88D79A7E35}"/>
</file>

<file path=customXml/itemProps3.xml><?xml version="1.0" encoding="utf-8"?>
<ds:datastoreItem xmlns:ds="http://schemas.openxmlformats.org/officeDocument/2006/customXml" ds:itemID="{2AA71825-60CB-4FC0-8D26-2C83557AB00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小林　啓司　（にぎわい商業課）</cp:lastModifiedBy>
  <cp:revision>6</cp:revision>
  <cp:lastPrinted>2021-03-09T04:40:00Z</cp:lastPrinted>
  <dcterms:created xsi:type="dcterms:W3CDTF">2026-02-27T10:37:00Z</dcterms:created>
  <dcterms:modified xsi:type="dcterms:W3CDTF">2026-02-27T10:48:11Z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