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F1F85" w14:textId="77777777" w:rsidR="00E24DDA" w:rsidRPr="00AC0BF8" w:rsidRDefault="00E24DDA" w:rsidP="00E24DDA">
      <w:pPr>
        <w:pStyle w:val="1"/>
        <w:rPr>
          <w:b/>
        </w:rPr>
      </w:pPr>
      <w:bookmarkStart w:id="0" w:name="_Toc24028454"/>
      <w:r w:rsidRPr="00AC0BF8">
        <w:rPr>
          <w:rFonts w:hint="eastAsia"/>
          <w:b/>
        </w:rPr>
        <w:t>Ⅰ</w:t>
      </w:r>
      <w:r w:rsidRPr="00AC0BF8">
        <w:rPr>
          <w:rFonts w:hint="eastAsia"/>
          <w:b/>
        </w:rPr>
        <w:t xml:space="preserve"> </w:t>
      </w:r>
      <w:r w:rsidRPr="00AC0BF8">
        <w:rPr>
          <w:rFonts w:hint="eastAsia"/>
          <w:b/>
        </w:rPr>
        <w:t>産業振興ビジョン改定の経緯と趣旨</w:t>
      </w:r>
      <w:bookmarkEnd w:id="0"/>
    </w:p>
    <w:p w14:paraId="4BE9374A" w14:textId="77777777" w:rsidR="00E24DDA" w:rsidRPr="00D226C4" w:rsidRDefault="00E24DDA" w:rsidP="00E24DDA">
      <w:pPr>
        <w:pStyle w:val="2"/>
        <w:rPr>
          <w:sz w:val="24"/>
        </w:rPr>
      </w:pPr>
      <w:bookmarkStart w:id="1" w:name="_Toc24028455"/>
      <w:r w:rsidRPr="00D226C4">
        <w:rPr>
          <w:rFonts w:hint="eastAsia"/>
          <w:sz w:val="24"/>
        </w:rPr>
        <w:t>（１）ビジョン策定の経緯</w:t>
      </w:r>
      <w:bookmarkEnd w:id="1"/>
    </w:p>
    <w:p w14:paraId="4CFAE308" w14:textId="2606E766" w:rsidR="00E24DDA" w:rsidRPr="00D226C4" w:rsidRDefault="00E24DDA" w:rsidP="00E24DDA">
      <w:pPr>
        <w:ind w:firstLineChars="100" w:firstLine="220"/>
        <w:rPr>
          <w:rFonts w:asciiTheme="minorEastAsia" w:hAnsiTheme="minorEastAsia"/>
          <w:color w:val="000000" w:themeColor="text1"/>
          <w:sz w:val="22"/>
        </w:rPr>
      </w:pPr>
      <w:r w:rsidRPr="00D226C4">
        <w:rPr>
          <w:rFonts w:asciiTheme="minorEastAsia" w:hAnsiTheme="minorEastAsia" w:hint="eastAsia"/>
          <w:color w:val="000000" w:themeColor="text1"/>
          <w:sz w:val="22"/>
        </w:rPr>
        <w:t>本市は、関東地方群馬県の中南部に位置し、全国有数の農業生産額を誇る都市である一方、かつての製糸業の隆盛を背景に、製造・加工技術が発展し、現在でも輸送用機械器具製造業、食料品製造業、金属製品製造業などの業種が多く、伝統的に「ものづくり」の精神が根付いています。戦後は積極的な工場誘致と土地区画整理事業が都市の産業発展を支えてきました。また、</w:t>
      </w:r>
      <w:r w:rsidR="00EE7CB1" w:rsidRPr="006F356A">
        <w:rPr>
          <w:rFonts w:asciiTheme="minorEastAsia" w:hAnsiTheme="minorEastAsia" w:hint="eastAsia"/>
          <w:color w:val="000000" w:themeColor="text1"/>
          <w:sz w:val="22"/>
        </w:rPr>
        <w:t>比較的</w:t>
      </w:r>
      <w:r w:rsidRPr="00D226C4">
        <w:rPr>
          <w:rFonts w:asciiTheme="minorEastAsia" w:hAnsiTheme="minorEastAsia" w:hint="eastAsia"/>
          <w:color w:val="000000" w:themeColor="text1"/>
          <w:sz w:val="22"/>
        </w:rPr>
        <w:t>自然災害の影響を受けにくく、交通網が発達しており、東京への距離も近いといった地理的優位性を有しています。平成21年</w:t>
      </w:r>
      <w:r>
        <w:rPr>
          <w:rFonts w:asciiTheme="minorEastAsia" w:hAnsiTheme="minorEastAsia" w:hint="eastAsia"/>
          <w:color w:val="000000" w:themeColor="text1"/>
          <w:sz w:val="22"/>
        </w:rPr>
        <w:t>４</w:t>
      </w:r>
      <w:r w:rsidRPr="00D226C4">
        <w:rPr>
          <w:rFonts w:asciiTheme="minorEastAsia" w:hAnsiTheme="minorEastAsia" w:hint="eastAsia"/>
          <w:color w:val="000000" w:themeColor="text1"/>
          <w:sz w:val="22"/>
        </w:rPr>
        <w:t>月</w:t>
      </w:r>
      <w:r>
        <w:rPr>
          <w:rFonts w:asciiTheme="minorEastAsia" w:hAnsiTheme="minorEastAsia" w:hint="eastAsia"/>
          <w:color w:val="000000" w:themeColor="text1"/>
          <w:sz w:val="22"/>
        </w:rPr>
        <w:t>１</w:t>
      </w:r>
      <w:r w:rsidRPr="00D226C4">
        <w:rPr>
          <w:rFonts w:asciiTheme="minorEastAsia" w:hAnsiTheme="minorEastAsia" w:hint="eastAsia"/>
          <w:color w:val="000000" w:themeColor="text1"/>
          <w:sz w:val="22"/>
        </w:rPr>
        <w:t>日には中核市の指定を受け、今後も本市の持つ優位性を活かし、地域産業の活性化、雇用の確保などを通じて、市民生活を豊かにしていくことが求められています。</w:t>
      </w:r>
    </w:p>
    <w:p w14:paraId="4FE478E1" w14:textId="339CA22B" w:rsidR="00E24DDA" w:rsidRPr="00E45D33" w:rsidRDefault="00E24DDA" w:rsidP="00E24DDA">
      <w:pPr>
        <w:ind w:firstLineChars="100" w:firstLine="220"/>
        <w:rPr>
          <w:rFonts w:asciiTheme="minorEastAsia" w:hAnsiTheme="minorEastAsia"/>
          <w:color w:val="000000" w:themeColor="text1"/>
          <w:sz w:val="22"/>
          <w:u w:val="single"/>
        </w:rPr>
      </w:pPr>
      <w:r w:rsidRPr="00D226C4">
        <w:rPr>
          <w:rFonts w:asciiTheme="minorEastAsia" w:hAnsiTheme="minorEastAsia" w:hint="eastAsia"/>
          <w:color w:val="000000" w:themeColor="text1"/>
          <w:sz w:val="22"/>
        </w:rPr>
        <w:t>そうした中で、平成25年10月</w:t>
      </w:r>
      <w:r w:rsidRPr="00E45D33">
        <w:rPr>
          <w:rFonts w:asciiTheme="minorEastAsia" w:hAnsiTheme="minorEastAsia" w:hint="eastAsia"/>
          <w:color w:val="000000" w:themeColor="text1"/>
          <w:sz w:val="22"/>
        </w:rPr>
        <w:t>に市内中小企業の発展と地域経済の活性化を目指し、「前橋市中小企業振興基本条例」を制定しました。この条例</w:t>
      </w:r>
      <w:r>
        <w:rPr>
          <w:rFonts w:asciiTheme="minorEastAsia" w:hAnsiTheme="minorEastAsia" w:hint="eastAsia"/>
          <w:color w:val="000000" w:themeColor="text1"/>
          <w:sz w:val="22"/>
        </w:rPr>
        <w:t>の趣旨の下</w:t>
      </w:r>
      <w:r w:rsidRPr="00E45D33">
        <w:rPr>
          <w:rFonts w:asciiTheme="minorEastAsia" w:hAnsiTheme="minorEastAsia" w:hint="eastAsia"/>
          <w:color w:val="000000" w:themeColor="text1"/>
          <w:sz w:val="22"/>
        </w:rPr>
        <w:t>、</w:t>
      </w:r>
      <w:r w:rsidRPr="00532CA1">
        <w:rPr>
          <w:rFonts w:asciiTheme="minorEastAsia" w:hAnsiTheme="minorEastAsia" w:hint="eastAsia"/>
          <w:color w:val="000000" w:themeColor="text1"/>
          <w:sz w:val="22"/>
        </w:rPr>
        <w:t>平成26年、商工業振興を中心に現在の市内産業の競争力向上、更なる活性化を目指し、産業の地域内循環や外部から様々な資源の獲得を進め、そして更なる一歩を踏み出すため、従来の産業の枠を越える</w:t>
      </w:r>
      <w:r w:rsidR="00A3240F">
        <w:rPr>
          <w:rFonts w:asciiTheme="minorEastAsia" w:hAnsiTheme="minorEastAsia" w:hint="eastAsia"/>
          <w:color w:val="000000" w:themeColor="text1"/>
          <w:sz w:val="22"/>
        </w:rPr>
        <w:t>取り組み</w:t>
      </w:r>
      <w:r w:rsidRPr="00532CA1">
        <w:rPr>
          <w:rFonts w:asciiTheme="minorEastAsia" w:hAnsiTheme="minorEastAsia" w:hint="eastAsia"/>
          <w:color w:val="000000" w:themeColor="text1"/>
          <w:sz w:val="22"/>
        </w:rPr>
        <w:t>みとして、学術研究機関との産学連携、農業連携による</w:t>
      </w:r>
      <w:r>
        <w:rPr>
          <w:rFonts w:asciiTheme="minorEastAsia" w:hAnsiTheme="minorEastAsia" w:hint="eastAsia"/>
          <w:color w:val="000000" w:themeColor="text1"/>
          <w:sz w:val="22"/>
        </w:rPr>
        <w:t>６</w:t>
      </w:r>
      <w:r w:rsidRPr="00532CA1">
        <w:rPr>
          <w:rFonts w:asciiTheme="minorEastAsia" w:hAnsiTheme="minorEastAsia" w:hint="eastAsia"/>
          <w:color w:val="000000" w:themeColor="text1"/>
          <w:sz w:val="22"/>
        </w:rPr>
        <w:t>次産業化、医療機関等との連携による医工連携も視野に入れた産業振興ビジョン</w:t>
      </w:r>
      <w:r>
        <w:rPr>
          <w:rFonts w:asciiTheme="minorEastAsia" w:hAnsiTheme="minorEastAsia" w:hint="eastAsia"/>
          <w:color w:val="000000" w:themeColor="text1"/>
          <w:sz w:val="22"/>
        </w:rPr>
        <w:t>(以下、「初代ビジョン」</w:t>
      </w:r>
      <w:r w:rsidR="00EE7CB1" w:rsidRPr="006F356A">
        <w:rPr>
          <w:rFonts w:asciiTheme="minorEastAsia" w:hAnsiTheme="minorEastAsia" w:hint="eastAsia"/>
          <w:color w:val="000000" w:themeColor="text1"/>
          <w:sz w:val="22"/>
        </w:rPr>
        <w:t>という。</w:t>
      </w:r>
      <w:r>
        <w:rPr>
          <w:rFonts w:asciiTheme="minorEastAsia" w:hAnsiTheme="minorEastAsia" w:hint="eastAsia"/>
          <w:color w:val="000000" w:themeColor="text1"/>
          <w:sz w:val="22"/>
        </w:rPr>
        <w:t>)</w:t>
      </w:r>
      <w:r w:rsidR="00C124AC">
        <w:rPr>
          <w:rFonts w:asciiTheme="minorEastAsia" w:hAnsiTheme="minorEastAsia" w:hint="eastAsia"/>
          <w:color w:val="000000" w:themeColor="text1"/>
          <w:sz w:val="22"/>
        </w:rPr>
        <w:t>を</w:t>
      </w:r>
      <w:r w:rsidRPr="00532CA1">
        <w:rPr>
          <w:rFonts w:asciiTheme="minorEastAsia" w:hAnsiTheme="minorEastAsia" w:hint="eastAsia"/>
          <w:color w:val="000000" w:themeColor="text1"/>
          <w:sz w:val="22"/>
        </w:rPr>
        <w:t>策定しました。</w:t>
      </w:r>
      <w:r>
        <w:rPr>
          <w:rFonts w:asciiTheme="minorEastAsia" w:hAnsiTheme="minorEastAsia" w:hint="eastAsia"/>
          <w:color w:val="000000" w:themeColor="text1"/>
          <w:sz w:val="22"/>
        </w:rPr>
        <w:t>「初代ビジョン」</w:t>
      </w:r>
      <w:r w:rsidRPr="00532CA1">
        <w:rPr>
          <w:rFonts w:asciiTheme="minorEastAsia" w:hAnsiTheme="minorEastAsia" w:hint="eastAsia"/>
          <w:color w:val="000000" w:themeColor="text1"/>
          <w:sz w:val="22"/>
        </w:rPr>
        <w:t>では“選ばれる前橋”を実現する「ものづくり都市」の底力〜オール</w:t>
      </w:r>
      <w:r w:rsidRPr="00E45D33">
        <w:rPr>
          <w:rFonts w:asciiTheme="minorEastAsia" w:hAnsiTheme="minorEastAsia"/>
          <w:color w:val="000000" w:themeColor="text1"/>
          <w:sz w:val="22"/>
        </w:rPr>
        <w:t xml:space="preserve">MAEBASHI </w:t>
      </w:r>
      <w:r w:rsidRPr="00E45D33">
        <w:rPr>
          <w:rFonts w:asciiTheme="minorEastAsia" w:hAnsiTheme="minorEastAsia" w:hint="eastAsia"/>
          <w:color w:val="000000" w:themeColor="text1"/>
          <w:sz w:val="22"/>
        </w:rPr>
        <w:t>の挑戦〜という基本目標</w:t>
      </w:r>
      <w:r>
        <w:rPr>
          <w:rFonts w:asciiTheme="minorEastAsia" w:hAnsiTheme="minorEastAsia" w:hint="eastAsia"/>
          <w:color w:val="000000" w:themeColor="text1"/>
          <w:sz w:val="22"/>
        </w:rPr>
        <w:t>を掲げています</w:t>
      </w:r>
      <w:r w:rsidRPr="00E45D33">
        <w:rPr>
          <w:rFonts w:asciiTheme="minorEastAsia" w:hAnsiTheme="minorEastAsia" w:hint="eastAsia"/>
          <w:color w:val="000000" w:themeColor="text1"/>
          <w:sz w:val="22"/>
        </w:rPr>
        <w:t>。</w:t>
      </w:r>
      <w:r>
        <w:rPr>
          <w:rFonts w:asciiTheme="minorEastAsia" w:hAnsiTheme="minorEastAsia" w:hint="eastAsia"/>
          <w:color w:val="000000" w:themeColor="text1"/>
          <w:sz w:val="22"/>
        </w:rPr>
        <w:t>そして</w:t>
      </w:r>
      <w:r w:rsidRPr="00E45D33">
        <w:rPr>
          <w:rFonts w:asciiTheme="minorEastAsia" w:hAnsiTheme="minorEastAsia" w:hint="eastAsia"/>
          <w:color w:val="000000" w:themeColor="text1"/>
          <w:sz w:val="22"/>
        </w:rPr>
        <w:t>、目指す産業の姿として、Ⅰ『ポテンシャル』で飛躍する都市、Ⅱ『イノベーション』で成長する都市、Ⅲ『チャレンジ精神』で活き活きと輝く都市、という</w:t>
      </w:r>
      <w:r>
        <w:rPr>
          <w:rFonts w:asciiTheme="minorEastAsia" w:hAnsiTheme="minorEastAsia" w:hint="eastAsia"/>
          <w:color w:val="000000" w:themeColor="text1"/>
          <w:sz w:val="22"/>
        </w:rPr>
        <w:t>３</w:t>
      </w:r>
      <w:r w:rsidRPr="00E45D33">
        <w:rPr>
          <w:rFonts w:asciiTheme="minorEastAsia" w:hAnsiTheme="minorEastAsia" w:hint="eastAsia"/>
          <w:color w:val="000000" w:themeColor="text1"/>
          <w:sz w:val="22"/>
        </w:rPr>
        <w:t>つ</w:t>
      </w:r>
      <w:r>
        <w:rPr>
          <w:rFonts w:asciiTheme="minorEastAsia" w:hAnsiTheme="minorEastAsia" w:hint="eastAsia"/>
          <w:color w:val="000000" w:themeColor="text1"/>
          <w:sz w:val="22"/>
        </w:rPr>
        <w:t>を挙げています。</w:t>
      </w:r>
    </w:p>
    <w:p w14:paraId="0AFE3AD0" w14:textId="77777777" w:rsidR="00E24DDA" w:rsidRPr="00EE7594" w:rsidRDefault="00E24DDA" w:rsidP="00E24DDA">
      <w:pPr>
        <w:rPr>
          <w:u w:val="single"/>
        </w:rPr>
      </w:pPr>
    </w:p>
    <w:p w14:paraId="562306B1" w14:textId="77777777" w:rsidR="00E24DDA" w:rsidRPr="00D226C4" w:rsidRDefault="00E24DDA" w:rsidP="00E24DDA">
      <w:pPr>
        <w:pStyle w:val="2"/>
        <w:rPr>
          <w:sz w:val="24"/>
        </w:rPr>
      </w:pPr>
      <w:bookmarkStart w:id="2" w:name="_Toc24028456"/>
      <w:r w:rsidRPr="00D226C4">
        <w:rPr>
          <w:rFonts w:hint="eastAsia"/>
          <w:sz w:val="24"/>
        </w:rPr>
        <w:t>（２）社会経済環境の変化等を踏まえた</w:t>
      </w:r>
      <w:r>
        <w:rPr>
          <w:rFonts w:hint="eastAsia"/>
          <w:sz w:val="24"/>
        </w:rPr>
        <w:t>産業</w:t>
      </w:r>
      <w:r w:rsidRPr="00D226C4">
        <w:rPr>
          <w:rFonts w:hint="eastAsia"/>
          <w:sz w:val="24"/>
        </w:rPr>
        <w:t>ビジョンの改定の趣旨</w:t>
      </w:r>
      <w:bookmarkEnd w:id="2"/>
    </w:p>
    <w:p w14:paraId="18C498EF" w14:textId="77777777" w:rsidR="00E24DDA" w:rsidRPr="00D226C4" w:rsidRDefault="00E24DDA" w:rsidP="00E24DDA">
      <w:pPr>
        <w:ind w:firstLineChars="100" w:firstLine="220"/>
        <w:rPr>
          <w:sz w:val="22"/>
        </w:rPr>
      </w:pPr>
      <w:r>
        <w:rPr>
          <w:rFonts w:hint="eastAsia"/>
          <w:sz w:val="22"/>
        </w:rPr>
        <w:t>その後</w:t>
      </w:r>
      <w:r w:rsidRPr="00D226C4">
        <w:rPr>
          <w:rFonts w:hint="eastAsia"/>
          <w:sz w:val="22"/>
        </w:rPr>
        <w:t>、我が国を取り巻く社会経済環境は、少子高齢化を背景とした人口減少や</w:t>
      </w:r>
      <w:r w:rsidRPr="007A03B8">
        <w:rPr>
          <w:rFonts w:hint="eastAsia"/>
          <w:color w:val="000000" w:themeColor="text1"/>
          <w:sz w:val="22"/>
        </w:rPr>
        <w:t>人手不足、</w:t>
      </w:r>
      <w:r w:rsidRPr="00D226C4">
        <w:rPr>
          <w:rFonts w:hint="eastAsia"/>
          <w:sz w:val="22"/>
        </w:rPr>
        <w:t>グローバル経済の発展による市場競争の激化等</w:t>
      </w:r>
      <w:r>
        <w:rPr>
          <w:rFonts w:hint="eastAsia"/>
          <w:sz w:val="22"/>
        </w:rPr>
        <w:t>、</w:t>
      </w:r>
      <w:r w:rsidRPr="00D226C4">
        <w:rPr>
          <w:rFonts w:hint="eastAsia"/>
          <w:sz w:val="22"/>
        </w:rPr>
        <w:t>様々な変化に直面して</w:t>
      </w:r>
      <w:r>
        <w:rPr>
          <w:rFonts w:hint="eastAsia"/>
          <w:sz w:val="22"/>
        </w:rPr>
        <w:t>きました</w:t>
      </w:r>
      <w:r w:rsidRPr="00D226C4">
        <w:rPr>
          <w:rFonts w:hint="eastAsia"/>
          <w:sz w:val="22"/>
        </w:rPr>
        <w:t>。</w:t>
      </w:r>
    </w:p>
    <w:p w14:paraId="492BBA20" w14:textId="0E51EF94" w:rsidR="00E24DDA" w:rsidRPr="00EE7CB1" w:rsidRDefault="00E24DDA" w:rsidP="00E24DDA">
      <w:pPr>
        <w:ind w:firstLineChars="100" w:firstLine="220"/>
        <w:rPr>
          <w:sz w:val="22"/>
        </w:rPr>
      </w:pPr>
      <w:r w:rsidRPr="00D226C4">
        <w:rPr>
          <w:rFonts w:hint="eastAsia"/>
          <w:sz w:val="22"/>
        </w:rPr>
        <w:t>このような変化が見られる中で、本市の産業が今後よりいっそう発展していくためには、国内外のマクロな社会環境の変化に目を向けつつも、ミクロな地域の視点に立脚した地域経済活性化への</w:t>
      </w:r>
      <w:r w:rsidR="00A3240F">
        <w:rPr>
          <w:rFonts w:hint="eastAsia"/>
          <w:sz w:val="22"/>
        </w:rPr>
        <w:t>取り組み</w:t>
      </w:r>
      <w:r w:rsidRPr="00D226C4">
        <w:rPr>
          <w:rFonts w:hint="eastAsia"/>
          <w:sz w:val="22"/>
        </w:rPr>
        <w:t>みが必要</w:t>
      </w:r>
      <w:r>
        <w:rPr>
          <w:rFonts w:hint="eastAsia"/>
          <w:sz w:val="22"/>
        </w:rPr>
        <w:t>となりました</w:t>
      </w:r>
      <w:r w:rsidRPr="00D226C4">
        <w:rPr>
          <w:rFonts w:hint="eastAsia"/>
          <w:sz w:val="22"/>
        </w:rPr>
        <w:t>。</w:t>
      </w:r>
      <w:r w:rsidR="00EE7CB1" w:rsidRPr="006F356A">
        <w:rPr>
          <w:rFonts w:asciiTheme="minorEastAsia" w:hAnsiTheme="minorEastAsia" w:hint="eastAsia"/>
          <w:color w:val="000000" w:themeColor="text1"/>
          <w:sz w:val="22"/>
        </w:rPr>
        <w:t>このような流れを受けて、本市の活力ある産業の確立を目指し、「初代ビジョン」は、「平成29年度改定版前橋市産業振興ビジョン」(以下、「前回改定 ビジョン」という。)に改定されました。</w:t>
      </w:r>
    </w:p>
    <w:p w14:paraId="2D904B65" w14:textId="77777777" w:rsidR="00E24DDA" w:rsidRDefault="00E24DDA" w:rsidP="00E24DDA">
      <w:pPr>
        <w:widowControl/>
        <w:jc w:val="left"/>
        <w:rPr>
          <w:sz w:val="22"/>
        </w:rPr>
      </w:pPr>
      <w:r w:rsidRPr="00532CA1">
        <w:rPr>
          <w:rFonts w:hint="eastAsia"/>
          <w:sz w:val="22"/>
        </w:rPr>
        <w:t xml:space="preserve">　</w:t>
      </w:r>
      <w:r>
        <w:rPr>
          <w:rFonts w:hint="eastAsia"/>
          <w:sz w:val="22"/>
        </w:rPr>
        <w:t>このたびの改定は、３年が経過した「</w:t>
      </w:r>
      <w:r w:rsidRPr="00532CA1">
        <w:rPr>
          <w:rFonts w:hint="eastAsia"/>
          <w:sz w:val="22"/>
        </w:rPr>
        <w:t>前回改定ビジョン</w:t>
      </w:r>
      <w:r>
        <w:rPr>
          <w:rFonts w:hint="eastAsia"/>
          <w:sz w:val="22"/>
        </w:rPr>
        <w:t>」が</w:t>
      </w:r>
      <w:r w:rsidRPr="00532CA1">
        <w:rPr>
          <w:rFonts w:hint="eastAsia"/>
          <w:sz w:val="22"/>
        </w:rPr>
        <w:t>計画期間満了</w:t>
      </w:r>
      <w:r>
        <w:rPr>
          <w:rFonts w:hint="eastAsia"/>
          <w:sz w:val="22"/>
        </w:rPr>
        <w:t>となることから</w:t>
      </w:r>
      <w:r w:rsidRPr="00532CA1">
        <w:rPr>
          <w:rFonts w:hint="eastAsia"/>
          <w:sz w:val="22"/>
        </w:rPr>
        <w:t>、</w:t>
      </w:r>
      <w:r>
        <w:rPr>
          <w:rFonts w:asciiTheme="minorEastAsia" w:hAnsiTheme="minorEastAsia" w:hint="eastAsia"/>
          <w:sz w:val="22"/>
        </w:rPr>
        <w:t>ＩＣＴ</w:t>
      </w:r>
      <w:r w:rsidRPr="00456339">
        <w:rPr>
          <w:rFonts w:asciiTheme="minorEastAsia" w:hAnsiTheme="minorEastAsia" w:hint="eastAsia"/>
          <w:sz w:val="22"/>
        </w:rPr>
        <w:t>社会の本格的到来など</w:t>
      </w:r>
      <w:r>
        <w:rPr>
          <w:rFonts w:hint="eastAsia"/>
          <w:sz w:val="22"/>
        </w:rPr>
        <w:t>その後の</w:t>
      </w:r>
      <w:r w:rsidRPr="00532CA1">
        <w:rPr>
          <w:rFonts w:hint="eastAsia"/>
          <w:sz w:val="22"/>
        </w:rPr>
        <w:t>更なる社会経済情勢の変化を踏まえ</w:t>
      </w:r>
      <w:r>
        <w:rPr>
          <w:rFonts w:hint="eastAsia"/>
          <w:sz w:val="22"/>
        </w:rPr>
        <w:t>た対応を行うことに主眼を置いています。</w:t>
      </w:r>
    </w:p>
    <w:p w14:paraId="13A93F81" w14:textId="77777777" w:rsidR="00E24DDA" w:rsidRPr="00532CA1" w:rsidRDefault="00E24DDA" w:rsidP="00E24DDA">
      <w:pPr>
        <w:widowControl/>
        <w:jc w:val="left"/>
        <w:rPr>
          <w:sz w:val="22"/>
        </w:rPr>
      </w:pPr>
    </w:p>
    <w:p w14:paraId="5EF5FB39" w14:textId="77777777" w:rsidR="00E24DDA" w:rsidRPr="00D226C4" w:rsidRDefault="00E24DDA" w:rsidP="00E24DDA">
      <w:pPr>
        <w:pStyle w:val="2"/>
        <w:rPr>
          <w:sz w:val="24"/>
        </w:rPr>
      </w:pPr>
      <w:bookmarkStart w:id="3" w:name="_Toc24028457"/>
      <w:r w:rsidRPr="00D226C4">
        <w:rPr>
          <w:rFonts w:hint="eastAsia"/>
          <w:sz w:val="24"/>
        </w:rPr>
        <w:lastRenderedPageBreak/>
        <w:t>（３）ビジョンの位置づけと計画期間</w:t>
      </w:r>
      <w:bookmarkEnd w:id="3"/>
    </w:p>
    <w:p w14:paraId="1DB39EDD" w14:textId="77777777" w:rsidR="00E24DDA" w:rsidRPr="00D226C4" w:rsidRDefault="00E24DDA" w:rsidP="00E24DDA">
      <w:pPr>
        <w:rPr>
          <w:rFonts w:asciiTheme="minorEastAsia" w:hAnsiTheme="minorEastAsia"/>
          <w:color w:val="000000" w:themeColor="text1"/>
          <w:sz w:val="22"/>
        </w:rPr>
      </w:pPr>
      <w:r w:rsidRPr="00D226C4">
        <w:rPr>
          <w:rFonts w:hint="eastAsia"/>
        </w:rPr>
        <w:t xml:space="preserve">　</w:t>
      </w:r>
      <w:r>
        <w:rPr>
          <w:rFonts w:hint="eastAsia"/>
          <w:sz w:val="22"/>
        </w:rPr>
        <w:t>「</w:t>
      </w:r>
      <w:r w:rsidRPr="00532CA1">
        <w:rPr>
          <w:rFonts w:hint="eastAsia"/>
          <w:sz w:val="22"/>
        </w:rPr>
        <w:t>前回改定ビジョン</w:t>
      </w:r>
      <w:r>
        <w:rPr>
          <w:rFonts w:hint="eastAsia"/>
          <w:sz w:val="22"/>
        </w:rPr>
        <w:t>」は</w:t>
      </w:r>
      <w:r w:rsidRPr="00D226C4">
        <w:rPr>
          <w:rFonts w:asciiTheme="minorEastAsia" w:hAnsiTheme="minorEastAsia" w:hint="eastAsia"/>
          <w:color w:val="000000" w:themeColor="text1"/>
          <w:sz w:val="22"/>
        </w:rPr>
        <w:t>、時代の変化に対応できるよう、平成29年度から平成31年度の</w:t>
      </w:r>
      <w:r>
        <w:rPr>
          <w:rFonts w:asciiTheme="minorEastAsia" w:hAnsiTheme="minorEastAsia" w:hint="eastAsia"/>
          <w:color w:val="000000" w:themeColor="text1"/>
          <w:sz w:val="22"/>
        </w:rPr>
        <w:t>３</w:t>
      </w:r>
      <w:r w:rsidRPr="00D226C4">
        <w:rPr>
          <w:rFonts w:asciiTheme="minorEastAsia" w:hAnsiTheme="minorEastAsia" w:hint="eastAsia"/>
          <w:color w:val="000000" w:themeColor="text1"/>
          <w:sz w:val="22"/>
        </w:rPr>
        <w:t>年間を計画期間として</w:t>
      </w:r>
      <w:r>
        <w:rPr>
          <w:rFonts w:asciiTheme="minorEastAsia" w:hAnsiTheme="minorEastAsia" w:hint="eastAsia"/>
          <w:color w:val="000000" w:themeColor="text1"/>
          <w:sz w:val="22"/>
        </w:rPr>
        <w:t>改定</w:t>
      </w:r>
      <w:r w:rsidRPr="00D226C4">
        <w:rPr>
          <w:rFonts w:asciiTheme="minorEastAsia" w:hAnsiTheme="minorEastAsia" w:hint="eastAsia"/>
          <w:color w:val="000000" w:themeColor="text1"/>
          <w:sz w:val="22"/>
        </w:rPr>
        <w:t>しました。このビジョンは、「第六次前橋市総合計画」及び「前橋市中小企業振興基本条例」の二つと</w:t>
      </w:r>
      <w:r>
        <w:rPr>
          <w:rFonts w:asciiTheme="minorEastAsia" w:hAnsiTheme="minorEastAsia" w:hint="eastAsia"/>
          <w:color w:val="000000" w:themeColor="text1"/>
          <w:sz w:val="22"/>
        </w:rPr>
        <w:t>大きく</w:t>
      </w:r>
      <w:r w:rsidRPr="00D226C4">
        <w:rPr>
          <w:rFonts w:asciiTheme="minorEastAsia" w:hAnsiTheme="minorEastAsia" w:hint="eastAsia"/>
          <w:color w:val="000000" w:themeColor="text1"/>
          <w:sz w:val="22"/>
        </w:rPr>
        <w:t>関連</w:t>
      </w:r>
      <w:r>
        <w:rPr>
          <w:rFonts w:asciiTheme="minorEastAsia" w:hAnsiTheme="minorEastAsia" w:hint="eastAsia"/>
          <w:color w:val="000000" w:themeColor="text1"/>
          <w:sz w:val="22"/>
        </w:rPr>
        <w:t>しています</w:t>
      </w:r>
      <w:r w:rsidRPr="00D226C4">
        <w:rPr>
          <w:rFonts w:asciiTheme="minorEastAsia" w:hAnsiTheme="minorEastAsia" w:hint="eastAsia"/>
          <w:color w:val="000000" w:themeColor="text1"/>
          <w:sz w:val="22"/>
        </w:rPr>
        <w:t>。</w:t>
      </w:r>
    </w:p>
    <w:p w14:paraId="0EE24002" w14:textId="684D5B19" w:rsidR="00E24DDA" w:rsidRPr="007A03B8" w:rsidRDefault="007E3A2A" w:rsidP="00E24DDA">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「令和２年度改定版</w:t>
      </w:r>
      <w:r w:rsidR="00EE7CB1" w:rsidRPr="006F356A">
        <w:rPr>
          <w:rFonts w:asciiTheme="minorEastAsia" w:hAnsiTheme="minorEastAsia" w:hint="eastAsia"/>
          <w:color w:val="000000" w:themeColor="text1"/>
          <w:sz w:val="22"/>
        </w:rPr>
        <w:t>前橋市産業振興ビジョン」</w:t>
      </w:r>
      <w:r w:rsidR="00E24DDA" w:rsidRPr="003F0140">
        <w:rPr>
          <w:rFonts w:asciiTheme="minorEastAsia" w:hAnsiTheme="minorEastAsia" w:hint="eastAsia"/>
          <w:color w:val="000000" w:themeColor="text1"/>
          <w:sz w:val="22"/>
        </w:rPr>
        <w:t>は、令和</w:t>
      </w:r>
      <w:r w:rsidR="00E24DDA">
        <w:rPr>
          <w:rFonts w:asciiTheme="minorEastAsia" w:hAnsiTheme="minorEastAsia" w:hint="eastAsia"/>
          <w:color w:val="000000" w:themeColor="text1"/>
          <w:sz w:val="22"/>
        </w:rPr>
        <w:t>２</w:t>
      </w:r>
      <w:r w:rsidR="00E24DDA" w:rsidRPr="003F0140">
        <w:rPr>
          <w:rFonts w:asciiTheme="minorEastAsia" w:hAnsiTheme="minorEastAsia" w:hint="eastAsia"/>
          <w:color w:val="000000" w:themeColor="text1"/>
          <w:sz w:val="22"/>
        </w:rPr>
        <w:t>年度から令和</w:t>
      </w:r>
      <w:r w:rsidR="00E24DDA">
        <w:rPr>
          <w:rFonts w:asciiTheme="minorEastAsia" w:hAnsiTheme="minorEastAsia" w:hint="eastAsia"/>
          <w:color w:val="000000" w:themeColor="text1"/>
          <w:sz w:val="22"/>
        </w:rPr>
        <w:t>６</w:t>
      </w:r>
      <w:r w:rsidR="00E24DDA" w:rsidRPr="003F0140">
        <w:rPr>
          <w:rFonts w:asciiTheme="minorEastAsia" w:hAnsiTheme="minorEastAsia" w:hint="eastAsia"/>
          <w:color w:val="000000" w:themeColor="text1"/>
          <w:sz w:val="22"/>
        </w:rPr>
        <w:t>年度まで</w:t>
      </w:r>
      <w:r w:rsidR="00E24DDA">
        <w:rPr>
          <w:rFonts w:asciiTheme="minorEastAsia" w:hAnsiTheme="minorEastAsia" w:hint="eastAsia"/>
          <w:color w:val="000000" w:themeColor="text1"/>
          <w:sz w:val="22"/>
        </w:rPr>
        <w:t>の５年間</w:t>
      </w:r>
      <w:r w:rsidR="00E24DDA" w:rsidRPr="003F0140">
        <w:rPr>
          <w:rFonts w:asciiTheme="minorEastAsia" w:hAnsiTheme="minorEastAsia" w:hint="eastAsia"/>
          <w:color w:val="000000" w:themeColor="text1"/>
          <w:sz w:val="22"/>
        </w:rPr>
        <w:t>を計画期間とします。</w:t>
      </w:r>
      <w:r w:rsidR="00E24DDA">
        <w:rPr>
          <w:rFonts w:asciiTheme="minorEastAsia" w:hAnsiTheme="minorEastAsia" w:hint="eastAsia"/>
          <w:color w:val="000000" w:themeColor="text1"/>
          <w:sz w:val="22"/>
        </w:rPr>
        <w:t>なお、</w:t>
      </w:r>
      <w:r w:rsidR="00E24DDA">
        <w:rPr>
          <w:rFonts w:hint="eastAsia"/>
          <w:sz w:val="22"/>
        </w:rPr>
        <w:t>「</w:t>
      </w:r>
      <w:r w:rsidR="00E24DDA" w:rsidRPr="00532CA1">
        <w:rPr>
          <w:rFonts w:hint="eastAsia"/>
          <w:sz w:val="22"/>
        </w:rPr>
        <w:t>前回改定ビジョン</w:t>
      </w:r>
      <w:r w:rsidR="00E24DDA">
        <w:rPr>
          <w:rFonts w:hint="eastAsia"/>
          <w:sz w:val="22"/>
        </w:rPr>
        <w:t>」策定</w:t>
      </w:r>
      <w:r w:rsidR="00E24DDA">
        <w:rPr>
          <w:rFonts w:asciiTheme="minorEastAsia" w:hAnsiTheme="minorEastAsia" w:hint="eastAsia"/>
          <w:color w:val="000000" w:themeColor="text1"/>
          <w:sz w:val="22"/>
        </w:rPr>
        <w:t>後、「第六次前橋市総合計画」は「第七次前橋市総合計画」へと更新されています。また、本ビジョンにおいても</w:t>
      </w:r>
      <w:r w:rsidR="00E24DDA">
        <w:rPr>
          <w:rFonts w:hint="eastAsia"/>
          <w:sz w:val="22"/>
        </w:rPr>
        <w:t>「</w:t>
      </w:r>
      <w:r w:rsidR="00E24DDA" w:rsidRPr="00532CA1">
        <w:rPr>
          <w:rFonts w:hint="eastAsia"/>
          <w:sz w:val="22"/>
        </w:rPr>
        <w:t>前回改定ビジョン</w:t>
      </w:r>
      <w:r w:rsidR="00E24DDA">
        <w:rPr>
          <w:rFonts w:hint="eastAsia"/>
          <w:sz w:val="22"/>
        </w:rPr>
        <w:t>」と同様に</w:t>
      </w:r>
      <w:r w:rsidR="00E24DDA" w:rsidRPr="007A03B8">
        <w:rPr>
          <w:rFonts w:asciiTheme="minorEastAsia" w:hAnsiTheme="minorEastAsia" w:hint="eastAsia"/>
          <w:color w:val="000000" w:themeColor="text1"/>
          <w:sz w:val="22"/>
        </w:rPr>
        <w:t>「女性の職業生活における活躍の推進に関する法律」（平成27年</w:t>
      </w:r>
      <w:r w:rsidR="00E24DDA">
        <w:rPr>
          <w:rFonts w:asciiTheme="minorEastAsia" w:hAnsiTheme="minorEastAsia" w:hint="eastAsia"/>
          <w:color w:val="000000" w:themeColor="text1"/>
          <w:sz w:val="22"/>
        </w:rPr>
        <w:t>９月）を受けて</w:t>
      </w:r>
      <w:r w:rsidR="00E24DDA" w:rsidRPr="007A03B8">
        <w:rPr>
          <w:rFonts w:asciiTheme="minorEastAsia" w:hAnsiTheme="minorEastAsia" w:hint="eastAsia"/>
          <w:color w:val="000000" w:themeColor="text1"/>
          <w:sz w:val="22"/>
        </w:rPr>
        <w:t>ビジョン施策と関連させた「まえばし女性活躍推進計画」を</w:t>
      </w:r>
      <w:r w:rsidR="00E24DDA">
        <w:rPr>
          <w:rFonts w:asciiTheme="minorEastAsia" w:hAnsiTheme="minorEastAsia" w:hint="eastAsia"/>
          <w:color w:val="000000" w:themeColor="text1"/>
          <w:sz w:val="22"/>
        </w:rPr>
        <w:t>置く</w:t>
      </w:r>
      <w:r w:rsidR="00E24DDA" w:rsidRPr="007A03B8">
        <w:rPr>
          <w:rFonts w:asciiTheme="minorEastAsia" w:hAnsiTheme="minorEastAsia" w:hint="eastAsia"/>
          <w:color w:val="000000" w:themeColor="text1"/>
          <w:sz w:val="22"/>
        </w:rPr>
        <w:t>こととします。</w:t>
      </w:r>
    </w:p>
    <w:p w14:paraId="18BE374A" w14:textId="77777777" w:rsidR="00E24DDA" w:rsidRPr="008A5ED3" w:rsidRDefault="00E24DDA" w:rsidP="00E24DDA">
      <w:pPr>
        <w:rPr>
          <w:rFonts w:asciiTheme="minorEastAsia" w:hAnsiTheme="minorEastAsia"/>
          <w:sz w:val="22"/>
        </w:rPr>
      </w:pPr>
    </w:p>
    <w:p w14:paraId="545BCBF4" w14:textId="75D58B71" w:rsidR="00E24DDA" w:rsidRDefault="00E24DDA" w:rsidP="00E24DDA">
      <w:r w:rsidRPr="008A5ED3">
        <w:rPr>
          <w:noProof/>
        </w:rPr>
        <mc:AlternateContent>
          <mc:Choice Requires="wpc">
            <w:drawing>
              <wp:inline distT="0" distB="0" distL="0" distR="0" wp14:anchorId="3E802B2E" wp14:editId="56055E60">
                <wp:extent cx="5565020" cy="4968814"/>
                <wp:effectExtent l="0" t="0" r="0" b="3810"/>
                <wp:docPr id="83" name="キャンバス 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テキスト ボックス 4"/>
                        <wps:cNvSpPr txBox="1"/>
                        <wps:spPr>
                          <a:xfrm>
                            <a:off x="123092" y="3065862"/>
                            <a:ext cx="4211272" cy="276225"/>
                          </a:xfrm>
                          <a:prstGeom prst="rect">
                            <a:avLst/>
                          </a:prstGeom>
                          <a:ln/>
                        </wps:spPr>
                        <wps:style>
                          <a:lnRef idx="1">
                            <a:schemeClr val="accent3"/>
                          </a:lnRef>
                          <a:fillRef idx="3">
                            <a:schemeClr val="accent3"/>
                          </a:fillRef>
                          <a:effectRef idx="2">
                            <a:schemeClr val="accent3"/>
                          </a:effectRef>
                          <a:fontRef idx="minor">
                            <a:schemeClr val="lt1"/>
                          </a:fontRef>
                        </wps:style>
                        <wps:txbx>
                          <w:txbxContent>
                            <w:p w14:paraId="509EA6A1" w14:textId="77777777" w:rsidR="00AE7A30" w:rsidRPr="00F9277F" w:rsidRDefault="00AE7A30" w:rsidP="00E24DDA">
                              <w:pPr>
                                <w:jc w:val="center"/>
                                <w:rPr>
                                  <w:rFonts w:ascii="HGPｺﾞｼｯｸM" w:eastAsia="HGPｺﾞｼｯｸM"/>
                                  <w:sz w:val="24"/>
                                </w:rPr>
                              </w:pPr>
                              <w:r w:rsidRPr="00F9277F">
                                <w:rPr>
                                  <w:rFonts w:ascii="HGPｺﾞｼｯｸM" w:eastAsia="HGPｺﾞｼｯｸM" w:hint="eastAsia"/>
                                  <w:sz w:val="24"/>
                                </w:rPr>
                                <w:t>前橋市中小企業振興基本条例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テキスト ボックス 5"/>
                        <wps:cNvSpPr txBox="1"/>
                        <wps:spPr>
                          <a:xfrm>
                            <a:off x="123092" y="3353517"/>
                            <a:ext cx="4211272" cy="145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A5D17B" w14:textId="77777777" w:rsidR="00AE7A30" w:rsidRPr="00F9277F" w:rsidRDefault="00AE7A30" w:rsidP="00E24DDA">
                              <w:pPr>
                                <w:rPr>
                                  <w:sz w:val="22"/>
                                </w:rPr>
                              </w:pPr>
                              <w:r w:rsidRPr="00F9277F">
                                <w:rPr>
                                  <w:rFonts w:hint="eastAsia"/>
                                  <w:sz w:val="22"/>
                                </w:rPr>
                                <w:t>●</w:t>
                              </w:r>
                              <w:r w:rsidRPr="00F9277F">
                                <w:rPr>
                                  <w:sz w:val="22"/>
                                </w:rPr>
                                <w:t>基本</w:t>
                              </w:r>
                              <w:r w:rsidRPr="00F9277F">
                                <w:rPr>
                                  <w:rFonts w:hint="eastAsia"/>
                                  <w:sz w:val="22"/>
                                </w:rPr>
                                <w:t>理念</w:t>
                              </w:r>
                            </w:p>
                            <w:p w14:paraId="636237EB" w14:textId="77777777" w:rsidR="00AE7A30" w:rsidRPr="00F9277F" w:rsidRDefault="00AE7A30" w:rsidP="00E24DDA">
                              <w:pPr>
                                <w:ind w:left="220" w:hangingChars="100" w:hanging="220"/>
                                <w:rPr>
                                  <w:sz w:val="22"/>
                                </w:rPr>
                              </w:pPr>
                              <w:r w:rsidRPr="00F9277F">
                                <w:rPr>
                                  <w:rFonts w:hint="eastAsia"/>
                                  <w:sz w:val="22"/>
                                </w:rPr>
                                <w:t>①中小企業者の自助努力及び法令</w:t>
                              </w:r>
                              <w:r>
                                <w:rPr>
                                  <w:rFonts w:hint="eastAsia"/>
                                  <w:sz w:val="22"/>
                                </w:rPr>
                                <w:t>遵守</w:t>
                              </w:r>
                              <w:r w:rsidRPr="00F9277F">
                                <w:rPr>
                                  <w:rFonts w:hint="eastAsia"/>
                                  <w:sz w:val="22"/>
                                </w:rPr>
                                <w:t>を基本とし、地域内の経済的循環、地域外からの資料獲得を支援</w:t>
                              </w:r>
                            </w:p>
                            <w:p w14:paraId="4A082336" w14:textId="77777777" w:rsidR="00AE7A30" w:rsidRPr="00F9277F" w:rsidRDefault="00AE7A30" w:rsidP="00E24DDA">
                              <w:pPr>
                                <w:ind w:left="220" w:hangingChars="100" w:hanging="220"/>
                                <w:rPr>
                                  <w:sz w:val="22"/>
                                </w:rPr>
                              </w:pPr>
                              <w:r w:rsidRPr="00F9277F">
                                <w:rPr>
                                  <w:rFonts w:hint="eastAsia"/>
                                  <w:sz w:val="22"/>
                                </w:rPr>
                                <w:t>②市、中小企業者、経済団体、大企業者、大学等、金融機関等及び市民のそれぞれが地域活性化の役割を担うべき主体となる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テキスト ボックス 7"/>
                        <wps:cNvSpPr txBox="1"/>
                        <wps:spPr>
                          <a:xfrm>
                            <a:off x="123081" y="77638"/>
                            <a:ext cx="4211272" cy="315463"/>
                          </a:xfrm>
                          <a:prstGeom prst="rect">
                            <a:avLst/>
                          </a:prstGeom>
                          <a:ln/>
                        </wps:spPr>
                        <wps:style>
                          <a:lnRef idx="1">
                            <a:schemeClr val="accent3"/>
                          </a:lnRef>
                          <a:fillRef idx="3">
                            <a:schemeClr val="accent3"/>
                          </a:fillRef>
                          <a:effectRef idx="2">
                            <a:schemeClr val="accent3"/>
                          </a:effectRef>
                          <a:fontRef idx="minor">
                            <a:schemeClr val="lt1"/>
                          </a:fontRef>
                        </wps:style>
                        <wps:txbx>
                          <w:txbxContent>
                            <w:p w14:paraId="4FE4FDB5" w14:textId="77777777" w:rsidR="00AE7A30" w:rsidRPr="00F9277F" w:rsidRDefault="00AE7A30" w:rsidP="00E24DDA">
                              <w:pPr>
                                <w:jc w:val="center"/>
                                <w:rPr>
                                  <w:rFonts w:ascii="HGPｺﾞｼｯｸM" w:eastAsia="HGPｺﾞｼｯｸM"/>
                                  <w:sz w:val="24"/>
                                </w:rPr>
                              </w:pPr>
                              <w:r w:rsidRPr="00F9277F">
                                <w:rPr>
                                  <w:rFonts w:ascii="HGPｺﾞｼｯｸM" w:eastAsia="HGPｺﾞｼｯｸM" w:hint="eastAsia"/>
                                  <w:sz w:val="24"/>
                                </w:rPr>
                                <w:t>第</w:t>
                              </w:r>
                              <w:r>
                                <w:rPr>
                                  <w:rFonts w:ascii="HGPｺﾞｼｯｸM" w:eastAsia="HGPｺﾞｼｯｸM" w:hint="eastAsia"/>
                                  <w:sz w:val="24"/>
                                </w:rPr>
                                <w:t>七</w:t>
                              </w:r>
                              <w:r w:rsidRPr="00F9277F">
                                <w:rPr>
                                  <w:rFonts w:ascii="HGPｺﾞｼｯｸM" w:eastAsia="HGPｺﾞｼｯｸM" w:hint="eastAsia"/>
                                  <w:sz w:val="24"/>
                                </w:rPr>
                                <w:t>次前橋市総合計画（</w:t>
                              </w:r>
                              <w:r>
                                <w:rPr>
                                  <w:rFonts w:ascii="HGPｺﾞｼｯｸM" w:eastAsia="HGPｺﾞｼｯｸM" w:hint="eastAsia"/>
                                  <w:sz w:val="24"/>
                                </w:rPr>
                                <w:t>平成</w:t>
                              </w:r>
                              <w:r>
                                <w:rPr>
                                  <w:rFonts w:ascii="HGPｺﾞｼｯｸM" w:eastAsia="HGPｺﾞｼｯｸM"/>
                                  <w:sz w:val="24"/>
                                </w:rPr>
                                <w:t>30</w:t>
                              </w:r>
                              <w:r w:rsidRPr="00F9277F">
                                <w:rPr>
                                  <w:rFonts w:ascii="HGPｺﾞｼｯｸM" w:eastAsia="HGPｺﾞｼｯｸM"/>
                                  <w:sz w:val="24"/>
                                </w:rPr>
                                <w:t>年～</w:t>
                              </w:r>
                              <w:r>
                                <w:rPr>
                                  <w:rFonts w:ascii="HGPｺﾞｼｯｸM" w:eastAsia="HGPｺﾞｼｯｸM" w:hint="eastAsia"/>
                                  <w:sz w:val="24"/>
                                </w:rPr>
                                <w:t>令和９</w:t>
                              </w:r>
                              <w:r w:rsidRPr="00F9277F">
                                <w:rPr>
                                  <w:rFonts w:ascii="HGPｺﾞｼｯｸM" w:eastAsia="HGPｺﾞｼｯｸM"/>
                                  <w:sz w:val="24"/>
                                </w:rPr>
                                <w:t>年度末</w:t>
                              </w:r>
                              <w:r w:rsidRPr="00F9277F">
                                <w:rPr>
                                  <w:rFonts w:ascii="HGPｺﾞｼｯｸM" w:eastAsia="HGPｺﾞｼｯｸM"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テキスト ボックス 9"/>
                        <wps:cNvSpPr txBox="1"/>
                        <wps:spPr>
                          <a:xfrm>
                            <a:off x="123092" y="374097"/>
                            <a:ext cx="4211272" cy="1270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724710" w14:textId="77777777" w:rsidR="00AE7A30" w:rsidRPr="00F9277F" w:rsidRDefault="00AE7A30" w:rsidP="00E24DDA">
                              <w:pPr>
                                <w:rPr>
                                  <w:sz w:val="22"/>
                                </w:rPr>
                              </w:pPr>
                              <w:r w:rsidRPr="00F9277F">
                                <w:rPr>
                                  <w:rFonts w:hint="eastAsia"/>
                                  <w:sz w:val="22"/>
                                </w:rPr>
                                <w:t>●基本理念：</w:t>
                              </w:r>
                              <w:r>
                                <w:rPr>
                                  <w:rFonts w:hint="eastAsia"/>
                                  <w:sz w:val="22"/>
                                </w:rPr>
                                <w:t>めぶく。～良いものが育つまち</w:t>
                              </w:r>
                              <w:r w:rsidRPr="00F9277F">
                                <w:rPr>
                                  <w:rFonts w:hint="eastAsia"/>
                                  <w:sz w:val="22"/>
                                </w:rPr>
                                <w:t xml:space="preserve"> </w:t>
                              </w:r>
                            </w:p>
                            <w:p w14:paraId="251D2747" w14:textId="77777777" w:rsidR="00AE7A30" w:rsidRPr="00DC0A9E" w:rsidRDefault="00AE7A30" w:rsidP="00E24DDA">
                              <w:pPr>
                                <w:rPr>
                                  <w:rFonts w:asciiTheme="minorEastAsia" w:hAnsiTheme="minorEastAsia"/>
                                  <w:sz w:val="22"/>
                                </w:rPr>
                              </w:pPr>
                              <w:r w:rsidRPr="00DC0A9E">
                                <w:rPr>
                                  <w:rFonts w:hint="eastAsia"/>
                                  <w:sz w:val="22"/>
                                </w:rPr>
                                <w:t>●</w:t>
                              </w:r>
                              <w:r>
                                <w:rPr>
                                  <w:rFonts w:asciiTheme="minorEastAsia" w:hAnsiTheme="minorEastAsia" w:hint="eastAsia"/>
                                  <w:sz w:val="22"/>
                                </w:rPr>
                                <w:t>６</w:t>
                              </w:r>
                              <w:r w:rsidRPr="00DC0A9E">
                                <w:rPr>
                                  <w:rFonts w:asciiTheme="minorEastAsia" w:hAnsiTheme="minorEastAsia"/>
                                  <w:sz w:val="22"/>
                                </w:rPr>
                                <w:t>つの</w:t>
                              </w:r>
                              <w:r w:rsidRPr="00DC0A9E">
                                <w:rPr>
                                  <w:rFonts w:asciiTheme="minorEastAsia" w:hAnsiTheme="minorEastAsia" w:hint="eastAsia"/>
                                  <w:sz w:val="22"/>
                                </w:rPr>
                                <w:t>柱（</w:t>
                              </w:r>
                              <w:r>
                                <w:rPr>
                                  <w:rFonts w:asciiTheme="minorEastAsia" w:hAnsiTheme="minorEastAsia" w:hint="eastAsia"/>
                                  <w:sz w:val="22"/>
                                </w:rPr>
                                <w:t>うち</w:t>
                              </w:r>
                              <w:r w:rsidRPr="00DC0A9E">
                                <w:rPr>
                                  <w:rFonts w:asciiTheme="minorEastAsia" w:hAnsiTheme="minorEastAsia" w:hint="eastAsia"/>
                                  <w:sz w:val="22"/>
                                </w:rPr>
                                <w:t>産業振興：活気あふれるまちづくり）</w:t>
                              </w:r>
                            </w:p>
                            <w:p w14:paraId="6A788903" w14:textId="77777777" w:rsidR="00AE7A30" w:rsidRPr="00DC0A9E" w:rsidRDefault="00AE7A30" w:rsidP="00E24DDA">
                              <w:pPr>
                                <w:ind w:leftChars="100" w:left="210"/>
                                <w:rPr>
                                  <w:rFonts w:asciiTheme="minorEastAsia" w:hAnsiTheme="minorEastAsia"/>
                                  <w:sz w:val="22"/>
                                </w:rPr>
                              </w:pPr>
                              <w:r w:rsidRPr="00DC0A9E">
                                <w:rPr>
                                  <w:rFonts w:asciiTheme="minorEastAsia" w:hAnsiTheme="minorEastAsia" w:hint="eastAsia"/>
                                  <w:sz w:val="22"/>
                                </w:rPr>
                                <w:t>①地域の産業の活性化</w:t>
                              </w:r>
                            </w:p>
                            <w:p w14:paraId="2D2D171A" w14:textId="77777777" w:rsidR="00AE7A30" w:rsidRPr="00DC0A9E" w:rsidRDefault="00AE7A30" w:rsidP="00E24DDA">
                              <w:pPr>
                                <w:ind w:leftChars="100" w:left="210"/>
                                <w:rPr>
                                  <w:rFonts w:asciiTheme="minorEastAsia" w:hAnsiTheme="minorEastAsia"/>
                                  <w:sz w:val="22"/>
                                </w:rPr>
                              </w:pPr>
                              <w:r w:rsidRPr="00DC0A9E">
                                <w:rPr>
                                  <w:rFonts w:asciiTheme="minorEastAsia" w:hAnsiTheme="minorEastAsia" w:hint="eastAsia"/>
                                  <w:sz w:val="22"/>
                                </w:rPr>
                                <w:t>②働く意欲と機会の創出</w:t>
                              </w:r>
                            </w:p>
                            <w:p w14:paraId="35DC0036" w14:textId="77777777" w:rsidR="00AE7A30" w:rsidRPr="00DC0A9E" w:rsidRDefault="00AE7A30" w:rsidP="00E24DDA">
                              <w:pPr>
                                <w:ind w:leftChars="100" w:left="210"/>
                                <w:rPr>
                                  <w:rFonts w:asciiTheme="minorEastAsia" w:hAnsiTheme="minorEastAsia"/>
                                  <w:sz w:val="22"/>
                                </w:rPr>
                              </w:pPr>
                              <w:r w:rsidRPr="00DC0A9E">
                                <w:rPr>
                                  <w:rFonts w:asciiTheme="minorEastAsia" w:hAnsiTheme="minorEastAsia" w:hint="eastAsia"/>
                                  <w:sz w:val="22"/>
                                </w:rPr>
                                <w:t>③魅力ある農林業への転換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テキスト ボックス 10"/>
                        <wps:cNvSpPr txBox="1"/>
                        <wps:spPr>
                          <a:xfrm>
                            <a:off x="123092" y="1831422"/>
                            <a:ext cx="4211272" cy="276225"/>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40CC233D" w14:textId="77777777" w:rsidR="00AE7A30" w:rsidRPr="00F9277F" w:rsidRDefault="00AE7A30" w:rsidP="00E24DDA">
                              <w:pPr>
                                <w:jc w:val="center"/>
                                <w:rPr>
                                  <w:rFonts w:ascii="HGPｺﾞｼｯｸM" w:eastAsia="HGPｺﾞｼｯｸM"/>
                                  <w:sz w:val="24"/>
                                </w:rPr>
                              </w:pPr>
                              <w:r w:rsidRPr="00F9277F">
                                <w:rPr>
                                  <w:rFonts w:ascii="HGPｺﾞｼｯｸM" w:eastAsia="HGPｺﾞｼｯｸM"/>
                                  <w:sz w:val="24"/>
                                </w:rPr>
                                <w:t>産業振興ビジョン</w:t>
                              </w:r>
                              <w:r>
                                <w:rPr>
                                  <w:rFonts w:ascii="HGPｺﾞｼｯｸM" w:eastAsia="HGPｺﾞｼｯｸM" w:hint="eastAsia"/>
                                  <w:sz w:val="24"/>
                                </w:rPr>
                                <w:t>令和２</w:t>
                              </w:r>
                              <w:r>
                                <w:rPr>
                                  <w:rFonts w:ascii="HGPｺﾞｼｯｸM" w:eastAsia="HGPｺﾞｼｯｸM"/>
                                  <w:sz w:val="24"/>
                                </w:rPr>
                                <w:t>年度改定版</w:t>
                              </w:r>
                              <w:r w:rsidRPr="00F9277F">
                                <w:rPr>
                                  <w:rFonts w:ascii="HGPｺﾞｼｯｸM" w:eastAsia="HGPｺﾞｼｯｸM" w:hint="eastAsia"/>
                                  <w:sz w:val="24"/>
                                </w:rPr>
                                <w:t>(</w:t>
                              </w:r>
                              <w:r>
                                <w:rPr>
                                  <w:rFonts w:ascii="HGPｺﾞｼｯｸM" w:eastAsia="HGPｺﾞｼｯｸM" w:hint="eastAsia"/>
                                  <w:sz w:val="24"/>
                                </w:rPr>
                                <w:t>令和２</w:t>
                              </w:r>
                              <w:r w:rsidRPr="00F9277F">
                                <w:rPr>
                                  <w:rFonts w:ascii="HGPｺﾞｼｯｸM" w:eastAsia="HGPｺﾞｼｯｸM"/>
                                  <w:sz w:val="24"/>
                                </w:rPr>
                                <w:t>年～</w:t>
                              </w:r>
                              <w:r>
                                <w:rPr>
                                  <w:rFonts w:ascii="HGPｺﾞｼｯｸM" w:eastAsia="HGPｺﾞｼｯｸM" w:hint="eastAsia"/>
                                  <w:color w:val="FFFFFF" w:themeColor="background1"/>
                                  <w:sz w:val="24"/>
                                </w:rPr>
                                <w:t>令和６</w:t>
                              </w:r>
                              <w:r w:rsidRPr="008F5D0F">
                                <w:rPr>
                                  <w:rFonts w:ascii="HGPｺﾞｼｯｸM" w:eastAsia="HGPｺﾞｼｯｸM"/>
                                  <w:color w:val="FFFFFF" w:themeColor="background1"/>
                                  <w:sz w:val="24"/>
                                </w:rPr>
                                <w:t>年度</w:t>
                              </w:r>
                              <w:r w:rsidRPr="00F9277F">
                                <w:rPr>
                                  <w:rFonts w:ascii="HGPｺﾞｼｯｸM" w:eastAsia="HGPｺﾞｼｯｸM"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テキスト ボックス 11"/>
                        <wps:cNvSpPr txBox="1"/>
                        <wps:spPr>
                          <a:xfrm>
                            <a:off x="123092" y="2116098"/>
                            <a:ext cx="4211272" cy="653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945EE2" w14:textId="77777777" w:rsidR="00AE7A30" w:rsidRPr="00A278C8" w:rsidRDefault="00AE7A30" w:rsidP="00E24DDA">
                              <w:pPr>
                                <w:jc w:val="center"/>
                                <w:rPr>
                                  <w:rFonts w:ascii="HGPｺﾞｼｯｸM" w:eastAsia="HGPｺﾞｼｯｸM"/>
                                  <w:sz w:val="32"/>
                                </w:rPr>
                              </w:pPr>
                              <w:r w:rsidRPr="00A278C8">
                                <w:rPr>
                                  <w:rFonts w:ascii="HGPｺﾞｼｯｸM" w:eastAsia="HGPｺﾞｼｯｸM" w:hint="eastAsia"/>
                                  <w:sz w:val="32"/>
                                </w:rPr>
                                <w:t>本ビジョン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上下矢印 12"/>
                        <wps:cNvSpPr/>
                        <wps:spPr>
                          <a:xfrm>
                            <a:off x="2046827" y="2588561"/>
                            <a:ext cx="411480" cy="533400"/>
                          </a:xfrm>
                          <a:prstGeom prst="up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4542692" y="106651"/>
                            <a:ext cx="541020" cy="486500"/>
                          </a:xfrm>
                          <a:prstGeom prst="rect">
                            <a:avLst/>
                          </a:prstGeom>
                          <a:ln/>
                        </wps:spPr>
                        <wps:style>
                          <a:lnRef idx="1">
                            <a:schemeClr val="accent3"/>
                          </a:lnRef>
                          <a:fillRef idx="3">
                            <a:schemeClr val="accent3"/>
                          </a:fillRef>
                          <a:effectRef idx="2">
                            <a:schemeClr val="accent3"/>
                          </a:effectRef>
                          <a:fontRef idx="minor">
                            <a:schemeClr val="lt1"/>
                          </a:fontRef>
                        </wps:style>
                        <wps:txbx>
                          <w:txbxContent>
                            <w:p w14:paraId="4767937E" w14:textId="77777777" w:rsidR="00AE7A30" w:rsidRDefault="00AE7A30" w:rsidP="00E24DDA">
                              <w:pPr>
                                <w:snapToGrid w:val="0"/>
                                <w:spacing w:line="240" w:lineRule="atLeast"/>
                                <w:jc w:val="center"/>
                                <w:rPr>
                                  <w:rFonts w:ascii="HGPｺﾞｼｯｸM" w:eastAsia="HGPｺﾞｼｯｸM"/>
                                  <w:sz w:val="24"/>
                                </w:rPr>
                              </w:pPr>
                              <w:r w:rsidRPr="00F9277F">
                                <w:rPr>
                                  <w:rFonts w:ascii="HGPｺﾞｼｯｸM" w:eastAsia="HGPｺﾞｼｯｸM" w:hint="eastAsia"/>
                                  <w:sz w:val="24"/>
                                </w:rPr>
                                <w:t>関連</w:t>
                              </w:r>
                            </w:p>
                            <w:p w14:paraId="6B92350B" w14:textId="77777777" w:rsidR="00AE7A30" w:rsidRPr="00F9277F" w:rsidRDefault="00AE7A30" w:rsidP="00E24DDA">
                              <w:pPr>
                                <w:snapToGrid w:val="0"/>
                                <w:spacing w:line="240" w:lineRule="atLeast"/>
                                <w:jc w:val="center"/>
                                <w:rPr>
                                  <w:rFonts w:ascii="HGPｺﾞｼｯｸM" w:eastAsia="HGPｺﾞｼｯｸM"/>
                                  <w:sz w:val="24"/>
                                </w:rPr>
                              </w:pPr>
                              <w:r w:rsidRPr="00F9277F">
                                <w:rPr>
                                  <w:rFonts w:ascii="HGPｺﾞｼｯｸM" w:eastAsia="HGPｺﾞｼｯｸM" w:hint="eastAsia"/>
                                  <w:sz w:val="24"/>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二等辺三角形 16"/>
                        <wps:cNvSpPr/>
                        <wps:spPr>
                          <a:xfrm rot="10800000">
                            <a:off x="1453212" y="1644732"/>
                            <a:ext cx="1577340" cy="144780"/>
                          </a:xfrm>
                          <a:prstGeom prst="triangl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0"/>
                        <wps:cNvSpPr txBox="1"/>
                        <wps:spPr>
                          <a:xfrm>
                            <a:off x="4547367" y="600687"/>
                            <a:ext cx="535924" cy="43142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EC6440" w14:textId="77777777" w:rsidR="00AE7A30" w:rsidRPr="00F9277F" w:rsidRDefault="00AE7A30" w:rsidP="00E24DDA">
                              <w:pPr>
                                <w:spacing w:line="360" w:lineRule="auto"/>
                                <w:rPr>
                                  <w:sz w:val="22"/>
                                </w:rPr>
                              </w:pPr>
                              <w:r w:rsidRPr="00F9277F">
                                <w:rPr>
                                  <w:rFonts w:hint="eastAsia"/>
                                  <w:sz w:val="22"/>
                                </w:rPr>
                                <w:t>「県都まえばし創生プラン（</w:t>
                              </w:r>
                              <w:r w:rsidRPr="00F9277F">
                                <w:rPr>
                                  <w:rFonts w:hint="eastAsia"/>
                                  <w:sz w:val="22"/>
                                </w:rPr>
                                <w:t>前橋版人口ビジョン・総合戦略）」他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1" name="上下矢印 21"/>
                        <wps:cNvSpPr/>
                        <wps:spPr>
                          <a:xfrm rot="5400000">
                            <a:off x="4059480" y="2125709"/>
                            <a:ext cx="411480" cy="533400"/>
                          </a:xfrm>
                          <a:prstGeom prst="up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1618185" y="2254944"/>
                            <a:ext cx="1160342" cy="252249"/>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E802B2E" id="キャンバス 83" o:spid="_x0000_s1026" editas="canvas" style="width:438.2pt;height:391.25pt;mso-position-horizontal-relative:char;mso-position-vertical-relative:line" coordsize="55645,4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645;height:49682;visibility:visible;mso-wrap-style:square">
                  <v:fill o:detectmouseclick="t"/>
                  <v:path o:connecttype="none"/>
                </v:shape>
                <v:shapetype id="_x0000_t202" coordsize="21600,21600" o:spt="202" path="m,l,21600r21600,l21600,xe">
                  <v:stroke joinstyle="miter"/>
                  <v:path gradientshapeok="t" o:connecttype="rect"/>
                </v:shapetype>
                <v:shape id="テキスト ボックス 4" o:spid="_x0000_s1028" type="#_x0000_t202" style="position:absolute;left:1230;top:30658;width:4211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" fillcolor="#9c9c9c [3030]" strokecolor="#969696 [3206]" strokeweight=".5pt">
                  <v:fill color2="#949494 [3174]" rotate="t" colors="0 #a2a2a2;.5 #969696;1 #858585" focus="100%" type="gradient">
                    <o:fill v:ext="view" type="gradientUnscaled"/>
                  </v:fill>
                  <v:textbox>
                    <w:txbxContent>
                      <w:p w14:paraId="509EA6A1" w14:textId="77777777" w:rsidR="00AE7A30" w:rsidRPr="00F9277F" w:rsidRDefault="00AE7A30" w:rsidP="00E24DDA">
                        <w:pPr>
                          <w:jc w:val="center"/>
                          <w:rPr>
                            <w:rFonts w:ascii="HGPｺﾞｼｯｸM" w:eastAsia="HGPｺﾞｼｯｸM"/>
                            <w:sz w:val="24"/>
                          </w:rPr>
                        </w:pPr>
                        <w:r w:rsidRPr="00F9277F">
                          <w:rPr>
                            <w:rFonts w:ascii="HGPｺﾞｼｯｸM" w:eastAsia="HGPｺﾞｼｯｸM" w:hint="eastAsia"/>
                            <w:sz w:val="24"/>
                          </w:rPr>
                          <w:t>前橋市中小企業振興基本条例</w:t>
                        </w:r>
                      </w:p>
                    </w:txbxContent>
                  </v:textbox>
                </v:shape>
                <v:shape id="テキスト ボックス 5" o:spid="_x0000_s1029" type="#_x0000_t202" style="position:absolute;left:1230;top:33535;width:4211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3BA5D17B" w14:textId="77777777" w:rsidR="00AE7A30" w:rsidRPr="00F9277F" w:rsidRDefault="00AE7A30" w:rsidP="00E24DDA">
                        <w:pPr>
                          <w:rPr>
                            <w:sz w:val="22"/>
                          </w:rPr>
                        </w:pPr>
                        <w:r w:rsidRPr="00F9277F">
                          <w:rPr>
                            <w:rFonts w:hint="eastAsia"/>
                            <w:sz w:val="22"/>
                          </w:rPr>
                          <w:t>●</w:t>
                        </w:r>
                        <w:r w:rsidRPr="00F9277F">
                          <w:rPr>
                            <w:sz w:val="22"/>
                          </w:rPr>
                          <w:t>基本</w:t>
                        </w:r>
                        <w:r w:rsidRPr="00F9277F">
                          <w:rPr>
                            <w:rFonts w:hint="eastAsia"/>
                            <w:sz w:val="22"/>
                          </w:rPr>
                          <w:t>理念</w:t>
                        </w:r>
                      </w:p>
                      <w:p w14:paraId="636237EB" w14:textId="77777777" w:rsidR="00AE7A30" w:rsidRPr="00F9277F" w:rsidRDefault="00AE7A30" w:rsidP="00E24DDA">
                        <w:pPr>
                          <w:ind w:left="220" w:hangingChars="100" w:hanging="220"/>
                          <w:rPr>
                            <w:sz w:val="22"/>
                          </w:rPr>
                        </w:pPr>
                        <w:r w:rsidRPr="00F9277F">
                          <w:rPr>
                            <w:rFonts w:hint="eastAsia"/>
                            <w:sz w:val="22"/>
                          </w:rPr>
                          <w:t>①中小企業者の自助努力及び法令</w:t>
                        </w:r>
                        <w:r>
                          <w:rPr>
                            <w:rFonts w:hint="eastAsia"/>
                            <w:sz w:val="22"/>
                          </w:rPr>
                          <w:t>遵守</w:t>
                        </w:r>
                        <w:r w:rsidRPr="00F9277F">
                          <w:rPr>
                            <w:rFonts w:hint="eastAsia"/>
                            <w:sz w:val="22"/>
                          </w:rPr>
                          <w:t>を基本とし、地域内の経済的循環、地域外からの資料獲得を支援</w:t>
                        </w:r>
                      </w:p>
                      <w:p w14:paraId="4A082336" w14:textId="77777777" w:rsidR="00AE7A30" w:rsidRPr="00F9277F" w:rsidRDefault="00AE7A30" w:rsidP="00E24DDA">
                        <w:pPr>
                          <w:ind w:left="220" w:hangingChars="100" w:hanging="220"/>
                          <w:rPr>
                            <w:sz w:val="22"/>
                          </w:rPr>
                        </w:pPr>
                        <w:r w:rsidRPr="00F9277F">
                          <w:rPr>
                            <w:rFonts w:hint="eastAsia"/>
                            <w:sz w:val="22"/>
                          </w:rPr>
                          <w:t>②市、中小企業者、経済団体、大企業者、大学等、金融機関等及び市民のそれぞれが地域活性化の役割を担うべき主体となる</w:t>
                        </w:r>
                      </w:p>
                    </w:txbxContent>
                  </v:textbox>
                </v:shape>
                <v:shape id="テキスト ボックス 7" o:spid="_x0000_s1030" type="#_x0000_t202" style="position:absolute;left:1230;top:776;width:42113;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" fillcolor="#9c9c9c [3030]" strokecolor="#969696 [3206]" strokeweight=".5pt">
                  <v:fill color2="#949494 [3174]" rotate="t" colors="0 #a2a2a2;.5 #969696;1 #858585" focus="100%" type="gradient">
                    <o:fill v:ext="view" type="gradientUnscaled"/>
                  </v:fill>
                  <v:textbox>
                    <w:txbxContent>
                      <w:p w14:paraId="4FE4FDB5" w14:textId="77777777" w:rsidR="00AE7A30" w:rsidRPr="00F9277F" w:rsidRDefault="00AE7A30" w:rsidP="00E24DDA">
                        <w:pPr>
                          <w:jc w:val="center"/>
                          <w:rPr>
                            <w:rFonts w:ascii="HGPｺﾞｼｯｸM" w:eastAsia="HGPｺﾞｼｯｸM"/>
                            <w:sz w:val="24"/>
                          </w:rPr>
                        </w:pPr>
                        <w:r w:rsidRPr="00F9277F">
                          <w:rPr>
                            <w:rFonts w:ascii="HGPｺﾞｼｯｸM" w:eastAsia="HGPｺﾞｼｯｸM" w:hint="eastAsia"/>
                            <w:sz w:val="24"/>
                          </w:rPr>
                          <w:t>第</w:t>
                        </w:r>
                        <w:r>
                          <w:rPr>
                            <w:rFonts w:ascii="HGPｺﾞｼｯｸM" w:eastAsia="HGPｺﾞｼｯｸM" w:hint="eastAsia"/>
                            <w:sz w:val="24"/>
                          </w:rPr>
                          <w:t>七</w:t>
                        </w:r>
                        <w:r w:rsidRPr="00F9277F">
                          <w:rPr>
                            <w:rFonts w:ascii="HGPｺﾞｼｯｸM" w:eastAsia="HGPｺﾞｼｯｸM" w:hint="eastAsia"/>
                            <w:sz w:val="24"/>
                          </w:rPr>
                          <w:t>次前橋市総合計画（</w:t>
                        </w:r>
                        <w:r>
                          <w:rPr>
                            <w:rFonts w:ascii="HGPｺﾞｼｯｸM" w:eastAsia="HGPｺﾞｼｯｸM" w:hint="eastAsia"/>
                            <w:sz w:val="24"/>
                          </w:rPr>
                          <w:t>平成</w:t>
                        </w:r>
                        <w:r>
                          <w:rPr>
                            <w:rFonts w:ascii="HGPｺﾞｼｯｸM" w:eastAsia="HGPｺﾞｼｯｸM"/>
                            <w:sz w:val="24"/>
                          </w:rPr>
                          <w:t>30</w:t>
                        </w:r>
                        <w:r w:rsidRPr="00F9277F">
                          <w:rPr>
                            <w:rFonts w:ascii="HGPｺﾞｼｯｸM" w:eastAsia="HGPｺﾞｼｯｸM"/>
                            <w:sz w:val="24"/>
                          </w:rPr>
                          <w:t>年～</w:t>
                        </w:r>
                        <w:r>
                          <w:rPr>
                            <w:rFonts w:ascii="HGPｺﾞｼｯｸM" w:eastAsia="HGPｺﾞｼｯｸM" w:hint="eastAsia"/>
                            <w:sz w:val="24"/>
                          </w:rPr>
                          <w:t>令和９</w:t>
                        </w:r>
                        <w:r w:rsidRPr="00F9277F">
                          <w:rPr>
                            <w:rFonts w:ascii="HGPｺﾞｼｯｸM" w:eastAsia="HGPｺﾞｼｯｸM"/>
                            <w:sz w:val="24"/>
                          </w:rPr>
                          <w:t>年度末</w:t>
                        </w:r>
                        <w:r w:rsidRPr="00F9277F">
                          <w:rPr>
                            <w:rFonts w:ascii="HGPｺﾞｼｯｸM" w:eastAsia="HGPｺﾞｼｯｸM" w:hint="eastAsia"/>
                            <w:sz w:val="24"/>
                          </w:rPr>
                          <w:t>）</w:t>
                        </w:r>
                      </w:p>
                    </w:txbxContent>
                  </v:textbox>
                </v:shape>
                <v:shape id="テキスト ボックス 9" o:spid="_x0000_s1031" type="#_x0000_t202" style="position:absolute;left:1230;top:3740;width:42113;height:1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72724710" w14:textId="77777777" w:rsidR="00AE7A30" w:rsidRPr="00F9277F" w:rsidRDefault="00AE7A30" w:rsidP="00E24DDA">
                        <w:pPr>
                          <w:rPr>
                            <w:sz w:val="22"/>
                          </w:rPr>
                        </w:pPr>
                        <w:r w:rsidRPr="00F9277F">
                          <w:rPr>
                            <w:rFonts w:hint="eastAsia"/>
                            <w:sz w:val="22"/>
                          </w:rPr>
                          <w:t>●基本理念：</w:t>
                        </w:r>
                        <w:r>
                          <w:rPr>
                            <w:rFonts w:hint="eastAsia"/>
                            <w:sz w:val="22"/>
                          </w:rPr>
                          <w:t>めぶく。～良いものが育つまち</w:t>
                        </w:r>
                        <w:r w:rsidRPr="00F9277F">
                          <w:rPr>
                            <w:rFonts w:hint="eastAsia"/>
                            <w:sz w:val="22"/>
                          </w:rPr>
                          <w:t xml:space="preserve"> </w:t>
                        </w:r>
                      </w:p>
                      <w:p w14:paraId="251D2747" w14:textId="77777777" w:rsidR="00AE7A30" w:rsidRPr="00DC0A9E" w:rsidRDefault="00AE7A30" w:rsidP="00E24DDA">
                        <w:pPr>
                          <w:rPr>
                            <w:rFonts w:asciiTheme="minorEastAsia" w:hAnsiTheme="minorEastAsia"/>
                            <w:sz w:val="22"/>
                          </w:rPr>
                        </w:pPr>
                        <w:r w:rsidRPr="00DC0A9E">
                          <w:rPr>
                            <w:rFonts w:hint="eastAsia"/>
                            <w:sz w:val="22"/>
                          </w:rPr>
                          <w:t>●</w:t>
                        </w:r>
                        <w:r>
                          <w:rPr>
                            <w:rFonts w:asciiTheme="minorEastAsia" w:hAnsiTheme="minorEastAsia" w:hint="eastAsia"/>
                            <w:sz w:val="22"/>
                          </w:rPr>
                          <w:t>６</w:t>
                        </w:r>
                        <w:r w:rsidRPr="00DC0A9E">
                          <w:rPr>
                            <w:rFonts w:asciiTheme="minorEastAsia" w:hAnsiTheme="minorEastAsia"/>
                            <w:sz w:val="22"/>
                          </w:rPr>
                          <w:t>つの</w:t>
                        </w:r>
                        <w:r w:rsidRPr="00DC0A9E">
                          <w:rPr>
                            <w:rFonts w:asciiTheme="minorEastAsia" w:hAnsiTheme="minorEastAsia" w:hint="eastAsia"/>
                            <w:sz w:val="22"/>
                          </w:rPr>
                          <w:t>柱（</w:t>
                        </w:r>
                        <w:r>
                          <w:rPr>
                            <w:rFonts w:asciiTheme="minorEastAsia" w:hAnsiTheme="minorEastAsia" w:hint="eastAsia"/>
                            <w:sz w:val="22"/>
                          </w:rPr>
                          <w:t>うち</w:t>
                        </w:r>
                        <w:r w:rsidRPr="00DC0A9E">
                          <w:rPr>
                            <w:rFonts w:asciiTheme="minorEastAsia" w:hAnsiTheme="minorEastAsia" w:hint="eastAsia"/>
                            <w:sz w:val="22"/>
                          </w:rPr>
                          <w:t>産業振興：活気あふれるまちづくり）</w:t>
                        </w:r>
                      </w:p>
                      <w:p w14:paraId="6A788903" w14:textId="77777777" w:rsidR="00AE7A30" w:rsidRPr="00DC0A9E" w:rsidRDefault="00AE7A30" w:rsidP="00E24DDA">
                        <w:pPr>
                          <w:ind w:leftChars="100" w:left="210"/>
                          <w:rPr>
                            <w:rFonts w:asciiTheme="minorEastAsia" w:hAnsiTheme="minorEastAsia"/>
                            <w:sz w:val="22"/>
                          </w:rPr>
                        </w:pPr>
                        <w:r w:rsidRPr="00DC0A9E">
                          <w:rPr>
                            <w:rFonts w:asciiTheme="minorEastAsia" w:hAnsiTheme="minorEastAsia" w:hint="eastAsia"/>
                            <w:sz w:val="22"/>
                          </w:rPr>
                          <w:t>①地域の産業の活性化</w:t>
                        </w:r>
                      </w:p>
                      <w:p w14:paraId="2D2D171A" w14:textId="77777777" w:rsidR="00AE7A30" w:rsidRPr="00DC0A9E" w:rsidRDefault="00AE7A30" w:rsidP="00E24DDA">
                        <w:pPr>
                          <w:ind w:leftChars="100" w:left="210"/>
                          <w:rPr>
                            <w:rFonts w:asciiTheme="minorEastAsia" w:hAnsiTheme="minorEastAsia"/>
                            <w:sz w:val="22"/>
                          </w:rPr>
                        </w:pPr>
                        <w:r w:rsidRPr="00DC0A9E">
                          <w:rPr>
                            <w:rFonts w:asciiTheme="minorEastAsia" w:hAnsiTheme="minorEastAsia" w:hint="eastAsia"/>
                            <w:sz w:val="22"/>
                          </w:rPr>
                          <w:t>②働く意欲と機会の創出</w:t>
                        </w:r>
                      </w:p>
                      <w:p w14:paraId="35DC0036" w14:textId="77777777" w:rsidR="00AE7A30" w:rsidRPr="00DC0A9E" w:rsidRDefault="00AE7A30" w:rsidP="00E24DDA">
                        <w:pPr>
                          <w:ind w:leftChars="100" w:left="210"/>
                          <w:rPr>
                            <w:rFonts w:asciiTheme="minorEastAsia" w:hAnsiTheme="minorEastAsia"/>
                            <w:sz w:val="22"/>
                          </w:rPr>
                        </w:pPr>
                        <w:r w:rsidRPr="00DC0A9E">
                          <w:rPr>
                            <w:rFonts w:asciiTheme="minorEastAsia" w:hAnsiTheme="minorEastAsia" w:hint="eastAsia"/>
                            <w:sz w:val="22"/>
                          </w:rPr>
                          <w:t>③魅力ある農林業への転換</w:t>
                        </w:r>
                      </w:p>
                    </w:txbxContent>
                  </v:textbox>
                </v:shape>
                <v:shape id="テキスト ボックス 10" o:spid="_x0000_s1032" type="#_x0000_t202" style="position:absolute;left:1230;top:18314;width:4211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" fillcolor="#9c9c9c [3030]" stroked="f">
                  <v:fill color2="#949494 [3174]" rotate="t" colors="0 #a2a2a2;.5 #969696;1 #858585" focus="100%" type="gradient">
                    <o:fill v:ext="view" type="gradientUnscaled"/>
                  </v:fill>
                  <v:shadow on="t" color="black" opacity="41287f" offset="0,1.5pt"/>
                  <v:textbox>
                    <w:txbxContent>
                      <w:p w14:paraId="40CC233D" w14:textId="77777777" w:rsidR="00AE7A30" w:rsidRPr="00F9277F" w:rsidRDefault="00AE7A30" w:rsidP="00E24DDA">
                        <w:pPr>
                          <w:jc w:val="center"/>
                          <w:rPr>
                            <w:rFonts w:ascii="HGPｺﾞｼｯｸM" w:eastAsia="HGPｺﾞｼｯｸM"/>
                            <w:sz w:val="24"/>
                          </w:rPr>
                        </w:pPr>
                        <w:r w:rsidRPr="00F9277F">
                          <w:rPr>
                            <w:rFonts w:ascii="HGPｺﾞｼｯｸM" w:eastAsia="HGPｺﾞｼｯｸM"/>
                            <w:sz w:val="24"/>
                          </w:rPr>
                          <w:t>産業振興ビジョン</w:t>
                        </w:r>
                        <w:r>
                          <w:rPr>
                            <w:rFonts w:ascii="HGPｺﾞｼｯｸM" w:eastAsia="HGPｺﾞｼｯｸM" w:hint="eastAsia"/>
                            <w:sz w:val="24"/>
                          </w:rPr>
                          <w:t>令和２</w:t>
                        </w:r>
                        <w:r>
                          <w:rPr>
                            <w:rFonts w:ascii="HGPｺﾞｼｯｸM" w:eastAsia="HGPｺﾞｼｯｸM"/>
                            <w:sz w:val="24"/>
                          </w:rPr>
                          <w:t>年度改定版</w:t>
                        </w:r>
                        <w:r w:rsidRPr="00F9277F">
                          <w:rPr>
                            <w:rFonts w:ascii="HGPｺﾞｼｯｸM" w:eastAsia="HGPｺﾞｼｯｸM" w:hint="eastAsia"/>
                            <w:sz w:val="24"/>
                          </w:rPr>
                          <w:t>(</w:t>
                        </w:r>
                        <w:r>
                          <w:rPr>
                            <w:rFonts w:ascii="HGPｺﾞｼｯｸM" w:eastAsia="HGPｺﾞｼｯｸM" w:hint="eastAsia"/>
                            <w:sz w:val="24"/>
                          </w:rPr>
                          <w:t>令和２</w:t>
                        </w:r>
                        <w:r w:rsidRPr="00F9277F">
                          <w:rPr>
                            <w:rFonts w:ascii="HGPｺﾞｼｯｸM" w:eastAsia="HGPｺﾞｼｯｸM"/>
                            <w:sz w:val="24"/>
                          </w:rPr>
                          <w:t>年～</w:t>
                        </w:r>
                        <w:r>
                          <w:rPr>
                            <w:rFonts w:ascii="HGPｺﾞｼｯｸM" w:eastAsia="HGPｺﾞｼｯｸM" w:hint="eastAsia"/>
                            <w:color w:val="FFFFFF" w:themeColor="background1"/>
                            <w:sz w:val="24"/>
                          </w:rPr>
                          <w:t>令和６</w:t>
                        </w:r>
                        <w:r w:rsidRPr="008F5D0F">
                          <w:rPr>
                            <w:rFonts w:ascii="HGPｺﾞｼｯｸM" w:eastAsia="HGPｺﾞｼｯｸM"/>
                            <w:color w:val="FFFFFF" w:themeColor="background1"/>
                            <w:sz w:val="24"/>
                          </w:rPr>
                          <w:t>年度</w:t>
                        </w:r>
                        <w:r w:rsidRPr="00F9277F">
                          <w:rPr>
                            <w:rFonts w:ascii="HGPｺﾞｼｯｸM" w:eastAsia="HGPｺﾞｼｯｸM" w:hint="eastAsia"/>
                            <w:sz w:val="24"/>
                          </w:rPr>
                          <w:t>）</w:t>
                        </w:r>
                      </w:p>
                    </w:txbxContent>
                  </v:textbox>
                </v:shape>
                <v:shape id="テキスト ボックス 11" o:spid="_x0000_s1033" type="#_x0000_t202" style="position:absolute;left:1230;top:21160;width:42113;height:6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A945EE2" w14:textId="77777777" w:rsidR="00AE7A30" w:rsidRPr="00A278C8" w:rsidRDefault="00AE7A30" w:rsidP="00E24DDA">
                        <w:pPr>
                          <w:jc w:val="center"/>
                          <w:rPr>
                            <w:rFonts w:ascii="HGPｺﾞｼｯｸM" w:eastAsia="HGPｺﾞｼｯｸM"/>
                            <w:sz w:val="32"/>
                          </w:rPr>
                        </w:pPr>
                        <w:r w:rsidRPr="00A278C8">
                          <w:rPr>
                            <w:rFonts w:ascii="HGPｺﾞｼｯｸM" w:eastAsia="HGPｺﾞｼｯｸM" w:hint="eastAsia"/>
                            <w:sz w:val="32"/>
                          </w:rPr>
                          <w:t>本ビジョン</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2" o:spid="_x0000_s1034" type="#_x0000_t70" style="position:absolute;left:20468;top:25885;width:411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" adj=",8331" fillcolor="#969696 [3206]" strokecolor="#4a4a4a [1606]" strokeweight="1pt"/>
                <v:shape id="テキスト ボックス 15" o:spid="_x0000_s1035" type="#_x0000_t202" style="position:absolute;left:45426;top:1066;width:5411;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" fillcolor="#9c9c9c [3030]" strokecolor="#969696 [3206]" strokeweight=".5pt">
                  <v:fill color2="#949494 [3174]" rotate="t" colors="0 #a2a2a2;.5 #969696;1 #858585" focus="100%" type="gradient">
                    <o:fill v:ext="view" type="gradientUnscaled"/>
                  </v:fill>
                  <v:textbox>
                    <w:txbxContent>
                      <w:p w14:paraId="4767937E" w14:textId="77777777" w:rsidR="00AE7A30" w:rsidRDefault="00AE7A30" w:rsidP="00E24DDA">
                        <w:pPr>
                          <w:snapToGrid w:val="0"/>
                          <w:spacing w:line="240" w:lineRule="atLeast"/>
                          <w:jc w:val="center"/>
                          <w:rPr>
                            <w:rFonts w:ascii="HGPｺﾞｼｯｸM" w:eastAsia="HGPｺﾞｼｯｸM"/>
                            <w:sz w:val="24"/>
                          </w:rPr>
                        </w:pPr>
                        <w:r w:rsidRPr="00F9277F">
                          <w:rPr>
                            <w:rFonts w:ascii="HGPｺﾞｼｯｸM" w:eastAsia="HGPｺﾞｼｯｸM" w:hint="eastAsia"/>
                            <w:sz w:val="24"/>
                          </w:rPr>
                          <w:t>関連</w:t>
                        </w:r>
                      </w:p>
                      <w:p w14:paraId="6B92350B" w14:textId="77777777" w:rsidR="00AE7A30" w:rsidRPr="00F9277F" w:rsidRDefault="00AE7A30" w:rsidP="00E24DDA">
                        <w:pPr>
                          <w:snapToGrid w:val="0"/>
                          <w:spacing w:line="240" w:lineRule="atLeast"/>
                          <w:jc w:val="center"/>
                          <w:rPr>
                            <w:rFonts w:ascii="HGPｺﾞｼｯｸM" w:eastAsia="HGPｺﾞｼｯｸM"/>
                            <w:sz w:val="24"/>
                          </w:rPr>
                        </w:pPr>
                        <w:r w:rsidRPr="00F9277F">
                          <w:rPr>
                            <w:rFonts w:ascii="HGPｺﾞｼｯｸM" w:eastAsia="HGPｺﾞｼｯｸM" w:hint="eastAsia"/>
                            <w:sz w:val="24"/>
                          </w:rPr>
                          <w:t>計画</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6" o:spid="_x0000_s1036" type="#_x0000_t5" style="position:absolute;left:14532;top:16447;width:15773;height:14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" fillcolor="#9c9c9c [3030]" strokecolor="#969696 [3206]" strokeweight=".5pt">
                  <v:fill color2="#949494 [3174]" rotate="t" colors="0 #a2a2a2;.5 #969696;1 #858585" focus="100%" type="gradient">
                    <o:fill v:ext="view" type="gradientUnscaled"/>
                  </v:fill>
                </v:shape>
                <v:shape id="テキスト ボックス 20" o:spid="_x0000_s1037" type="#_x0000_t202" style="position:absolute;left:45473;top:6006;width:5359;height:4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" fillcolor="white [3201]" strokeweight=".5pt">
                  <v:textbox style="layout-flow:vertical-ideographic">
                    <w:txbxContent>
                      <w:p w14:paraId="0AEC6440" w14:textId="77777777" w:rsidR="00AE7A30" w:rsidRPr="00F9277F" w:rsidRDefault="00AE7A30" w:rsidP="00E24DDA">
                        <w:pPr>
                          <w:spacing w:line="360" w:lineRule="auto"/>
                          <w:rPr>
                            <w:sz w:val="22"/>
                          </w:rPr>
                        </w:pPr>
                        <w:r w:rsidRPr="00F9277F">
                          <w:rPr>
                            <w:rFonts w:hint="eastAsia"/>
                            <w:sz w:val="22"/>
                          </w:rPr>
                          <w:t>「県都まえばし創生プラン（</w:t>
                        </w:r>
                        <w:r w:rsidRPr="00F9277F">
                          <w:rPr>
                            <w:rFonts w:hint="eastAsia"/>
                            <w:sz w:val="22"/>
                          </w:rPr>
                          <w:t>前橋版人口ビジョン・総合戦略）」他</w:t>
                        </w:r>
                      </w:p>
                    </w:txbxContent>
                  </v:textbox>
                </v:shape>
                <v:shape id="上下矢印 21" o:spid="_x0000_s1038" type="#_x0000_t70" style="position:absolute;left:40594;top:21257;width:4115;height:5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" adj=",8331" fillcolor="#969696 [3206]" strokecolor="#4a4a4a [1606]" strokeweight="1pt"/>
                <v:rect id="正方形/長方形 22" o:spid="_x0000_s1039" style="position:absolute;left:16181;top:22549;width:11604;height:2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" filled="f" strokecolor="black [3213]" strokeweight=".5pt">
                  <v:stroke dashstyle="dash"/>
                </v:rect>
                <w10:anchorlock/>
              </v:group>
            </w:pict>
          </mc:Fallback>
        </mc:AlternateContent>
      </w:r>
    </w:p>
    <w:p w14:paraId="1C53767F" w14:textId="737B7F64" w:rsidR="00535703" w:rsidRDefault="00535703" w:rsidP="00E24DDA"/>
    <w:p w14:paraId="63D32393" w14:textId="409E6CE1" w:rsidR="00535703" w:rsidRDefault="00535703" w:rsidP="00E24DDA"/>
    <w:p w14:paraId="7B15AF71" w14:textId="5BA7ED2B" w:rsidR="00535703" w:rsidRDefault="00535703" w:rsidP="00E24DDA"/>
    <w:p w14:paraId="60AC20B6" w14:textId="3E9E832C" w:rsidR="00E24DDA" w:rsidRPr="00AC0BF8" w:rsidRDefault="00E24DDA" w:rsidP="00E24DDA">
      <w:pPr>
        <w:pStyle w:val="1"/>
        <w:rPr>
          <w:b/>
        </w:rPr>
      </w:pPr>
      <w:bookmarkStart w:id="4" w:name="_Toc24028458"/>
      <w:r w:rsidRPr="00AC0BF8">
        <w:rPr>
          <w:rFonts w:hint="eastAsia"/>
          <w:b/>
        </w:rPr>
        <w:lastRenderedPageBreak/>
        <w:t>Ⅱ</w:t>
      </w:r>
      <w:r w:rsidRPr="00AC0BF8">
        <w:rPr>
          <w:rFonts w:hint="eastAsia"/>
          <w:b/>
        </w:rPr>
        <w:t xml:space="preserve"> </w:t>
      </w:r>
      <w:r w:rsidRPr="00AC0BF8">
        <w:rPr>
          <w:rFonts w:hint="eastAsia"/>
          <w:b/>
        </w:rPr>
        <w:t>前ビジョンの進捗状況</w:t>
      </w:r>
      <w:bookmarkEnd w:id="4"/>
    </w:p>
    <w:p w14:paraId="7A69E21A" w14:textId="58B2B4A5" w:rsidR="00583C5F" w:rsidRPr="00013904" w:rsidRDefault="00E24DDA" w:rsidP="00583C5F">
      <w:pPr>
        <w:ind w:left="210" w:hangingChars="100" w:hanging="210"/>
        <w:rPr>
          <w:rFonts w:asciiTheme="minorEastAsia" w:hAnsiTheme="minorEastAsia"/>
          <w:sz w:val="22"/>
        </w:rPr>
      </w:pPr>
      <w:r w:rsidRPr="008D7877">
        <w:rPr>
          <w:rFonts w:asciiTheme="minorEastAsia" w:hAnsiTheme="minorEastAsia" w:hint="eastAsia"/>
        </w:rPr>
        <w:t xml:space="preserve">　</w:t>
      </w:r>
      <w:r w:rsidR="00583C5F" w:rsidRPr="00013904">
        <w:rPr>
          <w:rFonts w:asciiTheme="minorEastAsia" w:hAnsiTheme="minorEastAsia" w:hint="eastAsia"/>
          <w:sz w:val="22"/>
        </w:rPr>
        <w:t xml:space="preserve">　前産業振興ビジョンにおいて、目指す産業の3つの姿の実現のために、これらを踏まえた4つの戦略が位置づけられています。また、これらに女性活躍推進計画を加え、評価指標としてそれぞれ目標数値を定めていました。各進捗状況は以下のとおりです。</w:t>
      </w:r>
      <w:r w:rsidR="00EF3131">
        <w:rPr>
          <w:rFonts w:asciiTheme="minorEastAsia" w:hAnsiTheme="minorEastAsia" w:hint="eastAsia"/>
          <w:sz w:val="22"/>
        </w:rPr>
        <w:t>（令和元年８月末現在）</w:t>
      </w:r>
    </w:p>
    <w:p w14:paraId="4B13E892" w14:textId="77777777" w:rsidR="00583C5F" w:rsidRPr="00E874D7" w:rsidRDefault="00583C5F" w:rsidP="00583C5F">
      <w:pPr>
        <w:rPr>
          <w:u w:val="single"/>
        </w:rPr>
      </w:pPr>
    </w:p>
    <w:p w14:paraId="55CDFCE2" w14:textId="77777777" w:rsidR="00583C5F" w:rsidRPr="00013904" w:rsidRDefault="00583C5F" w:rsidP="00583C5F">
      <w:pPr>
        <w:pStyle w:val="ac"/>
        <w:numPr>
          <w:ilvl w:val="0"/>
          <w:numId w:val="4"/>
        </w:numPr>
        <w:ind w:leftChars="0"/>
        <w:rPr>
          <w:rFonts w:asciiTheme="majorEastAsia" w:eastAsiaTheme="majorEastAsia" w:hAnsiTheme="majorEastAsia"/>
          <w:sz w:val="22"/>
        </w:rPr>
      </w:pPr>
      <w:r>
        <w:rPr>
          <w:rFonts w:asciiTheme="majorEastAsia" w:eastAsiaTheme="majorEastAsia" w:hAnsiTheme="majorEastAsia" w:hint="eastAsia"/>
          <w:sz w:val="22"/>
        </w:rPr>
        <w:t>既存産業の総合的・実効的支援</w:t>
      </w:r>
    </w:p>
    <w:p w14:paraId="5A6B4DC1" w14:textId="77777777" w:rsidR="00583C5F" w:rsidRPr="00013904" w:rsidRDefault="00583C5F" w:rsidP="00583C5F">
      <w:pPr>
        <w:rPr>
          <w:rFonts w:asciiTheme="majorEastAsia" w:eastAsiaTheme="majorEastAsia" w:hAnsiTheme="majorEastAsia"/>
          <w:sz w:val="22"/>
        </w:rPr>
      </w:pPr>
      <w:r w:rsidRPr="00013904">
        <w:rPr>
          <w:rFonts w:asciiTheme="majorEastAsia" w:eastAsiaTheme="majorEastAsia" w:hAnsiTheme="majorEastAsia" w:hint="eastAsia"/>
          <w:sz w:val="22"/>
        </w:rPr>
        <w:t>【目標数値】</w:t>
      </w:r>
    </w:p>
    <w:tbl>
      <w:tblPr>
        <w:tblStyle w:val="ab"/>
        <w:tblW w:w="8784" w:type="dxa"/>
        <w:tblLook w:val="04A0" w:firstRow="1" w:lastRow="0" w:firstColumn="1" w:lastColumn="0" w:noHBand="0" w:noVBand="1"/>
      </w:tblPr>
      <w:tblGrid>
        <w:gridCol w:w="3857"/>
        <w:gridCol w:w="1667"/>
        <w:gridCol w:w="1701"/>
        <w:gridCol w:w="1559"/>
      </w:tblGrid>
      <w:tr w:rsidR="00583C5F" w:rsidRPr="00013904" w14:paraId="43B113DD" w14:textId="77777777" w:rsidTr="00583C5F">
        <w:tc>
          <w:tcPr>
            <w:tcW w:w="3857" w:type="dxa"/>
            <w:shd w:val="clear" w:color="auto" w:fill="D9D9D9" w:themeFill="background1" w:themeFillShade="D9"/>
          </w:tcPr>
          <w:p w14:paraId="6192D547" w14:textId="77777777" w:rsidR="00583C5F" w:rsidRPr="00013904" w:rsidRDefault="00583C5F" w:rsidP="00583C5F">
            <w:pPr>
              <w:snapToGrid w:val="0"/>
              <w:spacing w:line="240" w:lineRule="atLeast"/>
              <w:jc w:val="center"/>
              <w:rPr>
                <w:rFonts w:ascii="HGｺﾞｼｯｸM" w:eastAsia="HGｺﾞｼｯｸM"/>
              </w:rPr>
            </w:pPr>
            <w:r w:rsidRPr="00013904">
              <w:rPr>
                <w:rFonts w:ascii="HGｺﾞｼｯｸM" w:eastAsia="HGｺﾞｼｯｸM" w:hint="eastAsia"/>
              </w:rPr>
              <w:t>指標</w:t>
            </w:r>
          </w:p>
        </w:tc>
        <w:tc>
          <w:tcPr>
            <w:tcW w:w="1667" w:type="dxa"/>
            <w:shd w:val="clear" w:color="auto" w:fill="D9D9D9" w:themeFill="background1" w:themeFillShade="D9"/>
          </w:tcPr>
          <w:p w14:paraId="590D01C6" w14:textId="77777777" w:rsidR="00583C5F" w:rsidRPr="00013904" w:rsidRDefault="00583C5F" w:rsidP="00583C5F">
            <w:pPr>
              <w:snapToGrid w:val="0"/>
              <w:spacing w:line="240" w:lineRule="atLeast"/>
              <w:jc w:val="center"/>
              <w:rPr>
                <w:rFonts w:ascii="HGｺﾞｼｯｸM" w:eastAsia="HGｺﾞｼｯｸM"/>
                <w:w w:val="90"/>
              </w:rPr>
            </w:pPr>
            <w:r w:rsidRPr="00013904">
              <w:rPr>
                <w:rFonts w:ascii="HGｺﾞｼｯｸM" w:eastAsia="HGｺﾞｼｯｸM" w:hint="eastAsia"/>
                <w:w w:val="90"/>
              </w:rPr>
              <w:t>当初</w:t>
            </w:r>
          </w:p>
        </w:tc>
        <w:tc>
          <w:tcPr>
            <w:tcW w:w="1701" w:type="dxa"/>
            <w:shd w:val="clear" w:color="auto" w:fill="D9D9D9" w:themeFill="background1" w:themeFillShade="D9"/>
          </w:tcPr>
          <w:p w14:paraId="6309E1DE" w14:textId="77777777" w:rsidR="00583C5F" w:rsidRPr="00013904" w:rsidRDefault="00583C5F" w:rsidP="00583C5F">
            <w:pPr>
              <w:snapToGrid w:val="0"/>
              <w:spacing w:line="240" w:lineRule="atLeast"/>
              <w:jc w:val="center"/>
              <w:rPr>
                <w:rFonts w:ascii="HGｺﾞｼｯｸM" w:eastAsia="HGｺﾞｼｯｸM"/>
                <w:w w:val="90"/>
              </w:rPr>
            </w:pPr>
            <w:r w:rsidRPr="00013904">
              <w:rPr>
                <w:rFonts w:ascii="HGｺﾞｼｯｸM" w:eastAsia="HGｺﾞｼｯｸM" w:hint="eastAsia"/>
                <w:w w:val="90"/>
              </w:rPr>
              <w:t>現状値</w:t>
            </w:r>
          </w:p>
        </w:tc>
        <w:tc>
          <w:tcPr>
            <w:tcW w:w="1559" w:type="dxa"/>
            <w:shd w:val="clear" w:color="auto" w:fill="D9D9D9" w:themeFill="background1" w:themeFillShade="D9"/>
          </w:tcPr>
          <w:p w14:paraId="0D2AF2CB" w14:textId="77777777" w:rsidR="00583C5F" w:rsidRPr="00013904" w:rsidRDefault="00583C5F" w:rsidP="00583C5F">
            <w:pPr>
              <w:snapToGrid w:val="0"/>
              <w:spacing w:line="240" w:lineRule="atLeast"/>
              <w:jc w:val="center"/>
              <w:rPr>
                <w:rFonts w:ascii="HGｺﾞｼｯｸM" w:eastAsia="HGｺﾞｼｯｸM"/>
                <w:w w:val="90"/>
              </w:rPr>
            </w:pPr>
            <w:r w:rsidRPr="00013904">
              <w:rPr>
                <w:rFonts w:ascii="HGｺﾞｼｯｸM" w:eastAsia="HGｺﾞｼｯｸM" w:hint="eastAsia"/>
                <w:w w:val="90"/>
              </w:rPr>
              <w:t>目標数値</w:t>
            </w:r>
          </w:p>
        </w:tc>
      </w:tr>
      <w:tr w:rsidR="00583C5F" w:rsidRPr="00013904" w14:paraId="5FC4E161" w14:textId="77777777" w:rsidTr="00583C5F">
        <w:tc>
          <w:tcPr>
            <w:tcW w:w="3857" w:type="dxa"/>
            <w:vAlign w:val="center"/>
          </w:tcPr>
          <w:p w14:paraId="7B53CF03" w14:textId="77777777" w:rsidR="00583C5F" w:rsidRPr="00013904" w:rsidRDefault="00583C5F" w:rsidP="00583C5F">
            <w:pPr>
              <w:pStyle w:val="ac"/>
              <w:numPr>
                <w:ilvl w:val="0"/>
                <w:numId w:val="5"/>
              </w:numPr>
              <w:snapToGrid w:val="0"/>
              <w:spacing w:line="240" w:lineRule="atLeast"/>
              <w:ind w:leftChars="0"/>
              <w:jc w:val="left"/>
              <w:rPr>
                <w:rFonts w:asciiTheme="minorEastAsia" w:hAnsiTheme="minorEastAsia"/>
                <w:w w:val="90"/>
              </w:rPr>
            </w:pPr>
            <w:r w:rsidRPr="00013904">
              <w:rPr>
                <w:rFonts w:asciiTheme="minorEastAsia" w:hAnsiTheme="minorEastAsia" w:hint="eastAsia"/>
                <w:w w:val="90"/>
              </w:rPr>
              <w:t>各種支援による就労者数</w:t>
            </w:r>
          </w:p>
        </w:tc>
        <w:tc>
          <w:tcPr>
            <w:tcW w:w="1667" w:type="dxa"/>
          </w:tcPr>
          <w:p w14:paraId="59399C1A" w14:textId="77777777" w:rsidR="00583C5F" w:rsidRPr="00013904" w:rsidRDefault="00583C5F" w:rsidP="00583C5F">
            <w:pPr>
              <w:snapToGrid w:val="0"/>
              <w:spacing w:line="240" w:lineRule="atLeast"/>
              <w:jc w:val="right"/>
              <w:rPr>
                <w:rFonts w:asciiTheme="minorEastAsia" w:hAnsiTheme="minorEastAsia"/>
                <w:w w:val="90"/>
              </w:rPr>
            </w:pPr>
            <w:r w:rsidRPr="00013904">
              <w:rPr>
                <w:rFonts w:asciiTheme="minorEastAsia" w:hAnsiTheme="minorEastAsia" w:hint="eastAsia"/>
                <w:w w:val="90"/>
              </w:rPr>
              <w:t>―</w:t>
            </w:r>
          </w:p>
        </w:tc>
        <w:tc>
          <w:tcPr>
            <w:tcW w:w="1701" w:type="dxa"/>
          </w:tcPr>
          <w:p w14:paraId="12266E96" w14:textId="77777777" w:rsidR="00583C5F" w:rsidRPr="00013904" w:rsidRDefault="00583C5F" w:rsidP="00583C5F">
            <w:pPr>
              <w:snapToGrid w:val="0"/>
              <w:spacing w:line="240" w:lineRule="atLeast"/>
              <w:jc w:val="right"/>
              <w:rPr>
                <w:rFonts w:asciiTheme="minorEastAsia" w:hAnsiTheme="minorEastAsia"/>
                <w:w w:val="90"/>
              </w:rPr>
            </w:pPr>
            <w:r>
              <w:rPr>
                <w:rFonts w:asciiTheme="minorEastAsia" w:hAnsiTheme="minorEastAsia" w:hint="eastAsia"/>
                <w:w w:val="90"/>
              </w:rPr>
              <w:t>702人（H30</w:t>
            </w:r>
            <w:r>
              <w:rPr>
                <w:rFonts w:asciiTheme="minorEastAsia" w:hAnsiTheme="minorEastAsia"/>
                <w:w w:val="90"/>
              </w:rPr>
              <w:t>）</w:t>
            </w:r>
          </w:p>
        </w:tc>
        <w:tc>
          <w:tcPr>
            <w:tcW w:w="1559" w:type="dxa"/>
            <w:vAlign w:val="center"/>
          </w:tcPr>
          <w:p w14:paraId="676D1B80" w14:textId="77777777" w:rsidR="00583C5F" w:rsidRPr="00013904" w:rsidRDefault="00583C5F" w:rsidP="00583C5F">
            <w:pPr>
              <w:snapToGrid w:val="0"/>
              <w:spacing w:line="240" w:lineRule="atLeast"/>
              <w:jc w:val="right"/>
              <w:rPr>
                <w:rFonts w:asciiTheme="minorEastAsia" w:hAnsiTheme="minorEastAsia"/>
                <w:w w:val="90"/>
              </w:rPr>
            </w:pPr>
            <w:r>
              <w:rPr>
                <w:rFonts w:asciiTheme="minorEastAsia" w:hAnsiTheme="minorEastAsia" w:hint="eastAsia"/>
                <w:w w:val="90"/>
              </w:rPr>
              <w:t>100人／年</w:t>
            </w:r>
          </w:p>
        </w:tc>
      </w:tr>
      <w:tr w:rsidR="00583C5F" w:rsidRPr="00013904" w14:paraId="6E69F9C0" w14:textId="77777777" w:rsidTr="00583C5F">
        <w:tc>
          <w:tcPr>
            <w:tcW w:w="3857" w:type="dxa"/>
            <w:vAlign w:val="center"/>
          </w:tcPr>
          <w:p w14:paraId="1F0724F3" w14:textId="77777777" w:rsidR="00583C5F" w:rsidRPr="00013904" w:rsidRDefault="00583C5F" w:rsidP="00583C5F">
            <w:pPr>
              <w:pStyle w:val="ac"/>
              <w:numPr>
                <w:ilvl w:val="0"/>
                <w:numId w:val="5"/>
              </w:numPr>
              <w:snapToGrid w:val="0"/>
              <w:spacing w:line="240" w:lineRule="atLeast"/>
              <w:ind w:leftChars="0"/>
              <w:jc w:val="left"/>
              <w:rPr>
                <w:rFonts w:asciiTheme="minorEastAsia" w:hAnsiTheme="minorEastAsia"/>
                <w:w w:val="90"/>
              </w:rPr>
            </w:pPr>
            <w:r w:rsidRPr="00013904">
              <w:rPr>
                <w:rFonts w:asciiTheme="minorEastAsia" w:hAnsiTheme="minorEastAsia" w:hint="eastAsia"/>
                <w:w w:val="90"/>
              </w:rPr>
              <w:t>市内事業所の廃業率（年換算）</w:t>
            </w:r>
          </w:p>
        </w:tc>
        <w:tc>
          <w:tcPr>
            <w:tcW w:w="1667" w:type="dxa"/>
          </w:tcPr>
          <w:p w14:paraId="70214887" w14:textId="77777777" w:rsidR="00583C5F" w:rsidRPr="00013904" w:rsidRDefault="00583C5F" w:rsidP="00583C5F">
            <w:pPr>
              <w:snapToGrid w:val="0"/>
              <w:spacing w:line="240" w:lineRule="atLeast"/>
              <w:jc w:val="right"/>
              <w:rPr>
                <w:rFonts w:asciiTheme="minorEastAsia" w:hAnsiTheme="minorEastAsia"/>
                <w:w w:val="90"/>
              </w:rPr>
            </w:pPr>
            <w:r>
              <w:rPr>
                <w:rFonts w:asciiTheme="minorEastAsia" w:hAnsiTheme="minorEastAsia" w:hint="eastAsia"/>
                <w:w w:val="90"/>
              </w:rPr>
              <w:t>7.7%(H24～26)</w:t>
            </w:r>
          </w:p>
        </w:tc>
        <w:tc>
          <w:tcPr>
            <w:tcW w:w="1701" w:type="dxa"/>
          </w:tcPr>
          <w:p w14:paraId="47E86378" w14:textId="22166DBC" w:rsidR="00583C5F" w:rsidRPr="00013904" w:rsidRDefault="00583C5F" w:rsidP="00583C5F">
            <w:pPr>
              <w:snapToGrid w:val="0"/>
              <w:spacing w:line="240" w:lineRule="atLeast"/>
              <w:jc w:val="right"/>
              <w:rPr>
                <w:rFonts w:asciiTheme="minorEastAsia" w:hAnsiTheme="minorEastAsia"/>
                <w:w w:val="90"/>
              </w:rPr>
            </w:pPr>
            <w:r>
              <w:rPr>
                <w:rFonts w:asciiTheme="minorEastAsia" w:hAnsiTheme="minorEastAsia" w:hint="eastAsia"/>
                <w:w w:val="90"/>
              </w:rPr>
              <w:t>7.7%(H28)</w:t>
            </w:r>
          </w:p>
        </w:tc>
        <w:tc>
          <w:tcPr>
            <w:tcW w:w="1559" w:type="dxa"/>
            <w:vAlign w:val="center"/>
          </w:tcPr>
          <w:p w14:paraId="393CD952" w14:textId="77777777" w:rsidR="00583C5F" w:rsidRPr="00013904" w:rsidRDefault="00583C5F" w:rsidP="00583C5F">
            <w:pPr>
              <w:wordWrap w:val="0"/>
              <w:snapToGrid w:val="0"/>
              <w:spacing w:line="240" w:lineRule="atLeast"/>
              <w:jc w:val="right"/>
              <w:rPr>
                <w:rFonts w:asciiTheme="minorEastAsia" w:hAnsiTheme="minorEastAsia"/>
                <w:w w:val="90"/>
              </w:rPr>
            </w:pPr>
            <w:r>
              <w:rPr>
                <w:rFonts w:asciiTheme="minorEastAsia" w:hAnsiTheme="minorEastAsia" w:hint="eastAsia"/>
                <w:w w:val="90"/>
              </w:rPr>
              <w:t>7.5%(H28～31)</w:t>
            </w:r>
          </w:p>
        </w:tc>
      </w:tr>
      <w:tr w:rsidR="00583C5F" w:rsidRPr="00013904" w14:paraId="760C03BE" w14:textId="77777777" w:rsidTr="00583C5F">
        <w:tc>
          <w:tcPr>
            <w:tcW w:w="3857" w:type="dxa"/>
            <w:vAlign w:val="center"/>
          </w:tcPr>
          <w:p w14:paraId="729F2838" w14:textId="77777777" w:rsidR="00583C5F" w:rsidRPr="00013904" w:rsidRDefault="00583C5F" w:rsidP="00583C5F">
            <w:pPr>
              <w:pStyle w:val="ac"/>
              <w:numPr>
                <w:ilvl w:val="0"/>
                <w:numId w:val="5"/>
              </w:numPr>
              <w:snapToGrid w:val="0"/>
              <w:spacing w:line="240" w:lineRule="atLeast"/>
              <w:ind w:leftChars="0"/>
              <w:jc w:val="left"/>
              <w:rPr>
                <w:rFonts w:asciiTheme="minorEastAsia" w:hAnsiTheme="minorEastAsia"/>
                <w:w w:val="90"/>
              </w:rPr>
            </w:pPr>
            <w:r w:rsidRPr="00013904">
              <w:rPr>
                <w:rFonts w:asciiTheme="minorEastAsia" w:hAnsiTheme="minorEastAsia" w:hint="eastAsia"/>
                <w:w w:val="90"/>
              </w:rPr>
              <w:t>製造業の粗付加価値額</w:t>
            </w:r>
          </w:p>
        </w:tc>
        <w:tc>
          <w:tcPr>
            <w:tcW w:w="1667" w:type="dxa"/>
          </w:tcPr>
          <w:p w14:paraId="5ED6D4B8" w14:textId="77777777" w:rsidR="00583C5F" w:rsidRPr="00013904" w:rsidRDefault="00583C5F" w:rsidP="00583C5F">
            <w:pPr>
              <w:snapToGrid w:val="0"/>
              <w:spacing w:line="240" w:lineRule="atLeast"/>
              <w:jc w:val="right"/>
              <w:rPr>
                <w:rFonts w:asciiTheme="minorEastAsia" w:hAnsiTheme="minorEastAsia"/>
                <w:w w:val="90"/>
              </w:rPr>
            </w:pPr>
            <w:r>
              <w:rPr>
                <w:rFonts w:asciiTheme="minorEastAsia" w:hAnsiTheme="minorEastAsia" w:hint="eastAsia"/>
                <w:w w:val="90"/>
              </w:rPr>
              <w:t>1,844億(H26)</w:t>
            </w:r>
          </w:p>
        </w:tc>
        <w:tc>
          <w:tcPr>
            <w:tcW w:w="1701" w:type="dxa"/>
          </w:tcPr>
          <w:p w14:paraId="72AB71BB" w14:textId="77777777" w:rsidR="00583C5F" w:rsidRPr="00013904" w:rsidRDefault="00583C5F" w:rsidP="00583C5F">
            <w:pPr>
              <w:snapToGrid w:val="0"/>
              <w:spacing w:line="240" w:lineRule="atLeast"/>
              <w:jc w:val="right"/>
              <w:rPr>
                <w:rFonts w:asciiTheme="minorEastAsia" w:hAnsiTheme="minorEastAsia"/>
                <w:w w:val="90"/>
              </w:rPr>
            </w:pPr>
            <w:r>
              <w:rPr>
                <w:rFonts w:asciiTheme="minorEastAsia" w:hAnsiTheme="minorEastAsia" w:hint="eastAsia"/>
                <w:w w:val="90"/>
              </w:rPr>
              <w:t>1,935憶(H30)</w:t>
            </w:r>
          </w:p>
        </w:tc>
        <w:tc>
          <w:tcPr>
            <w:tcW w:w="1559" w:type="dxa"/>
            <w:vAlign w:val="center"/>
          </w:tcPr>
          <w:p w14:paraId="3636F970" w14:textId="77777777" w:rsidR="00583C5F" w:rsidRPr="00013904" w:rsidRDefault="00583C5F" w:rsidP="00583C5F">
            <w:pPr>
              <w:snapToGrid w:val="0"/>
              <w:spacing w:line="240" w:lineRule="atLeast"/>
              <w:jc w:val="right"/>
              <w:rPr>
                <w:rFonts w:asciiTheme="minorEastAsia" w:hAnsiTheme="minorEastAsia"/>
                <w:w w:val="90"/>
              </w:rPr>
            </w:pPr>
            <w:r>
              <w:rPr>
                <w:rFonts w:asciiTheme="minorEastAsia" w:hAnsiTheme="minorEastAsia" w:hint="eastAsia"/>
                <w:w w:val="90"/>
              </w:rPr>
              <w:t>2,000億(H31)</w:t>
            </w:r>
          </w:p>
        </w:tc>
      </w:tr>
    </w:tbl>
    <w:p w14:paraId="45F889DB" w14:textId="77777777" w:rsidR="00583C5F" w:rsidRPr="006642A2" w:rsidRDefault="00583C5F" w:rsidP="00583C5F"/>
    <w:p w14:paraId="6ACD7DE2" w14:textId="77777777" w:rsidR="00583C5F" w:rsidRPr="007142DF" w:rsidRDefault="00583C5F" w:rsidP="00583C5F">
      <w:pPr>
        <w:rPr>
          <w:rFonts w:asciiTheme="majorEastAsia" w:eastAsiaTheme="majorEastAsia" w:hAnsiTheme="majorEastAsia"/>
          <w:sz w:val="22"/>
        </w:rPr>
      </w:pPr>
      <w:r w:rsidRPr="007142DF">
        <w:rPr>
          <w:rFonts w:asciiTheme="majorEastAsia" w:eastAsiaTheme="majorEastAsia" w:hAnsiTheme="majorEastAsia" w:hint="eastAsia"/>
          <w:sz w:val="22"/>
        </w:rPr>
        <w:t>【現状の成果】</w:t>
      </w:r>
    </w:p>
    <w:p w14:paraId="68633372" w14:textId="77777777" w:rsidR="00583C5F" w:rsidRPr="007142DF" w:rsidRDefault="00583C5F" w:rsidP="00583C5F">
      <w:pPr>
        <w:rPr>
          <w:rFonts w:asciiTheme="minorEastAsia" w:hAnsiTheme="minorEastAsia"/>
          <w:sz w:val="22"/>
        </w:rPr>
      </w:pPr>
      <w:r w:rsidRPr="007142DF">
        <w:rPr>
          <w:rFonts w:asciiTheme="minorEastAsia" w:hAnsiTheme="minorEastAsia" w:hint="eastAsia"/>
          <w:sz w:val="22"/>
        </w:rPr>
        <w:t>○各種支援による就労者数</w:t>
      </w:r>
    </w:p>
    <w:p w14:paraId="40B98F6E" w14:textId="77777777" w:rsidR="00583C5F" w:rsidRPr="00583C5F" w:rsidRDefault="00583C5F" w:rsidP="00583C5F">
      <w:pPr>
        <w:rPr>
          <w:rFonts w:asciiTheme="minorEastAsia" w:hAnsiTheme="minorEastAsia"/>
          <w:sz w:val="22"/>
        </w:rPr>
      </w:pPr>
      <w:r>
        <w:rPr>
          <w:rFonts w:asciiTheme="minorEastAsia" w:hAnsiTheme="minorEastAsia" w:hint="eastAsia"/>
          <w:sz w:val="22"/>
        </w:rPr>
        <w:t xml:space="preserve">　</w:t>
      </w:r>
      <w:r w:rsidRPr="00583C5F">
        <w:rPr>
          <w:rFonts w:asciiTheme="minorEastAsia" w:hAnsiTheme="minorEastAsia" w:hint="eastAsia"/>
          <w:sz w:val="22"/>
        </w:rPr>
        <w:t>設定した目標値を大きく上回ることができました。目標値については、ジョブセンターまえばしの開設前に県内類似の施設の傾向を基に設定しましたが、群馬わかものハローワーク及びハローワークまえばしのマザーズコーナーが移転して併設され、施設の機能強化が図られたことにより、施設の利用者数・就職決定者数の増加につながっています。</w:t>
      </w:r>
    </w:p>
    <w:p w14:paraId="29C041D5" w14:textId="77777777" w:rsidR="00583C5F" w:rsidRPr="00362A65" w:rsidRDefault="00583C5F" w:rsidP="00583C5F">
      <w:pPr>
        <w:rPr>
          <w:rFonts w:asciiTheme="minorEastAsia" w:hAnsiTheme="minorEastAsia"/>
          <w:sz w:val="22"/>
          <w:shd w:val="pct15" w:color="auto" w:fill="FFFFFF"/>
        </w:rPr>
      </w:pPr>
    </w:p>
    <w:p w14:paraId="4FAA5E2C" w14:textId="77777777" w:rsidR="00583C5F" w:rsidRPr="007142DF" w:rsidRDefault="00583C5F" w:rsidP="00583C5F">
      <w:pPr>
        <w:rPr>
          <w:rFonts w:asciiTheme="minorEastAsia" w:hAnsiTheme="minorEastAsia"/>
          <w:sz w:val="22"/>
        </w:rPr>
      </w:pPr>
      <w:r w:rsidRPr="007142DF">
        <w:rPr>
          <w:rFonts w:asciiTheme="minorEastAsia" w:hAnsiTheme="minorEastAsia" w:hint="eastAsia"/>
          <w:sz w:val="22"/>
        </w:rPr>
        <w:t>〇市内事業所の廃業率（年換算）</w:t>
      </w:r>
    </w:p>
    <w:p w14:paraId="2FC8F31B" w14:textId="77777777" w:rsidR="00583C5F" w:rsidRDefault="00583C5F" w:rsidP="00583C5F">
      <w:pPr>
        <w:rPr>
          <w:rFonts w:asciiTheme="minorEastAsia" w:hAnsiTheme="minorEastAsia"/>
          <w:sz w:val="22"/>
        </w:rPr>
      </w:pPr>
      <w:r>
        <w:rPr>
          <w:rFonts w:asciiTheme="minorEastAsia" w:hAnsiTheme="minorEastAsia" w:hint="eastAsia"/>
          <w:sz w:val="22"/>
        </w:rPr>
        <w:t xml:space="preserve">　廃業率については、全国的にも低下傾向が見られず、本市においても、現時点で確認が取れる直近の統計データにおいては、前回改定時における数値と変化はありませんでした。</w:t>
      </w:r>
    </w:p>
    <w:p w14:paraId="7142AF26" w14:textId="4C388812" w:rsidR="00583C5F" w:rsidRDefault="00583C5F" w:rsidP="00583C5F">
      <w:pPr>
        <w:ind w:firstLineChars="100" w:firstLine="220"/>
        <w:rPr>
          <w:rFonts w:asciiTheme="minorEastAsia" w:hAnsiTheme="minorEastAsia"/>
          <w:sz w:val="22"/>
        </w:rPr>
      </w:pPr>
      <w:r>
        <w:rPr>
          <w:rFonts w:asciiTheme="minorEastAsia" w:hAnsiTheme="minorEastAsia" w:hint="eastAsia"/>
          <w:sz w:val="22"/>
        </w:rPr>
        <w:t>本市としては、借換資金にかかる制度融資を創設し、企業の資金ニーズに対する一定の成果を上げていると考えておりますが、目標数値を達成するには至りませんでした。</w:t>
      </w:r>
    </w:p>
    <w:p w14:paraId="4A0CACBF" w14:textId="0AAEDC36" w:rsidR="00583C5F" w:rsidRPr="00583C5F" w:rsidRDefault="00583C5F" w:rsidP="00583C5F">
      <w:pPr>
        <w:rPr>
          <w:rFonts w:asciiTheme="minorEastAsia" w:hAnsiTheme="minorEastAsia"/>
          <w:sz w:val="22"/>
          <w:shd w:val="pct15" w:color="auto" w:fill="FFFFFF"/>
        </w:rPr>
      </w:pPr>
    </w:p>
    <w:p w14:paraId="634BFBBE" w14:textId="77777777" w:rsidR="00583C5F" w:rsidRPr="007142DF" w:rsidRDefault="00583C5F" w:rsidP="00583C5F">
      <w:pPr>
        <w:rPr>
          <w:rFonts w:asciiTheme="minorEastAsia" w:hAnsiTheme="minorEastAsia"/>
          <w:sz w:val="22"/>
        </w:rPr>
      </w:pPr>
      <w:r w:rsidRPr="007142DF">
        <w:rPr>
          <w:rFonts w:asciiTheme="minorEastAsia" w:hAnsiTheme="minorEastAsia" w:hint="eastAsia"/>
          <w:sz w:val="22"/>
        </w:rPr>
        <w:t>〇製造業の粗付加価値額</w:t>
      </w:r>
    </w:p>
    <w:p w14:paraId="456034D8" w14:textId="77777777" w:rsidR="00EF3131" w:rsidRPr="005B2325" w:rsidRDefault="00EF3131" w:rsidP="00EF3131">
      <w:pPr>
        <w:ind w:firstLineChars="100" w:firstLine="220"/>
        <w:rPr>
          <w:rFonts w:asciiTheme="minorEastAsia" w:hAnsiTheme="minorEastAsia"/>
          <w:sz w:val="22"/>
        </w:rPr>
      </w:pPr>
      <w:r w:rsidRPr="005B2325">
        <w:rPr>
          <w:rFonts w:asciiTheme="minorEastAsia" w:hAnsiTheme="minorEastAsia" w:hint="eastAsia"/>
          <w:sz w:val="22"/>
        </w:rPr>
        <w:t>目標数値まで</w:t>
      </w:r>
      <w:r>
        <w:rPr>
          <w:rFonts w:asciiTheme="minorEastAsia" w:hAnsiTheme="minorEastAsia" w:hint="eastAsia"/>
          <w:sz w:val="22"/>
        </w:rPr>
        <w:t>一歩届かなかったものの、増加傾向が見られました。全国的な好景気の影響も考えられますが、本市における設備投資や人材育成等にかかる各種支援施策が一定の成果を上げているとともに、五代南部工業団地に進出した企業が生産稼働したことも、指標が増加傾向にある要因であると考えられます。</w:t>
      </w:r>
    </w:p>
    <w:p w14:paraId="72B7E5E6" w14:textId="77777777" w:rsidR="00583C5F" w:rsidRPr="00E45ABC" w:rsidRDefault="00583C5F" w:rsidP="00583C5F">
      <w:pPr>
        <w:widowControl/>
        <w:jc w:val="left"/>
        <w:rPr>
          <w:color w:val="000000" w:themeColor="text1"/>
          <w:sz w:val="22"/>
        </w:rPr>
      </w:pPr>
      <w:r w:rsidRPr="00E45ABC">
        <w:rPr>
          <w:color w:val="000000" w:themeColor="text1"/>
          <w:sz w:val="22"/>
        </w:rPr>
        <w:br w:type="page"/>
      </w:r>
    </w:p>
    <w:p w14:paraId="05741B21" w14:textId="77777777" w:rsidR="00583C5F" w:rsidRPr="00B94217" w:rsidRDefault="00583C5F" w:rsidP="00583C5F">
      <w:pPr>
        <w:pStyle w:val="ac"/>
        <w:numPr>
          <w:ilvl w:val="0"/>
          <w:numId w:val="4"/>
        </w:numPr>
        <w:ind w:leftChars="0"/>
        <w:rPr>
          <w:rFonts w:asciiTheme="majorEastAsia" w:eastAsiaTheme="majorEastAsia" w:hAnsiTheme="majorEastAsia"/>
          <w:sz w:val="22"/>
        </w:rPr>
      </w:pPr>
      <w:r w:rsidRPr="00B94217">
        <w:rPr>
          <w:rFonts w:asciiTheme="majorEastAsia" w:eastAsiaTheme="majorEastAsia" w:hAnsiTheme="majorEastAsia" w:hint="eastAsia"/>
          <w:sz w:val="22"/>
        </w:rPr>
        <w:lastRenderedPageBreak/>
        <w:t>新産業の創出・成長産業の育成</w:t>
      </w:r>
    </w:p>
    <w:p w14:paraId="524181E0" w14:textId="77777777" w:rsidR="00583C5F" w:rsidRPr="00B94217" w:rsidRDefault="00583C5F" w:rsidP="00583C5F">
      <w:pPr>
        <w:rPr>
          <w:rFonts w:asciiTheme="majorEastAsia" w:eastAsiaTheme="majorEastAsia" w:hAnsiTheme="majorEastAsia"/>
          <w:sz w:val="22"/>
        </w:rPr>
      </w:pPr>
      <w:r w:rsidRPr="00B94217">
        <w:rPr>
          <w:rFonts w:asciiTheme="majorEastAsia" w:eastAsiaTheme="majorEastAsia" w:hAnsiTheme="majorEastAsia" w:hint="eastAsia"/>
          <w:sz w:val="22"/>
        </w:rPr>
        <w:t>【目標数値】</w:t>
      </w:r>
    </w:p>
    <w:tbl>
      <w:tblPr>
        <w:tblStyle w:val="ab"/>
        <w:tblW w:w="8534" w:type="dxa"/>
        <w:tblLook w:val="04A0" w:firstRow="1" w:lastRow="0" w:firstColumn="1" w:lastColumn="0" w:noHBand="0" w:noVBand="1"/>
      </w:tblPr>
      <w:tblGrid>
        <w:gridCol w:w="3964"/>
        <w:gridCol w:w="1523"/>
        <w:gridCol w:w="1523"/>
        <w:gridCol w:w="1524"/>
      </w:tblGrid>
      <w:tr w:rsidR="00583C5F" w:rsidRPr="00B94217" w14:paraId="14DEF394" w14:textId="77777777" w:rsidTr="00583C5F">
        <w:tc>
          <w:tcPr>
            <w:tcW w:w="3964" w:type="dxa"/>
            <w:shd w:val="clear" w:color="auto" w:fill="D9D9D9" w:themeFill="background1" w:themeFillShade="D9"/>
          </w:tcPr>
          <w:p w14:paraId="362053C1" w14:textId="77777777" w:rsidR="00583C5F" w:rsidRPr="00B94217" w:rsidRDefault="00583C5F" w:rsidP="00583C5F">
            <w:pPr>
              <w:snapToGrid w:val="0"/>
              <w:spacing w:line="240" w:lineRule="atLeast"/>
              <w:jc w:val="center"/>
              <w:rPr>
                <w:rFonts w:ascii="HGｺﾞｼｯｸM" w:eastAsia="HGｺﾞｼｯｸM"/>
              </w:rPr>
            </w:pPr>
            <w:r w:rsidRPr="00B94217">
              <w:rPr>
                <w:rFonts w:ascii="HGｺﾞｼｯｸM" w:eastAsia="HGｺﾞｼｯｸM" w:hint="eastAsia"/>
              </w:rPr>
              <w:t>指標</w:t>
            </w:r>
          </w:p>
        </w:tc>
        <w:tc>
          <w:tcPr>
            <w:tcW w:w="1523" w:type="dxa"/>
            <w:shd w:val="clear" w:color="auto" w:fill="D9D9D9" w:themeFill="background1" w:themeFillShade="D9"/>
          </w:tcPr>
          <w:p w14:paraId="1139E3BD" w14:textId="77777777" w:rsidR="00583C5F" w:rsidRPr="00B94217" w:rsidRDefault="00583C5F" w:rsidP="00583C5F">
            <w:pPr>
              <w:snapToGrid w:val="0"/>
              <w:spacing w:line="240" w:lineRule="atLeast"/>
              <w:jc w:val="center"/>
              <w:rPr>
                <w:rFonts w:ascii="HGｺﾞｼｯｸM" w:eastAsia="HGｺﾞｼｯｸM"/>
              </w:rPr>
            </w:pPr>
            <w:r w:rsidRPr="00B94217">
              <w:rPr>
                <w:rFonts w:ascii="HGｺﾞｼｯｸM" w:eastAsia="HGｺﾞｼｯｸM" w:hint="eastAsia"/>
              </w:rPr>
              <w:t>当初</w:t>
            </w:r>
          </w:p>
        </w:tc>
        <w:tc>
          <w:tcPr>
            <w:tcW w:w="1523" w:type="dxa"/>
            <w:shd w:val="clear" w:color="auto" w:fill="D9D9D9" w:themeFill="background1" w:themeFillShade="D9"/>
          </w:tcPr>
          <w:p w14:paraId="74E28E37" w14:textId="77777777" w:rsidR="00583C5F" w:rsidRPr="00B94217" w:rsidRDefault="00583C5F" w:rsidP="00583C5F">
            <w:pPr>
              <w:snapToGrid w:val="0"/>
              <w:spacing w:line="240" w:lineRule="atLeast"/>
              <w:jc w:val="center"/>
              <w:rPr>
                <w:rFonts w:ascii="HGｺﾞｼｯｸM" w:eastAsia="HGｺﾞｼｯｸM"/>
              </w:rPr>
            </w:pPr>
            <w:r w:rsidRPr="00B94217">
              <w:rPr>
                <w:rFonts w:ascii="HGｺﾞｼｯｸM" w:eastAsia="HGｺﾞｼｯｸM" w:hint="eastAsia"/>
              </w:rPr>
              <w:t>現状値</w:t>
            </w:r>
          </w:p>
        </w:tc>
        <w:tc>
          <w:tcPr>
            <w:tcW w:w="1524" w:type="dxa"/>
            <w:shd w:val="clear" w:color="auto" w:fill="D9D9D9" w:themeFill="background1" w:themeFillShade="D9"/>
          </w:tcPr>
          <w:p w14:paraId="3276DBE7" w14:textId="77777777" w:rsidR="00583C5F" w:rsidRPr="00B94217" w:rsidRDefault="00583C5F" w:rsidP="00583C5F">
            <w:pPr>
              <w:snapToGrid w:val="0"/>
              <w:spacing w:line="240" w:lineRule="atLeast"/>
              <w:jc w:val="center"/>
              <w:rPr>
                <w:rFonts w:ascii="HGｺﾞｼｯｸM" w:eastAsia="HGｺﾞｼｯｸM"/>
              </w:rPr>
            </w:pPr>
            <w:r w:rsidRPr="00B94217">
              <w:rPr>
                <w:rFonts w:ascii="HGｺﾞｼｯｸM" w:eastAsia="HGｺﾞｼｯｸM" w:hint="eastAsia"/>
              </w:rPr>
              <w:t>目標数値</w:t>
            </w:r>
          </w:p>
        </w:tc>
      </w:tr>
      <w:tr w:rsidR="00583C5F" w:rsidRPr="00B94217" w14:paraId="46A4AD15" w14:textId="77777777" w:rsidTr="00583C5F">
        <w:tc>
          <w:tcPr>
            <w:tcW w:w="3964" w:type="dxa"/>
          </w:tcPr>
          <w:p w14:paraId="48333341" w14:textId="77777777" w:rsidR="00583C5F" w:rsidRPr="00B94217" w:rsidRDefault="00583C5F" w:rsidP="00583C5F">
            <w:pPr>
              <w:snapToGrid w:val="0"/>
              <w:spacing w:line="240" w:lineRule="atLeast"/>
              <w:rPr>
                <w:rFonts w:asciiTheme="minorEastAsia" w:hAnsiTheme="minorEastAsia"/>
              </w:rPr>
            </w:pPr>
            <w:r w:rsidRPr="00B94217">
              <w:rPr>
                <w:rFonts w:asciiTheme="minorEastAsia" w:hAnsiTheme="minorEastAsia" w:hint="eastAsia"/>
              </w:rPr>
              <w:t>新製品・新技術開発件数(3年間)</w:t>
            </w:r>
          </w:p>
        </w:tc>
        <w:tc>
          <w:tcPr>
            <w:tcW w:w="1523" w:type="dxa"/>
          </w:tcPr>
          <w:p w14:paraId="6F42312F" w14:textId="77777777" w:rsidR="00583C5F" w:rsidRPr="00B94217" w:rsidRDefault="00583C5F" w:rsidP="00583C5F">
            <w:pPr>
              <w:snapToGrid w:val="0"/>
              <w:spacing w:line="240" w:lineRule="atLeast"/>
              <w:jc w:val="center"/>
              <w:rPr>
                <w:rFonts w:asciiTheme="minorEastAsia" w:hAnsiTheme="minorEastAsia"/>
              </w:rPr>
            </w:pPr>
            <w:r w:rsidRPr="00B94217">
              <w:rPr>
                <w:rFonts w:asciiTheme="minorEastAsia" w:hAnsiTheme="minorEastAsia" w:hint="eastAsia"/>
              </w:rPr>
              <w:t>－</w:t>
            </w:r>
          </w:p>
        </w:tc>
        <w:tc>
          <w:tcPr>
            <w:tcW w:w="1523" w:type="dxa"/>
            <w:vAlign w:val="center"/>
          </w:tcPr>
          <w:p w14:paraId="5965B97B" w14:textId="77777777" w:rsidR="00583C5F" w:rsidRDefault="00583C5F" w:rsidP="00583C5F">
            <w:pPr>
              <w:snapToGrid w:val="0"/>
              <w:spacing w:line="240" w:lineRule="atLeast"/>
              <w:jc w:val="right"/>
              <w:rPr>
                <w:rFonts w:asciiTheme="minorEastAsia" w:hAnsiTheme="minorEastAsia"/>
              </w:rPr>
            </w:pPr>
            <w:r w:rsidRPr="00B94217">
              <w:rPr>
                <w:rFonts w:asciiTheme="minorEastAsia" w:hAnsiTheme="minorEastAsia" w:hint="eastAsia"/>
              </w:rPr>
              <w:t>43件</w:t>
            </w:r>
          </w:p>
          <w:p w14:paraId="2E89829E" w14:textId="77777777" w:rsidR="00583C5F" w:rsidRPr="00B94217" w:rsidRDefault="00583C5F" w:rsidP="00583C5F">
            <w:pPr>
              <w:snapToGrid w:val="0"/>
              <w:spacing w:line="240" w:lineRule="atLeast"/>
              <w:jc w:val="right"/>
              <w:rPr>
                <w:rFonts w:asciiTheme="minorEastAsia" w:hAnsiTheme="minorEastAsia"/>
              </w:rPr>
            </w:pPr>
            <w:r w:rsidRPr="00B94217">
              <w:rPr>
                <w:rFonts w:asciiTheme="minorEastAsia" w:hAnsiTheme="minorEastAsia" w:hint="eastAsia"/>
              </w:rPr>
              <w:t>(H29～31</w:t>
            </w:r>
            <w:r>
              <w:rPr>
                <w:rFonts w:asciiTheme="minorEastAsia" w:hAnsiTheme="minorEastAsia" w:hint="eastAsia"/>
              </w:rPr>
              <w:t>.8</w:t>
            </w:r>
            <w:r w:rsidRPr="00B94217">
              <w:rPr>
                <w:rFonts w:asciiTheme="minorEastAsia" w:hAnsiTheme="minorEastAsia" w:hint="eastAsia"/>
              </w:rPr>
              <w:t>)</w:t>
            </w:r>
          </w:p>
        </w:tc>
        <w:tc>
          <w:tcPr>
            <w:tcW w:w="1524" w:type="dxa"/>
            <w:vAlign w:val="center"/>
          </w:tcPr>
          <w:p w14:paraId="6C64C68E" w14:textId="77777777" w:rsidR="00583C5F" w:rsidRPr="00B94217" w:rsidRDefault="00583C5F" w:rsidP="00583C5F">
            <w:pPr>
              <w:snapToGrid w:val="0"/>
              <w:spacing w:line="240" w:lineRule="atLeast"/>
              <w:jc w:val="right"/>
              <w:rPr>
                <w:rFonts w:asciiTheme="minorEastAsia" w:hAnsiTheme="minorEastAsia"/>
              </w:rPr>
            </w:pPr>
            <w:r w:rsidRPr="00B94217">
              <w:rPr>
                <w:rFonts w:asciiTheme="minorEastAsia" w:hAnsiTheme="minorEastAsia" w:hint="eastAsia"/>
              </w:rPr>
              <w:t>90件</w:t>
            </w:r>
          </w:p>
          <w:p w14:paraId="712229A6" w14:textId="77777777" w:rsidR="00583C5F" w:rsidRPr="00B94217" w:rsidRDefault="00583C5F" w:rsidP="00583C5F">
            <w:pPr>
              <w:snapToGrid w:val="0"/>
              <w:spacing w:line="240" w:lineRule="atLeast"/>
              <w:jc w:val="right"/>
              <w:rPr>
                <w:rFonts w:asciiTheme="minorEastAsia" w:hAnsiTheme="minorEastAsia"/>
              </w:rPr>
            </w:pPr>
            <w:r w:rsidRPr="00B94217">
              <w:rPr>
                <w:rFonts w:asciiTheme="minorEastAsia" w:hAnsiTheme="minorEastAsia" w:hint="eastAsia"/>
              </w:rPr>
              <w:t>(H29～31)</w:t>
            </w:r>
          </w:p>
        </w:tc>
      </w:tr>
      <w:tr w:rsidR="00583C5F" w:rsidRPr="00B94217" w14:paraId="79D25A7E" w14:textId="77777777" w:rsidTr="00583C5F">
        <w:tc>
          <w:tcPr>
            <w:tcW w:w="3964" w:type="dxa"/>
          </w:tcPr>
          <w:p w14:paraId="3690C822" w14:textId="77777777" w:rsidR="00583C5F" w:rsidRPr="00B94217" w:rsidRDefault="00583C5F" w:rsidP="00583C5F">
            <w:pPr>
              <w:snapToGrid w:val="0"/>
              <w:spacing w:line="240" w:lineRule="atLeast"/>
              <w:rPr>
                <w:rFonts w:asciiTheme="minorEastAsia" w:hAnsiTheme="minorEastAsia"/>
              </w:rPr>
            </w:pPr>
            <w:r w:rsidRPr="00B94217">
              <w:rPr>
                <w:rFonts w:asciiTheme="minorEastAsia" w:hAnsiTheme="minorEastAsia" w:hint="eastAsia"/>
              </w:rPr>
              <w:t>各種支援によって製品化され、販売まで繋がったプロジェクト件数(3年間)</w:t>
            </w:r>
          </w:p>
        </w:tc>
        <w:tc>
          <w:tcPr>
            <w:tcW w:w="1523" w:type="dxa"/>
          </w:tcPr>
          <w:p w14:paraId="6B5AA175" w14:textId="77777777" w:rsidR="00583C5F" w:rsidRPr="00B94217" w:rsidRDefault="00583C5F" w:rsidP="00583C5F">
            <w:pPr>
              <w:snapToGrid w:val="0"/>
              <w:spacing w:line="240" w:lineRule="atLeast"/>
              <w:jc w:val="center"/>
              <w:rPr>
                <w:rFonts w:asciiTheme="minorEastAsia" w:hAnsiTheme="minorEastAsia"/>
              </w:rPr>
            </w:pPr>
            <w:r w:rsidRPr="00B94217">
              <w:rPr>
                <w:rFonts w:asciiTheme="minorEastAsia" w:hAnsiTheme="minorEastAsia" w:hint="eastAsia"/>
              </w:rPr>
              <w:t>－</w:t>
            </w:r>
          </w:p>
        </w:tc>
        <w:tc>
          <w:tcPr>
            <w:tcW w:w="1523" w:type="dxa"/>
            <w:vAlign w:val="center"/>
          </w:tcPr>
          <w:p w14:paraId="0EF0EEEE" w14:textId="77777777" w:rsidR="00583C5F" w:rsidRDefault="00583C5F" w:rsidP="00583C5F">
            <w:pPr>
              <w:snapToGrid w:val="0"/>
              <w:spacing w:line="240" w:lineRule="atLeast"/>
              <w:jc w:val="right"/>
              <w:rPr>
                <w:rFonts w:asciiTheme="minorEastAsia" w:hAnsiTheme="minorEastAsia"/>
              </w:rPr>
            </w:pPr>
            <w:r w:rsidRPr="00B94217">
              <w:rPr>
                <w:rFonts w:asciiTheme="minorEastAsia" w:hAnsiTheme="minorEastAsia" w:hint="eastAsia"/>
              </w:rPr>
              <w:t>8件</w:t>
            </w:r>
          </w:p>
          <w:p w14:paraId="4C0AE9D1" w14:textId="77777777" w:rsidR="00583C5F" w:rsidRPr="00B94217" w:rsidRDefault="00583C5F" w:rsidP="00583C5F">
            <w:pPr>
              <w:snapToGrid w:val="0"/>
              <w:spacing w:line="240" w:lineRule="atLeast"/>
              <w:jc w:val="right"/>
              <w:rPr>
                <w:rFonts w:asciiTheme="minorEastAsia" w:hAnsiTheme="minorEastAsia"/>
              </w:rPr>
            </w:pPr>
            <w:r w:rsidRPr="00B94217">
              <w:rPr>
                <w:rFonts w:asciiTheme="minorEastAsia" w:hAnsiTheme="minorEastAsia" w:hint="eastAsia"/>
              </w:rPr>
              <w:t>(H29～31</w:t>
            </w:r>
            <w:r>
              <w:rPr>
                <w:rFonts w:asciiTheme="minorEastAsia" w:hAnsiTheme="minorEastAsia" w:hint="eastAsia"/>
              </w:rPr>
              <w:t>.8</w:t>
            </w:r>
            <w:r w:rsidRPr="00B94217">
              <w:rPr>
                <w:rFonts w:asciiTheme="minorEastAsia" w:hAnsiTheme="minorEastAsia" w:hint="eastAsia"/>
              </w:rPr>
              <w:t>)</w:t>
            </w:r>
          </w:p>
        </w:tc>
        <w:tc>
          <w:tcPr>
            <w:tcW w:w="1524" w:type="dxa"/>
            <w:vAlign w:val="center"/>
          </w:tcPr>
          <w:p w14:paraId="59B8CA18" w14:textId="77777777" w:rsidR="00583C5F" w:rsidRPr="00B94217" w:rsidRDefault="00583C5F" w:rsidP="00583C5F">
            <w:pPr>
              <w:snapToGrid w:val="0"/>
              <w:spacing w:line="240" w:lineRule="atLeast"/>
              <w:jc w:val="right"/>
              <w:rPr>
                <w:rFonts w:asciiTheme="minorEastAsia" w:hAnsiTheme="minorEastAsia"/>
              </w:rPr>
            </w:pPr>
            <w:r w:rsidRPr="00B94217">
              <w:rPr>
                <w:rFonts w:asciiTheme="minorEastAsia" w:hAnsiTheme="minorEastAsia" w:hint="eastAsia"/>
              </w:rPr>
              <w:t>9件</w:t>
            </w:r>
          </w:p>
          <w:p w14:paraId="212DEC63" w14:textId="77777777" w:rsidR="00583C5F" w:rsidRPr="00B94217" w:rsidRDefault="00583C5F" w:rsidP="00583C5F">
            <w:pPr>
              <w:snapToGrid w:val="0"/>
              <w:spacing w:line="240" w:lineRule="atLeast"/>
              <w:jc w:val="right"/>
              <w:rPr>
                <w:rFonts w:asciiTheme="minorEastAsia" w:hAnsiTheme="minorEastAsia"/>
              </w:rPr>
            </w:pPr>
            <w:r w:rsidRPr="00B94217">
              <w:rPr>
                <w:rFonts w:asciiTheme="minorEastAsia" w:hAnsiTheme="minorEastAsia" w:hint="eastAsia"/>
              </w:rPr>
              <w:t>(H29～31)</w:t>
            </w:r>
          </w:p>
        </w:tc>
      </w:tr>
    </w:tbl>
    <w:p w14:paraId="15E68D63" w14:textId="77777777" w:rsidR="00583C5F" w:rsidRPr="00B94217" w:rsidRDefault="00583C5F" w:rsidP="00583C5F">
      <w:pPr>
        <w:rPr>
          <w:rFonts w:asciiTheme="majorEastAsia" w:eastAsiaTheme="majorEastAsia" w:hAnsiTheme="majorEastAsia"/>
          <w:sz w:val="22"/>
        </w:rPr>
      </w:pPr>
    </w:p>
    <w:p w14:paraId="48CABAF3" w14:textId="77777777" w:rsidR="00583C5F" w:rsidRPr="00B94217" w:rsidRDefault="00583C5F" w:rsidP="00583C5F">
      <w:pPr>
        <w:rPr>
          <w:rFonts w:asciiTheme="majorEastAsia" w:eastAsiaTheme="majorEastAsia" w:hAnsiTheme="majorEastAsia"/>
          <w:sz w:val="22"/>
        </w:rPr>
      </w:pPr>
      <w:r w:rsidRPr="00B94217">
        <w:rPr>
          <w:rFonts w:asciiTheme="majorEastAsia" w:eastAsiaTheme="majorEastAsia" w:hAnsiTheme="majorEastAsia" w:hint="eastAsia"/>
          <w:sz w:val="22"/>
        </w:rPr>
        <w:t>【現状の成果】</w:t>
      </w:r>
    </w:p>
    <w:p w14:paraId="2472C7A8" w14:textId="77777777" w:rsidR="00583C5F" w:rsidRDefault="00583C5F" w:rsidP="00583C5F">
      <w:pPr>
        <w:rPr>
          <w:sz w:val="22"/>
        </w:rPr>
      </w:pPr>
      <w:r w:rsidRPr="00B94217">
        <w:rPr>
          <w:rFonts w:hint="eastAsia"/>
          <w:sz w:val="22"/>
        </w:rPr>
        <w:t>○</w:t>
      </w:r>
      <w:r>
        <w:rPr>
          <w:rFonts w:hint="eastAsia"/>
          <w:sz w:val="22"/>
        </w:rPr>
        <w:t>新製品・新技術開発件数</w:t>
      </w:r>
    </w:p>
    <w:p w14:paraId="62624787" w14:textId="149E8C18" w:rsidR="00583C5F" w:rsidRPr="00DF1BFA" w:rsidRDefault="00583C5F" w:rsidP="00583C5F">
      <w:pPr>
        <w:rPr>
          <w:sz w:val="22"/>
          <w:shd w:val="pct15" w:color="auto" w:fill="FFFFFF"/>
        </w:rPr>
      </w:pPr>
      <w:r>
        <w:rPr>
          <w:rFonts w:hint="eastAsia"/>
          <w:sz w:val="22"/>
        </w:rPr>
        <w:t xml:space="preserve">　</w:t>
      </w:r>
      <w:r w:rsidR="00AE7A30" w:rsidRPr="002B43D1">
        <w:rPr>
          <w:rFonts w:asciiTheme="minorEastAsia" w:hAnsiTheme="minorEastAsia" w:hint="eastAsia"/>
        </w:rPr>
        <w:t>平成２９年度から令和元年度の</w:t>
      </w:r>
      <w:r w:rsidR="002B43D1">
        <w:rPr>
          <w:rFonts w:asciiTheme="minorEastAsia" w:hAnsiTheme="minorEastAsia" w:hint="eastAsia"/>
        </w:rPr>
        <w:t>３</w:t>
      </w:r>
      <w:r w:rsidR="00AE7A30" w:rsidRPr="002B43D1">
        <w:rPr>
          <w:rFonts w:asciiTheme="minorEastAsia" w:hAnsiTheme="minorEastAsia" w:hint="eastAsia"/>
        </w:rPr>
        <w:t>年間については</w:t>
      </w:r>
      <w:r w:rsidRPr="002B43D1">
        <w:rPr>
          <w:rFonts w:asciiTheme="minorEastAsia" w:hAnsiTheme="minorEastAsia" w:hint="eastAsia"/>
        </w:rPr>
        <w:t>、</w:t>
      </w:r>
      <w:r w:rsidRPr="002B43D1">
        <w:rPr>
          <w:rFonts w:hint="eastAsia"/>
          <w:sz w:val="22"/>
        </w:rPr>
        <w:t>本市</w:t>
      </w:r>
      <w:r>
        <w:rPr>
          <w:rFonts w:hint="eastAsia"/>
          <w:sz w:val="22"/>
        </w:rPr>
        <w:t>産業の置かれた状況を鑑み、設備投資や人材育成といった分野により多くの政策リソースを割く必要がありました。これにより、結果として新製品・新技術開発における支援可能件数が限定され、目標未達となりました。</w:t>
      </w:r>
    </w:p>
    <w:p w14:paraId="6F5EFB87" w14:textId="77777777" w:rsidR="00583C5F" w:rsidRPr="00AD470A" w:rsidRDefault="00583C5F" w:rsidP="00583C5F">
      <w:pPr>
        <w:rPr>
          <w:sz w:val="22"/>
        </w:rPr>
      </w:pPr>
    </w:p>
    <w:p w14:paraId="29E4630E" w14:textId="77777777" w:rsidR="00583C5F" w:rsidRPr="00B94217" w:rsidRDefault="00583C5F" w:rsidP="00583C5F">
      <w:pPr>
        <w:rPr>
          <w:sz w:val="22"/>
        </w:rPr>
      </w:pPr>
      <w:r>
        <w:rPr>
          <w:rFonts w:hint="eastAsia"/>
          <w:sz w:val="22"/>
        </w:rPr>
        <w:t>〇各種支援によって製品化され、販売まで繋がったプロジェクト件数</w:t>
      </w:r>
    </w:p>
    <w:p w14:paraId="3C04C800" w14:textId="1A3EEA02" w:rsidR="00802D34" w:rsidRPr="00744376" w:rsidRDefault="00583C5F" w:rsidP="00802D34">
      <w:pPr>
        <w:rPr>
          <w:sz w:val="22"/>
          <w:shd w:val="pct15" w:color="auto" w:fill="FFFFFF"/>
        </w:rPr>
      </w:pPr>
      <w:r>
        <w:rPr>
          <w:rFonts w:hint="eastAsia"/>
          <w:sz w:val="22"/>
        </w:rPr>
        <w:t xml:space="preserve">　</w:t>
      </w:r>
      <w:r w:rsidR="00802D34">
        <w:rPr>
          <w:rFonts w:hint="eastAsia"/>
          <w:sz w:val="22"/>
        </w:rPr>
        <w:t>目標数値には一歩届きませんでしたが、金属加工分野や食品製造分野、また</w:t>
      </w:r>
      <w:r w:rsidR="00C52FA7">
        <w:rPr>
          <w:rFonts w:hint="eastAsia"/>
          <w:sz w:val="22"/>
        </w:rPr>
        <w:t>、</w:t>
      </w:r>
      <w:r w:rsidR="00802D34">
        <w:rPr>
          <w:rFonts w:hint="eastAsia"/>
          <w:sz w:val="22"/>
        </w:rPr>
        <w:t>サービス分野でも新製品が生まれ、多様な業種に対し支援することができました。販売に至ることはもとより、その前段における販路を見据えた製品開発を支援していきたいと考えます。</w:t>
      </w:r>
    </w:p>
    <w:p w14:paraId="3FEC6A1B" w14:textId="77777777" w:rsidR="00EF3131" w:rsidRDefault="00EF3131" w:rsidP="00583C5F">
      <w:pPr>
        <w:widowControl/>
        <w:jc w:val="left"/>
        <w:rPr>
          <w:rFonts w:asciiTheme="majorEastAsia" w:eastAsiaTheme="majorEastAsia" w:hAnsiTheme="majorEastAsia"/>
          <w:sz w:val="22"/>
        </w:rPr>
      </w:pPr>
    </w:p>
    <w:p w14:paraId="7B7F751F" w14:textId="039D2DA3" w:rsidR="00583C5F" w:rsidRPr="00B94217" w:rsidRDefault="00583C5F" w:rsidP="00583C5F">
      <w:pPr>
        <w:widowControl/>
        <w:jc w:val="left"/>
        <w:rPr>
          <w:rFonts w:asciiTheme="majorEastAsia" w:eastAsiaTheme="majorEastAsia" w:hAnsiTheme="majorEastAsia"/>
          <w:sz w:val="22"/>
        </w:rPr>
      </w:pPr>
      <w:r w:rsidRPr="00B94217">
        <w:rPr>
          <w:rFonts w:asciiTheme="majorEastAsia" w:eastAsiaTheme="majorEastAsia" w:hAnsiTheme="majorEastAsia" w:hint="eastAsia"/>
          <w:sz w:val="22"/>
        </w:rPr>
        <w:t>③企業誘致の促進</w:t>
      </w:r>
    </w:p>
    <w:p w14:paraId="63BD0F62" w14:textId="77777777" w:rsidR="00583C5F" w:rsidRPr="00B94217" w:rsidRDefault="00583C5F" w:rsidP="00583C5F">
      <w:pPr>
        <w:rPr>
          <w:rFonts w:asciiTheme="majorEastAsia" w:eastAsiaTheme="majorEastAsia" w:hAnsiTheme="majorEastAsia"/>
          <w:sz w:val="22"/>
        </w:rPr>
      </w:pPr>
      <w:r w:rsidRPr="00B94217">
        <w:rPr>
          <w:rFonts w:asciiTheme="majorEastAsia" w:eastAsiaTheme="majorEastAsia" w:hAnsiTheme="majorEastAsia" w:hint="eastAsia"/>
          <w:sz w:val="22"/>
        </w:rPr>
        <w:t>【目標数値】</w:t>
      </w:r>
    </w:p>
    <w:tbl>
      <w:tblPr>
        <w:tblStyle w:val="ab"/>
        <w:tblW w:w="8520" w:type="dxa"/>
        <w:tblLook w:val="04A0" w:firstRow="1" w:lastRow="0" w:firstColumn="1" w:lastColumn="0" w:noHBand="0" w:noVBand="1"/>
      </w:tblPr>
      <w:tblGrid>
        <w:gridCol w:w="3114"/>
        <w:gridCol w:w="1701"/>
        <w:gridCol w:w="1903"/>
        <w:gridCol w:w="1802"/>
      </w:tblGrid>
      <w:tr w:rsidR="00583C5F" w:rsidRPr="00B94217" w14:paraId="63324D5B" w14:textId="77777777" w:rsidTr="00E543CA">
        <w:tc>
          <w:tcPr>
            <w:tcW w:w="3114" w:type="dxa"/>
            <w:shd w:val="clear" w:color="auto" w:fill="D9D9D9" w:themeFill="background1" w:themeFillShade="D9"/>
          </w:tcPr>
          <w:p w14:paraId="67041CCF" w14:textId="77777777" w:rsidR="00583C5F" w:rsidRPr="00B94217" w:rsidRDefault="00583C5F" w:rsidP="00583C5F">
            <w:pPr>
              <w:snapToGrid w:val="0"/>
              <w:spacing w:line="240" w:lineRule="atLeast"/>
              <w:jc w:val="center"/>
              <w:rPr>
                <w:rFonts w:ascii="HGｺﾞｼｯｸM" w:eastAsia="HGｺﾞｼｯｸM"/>
              </w:rPr>
            </w:pPr>
            <w:r w:rsidRPr="00B94217">
              <w:rPr>
                <w:rFonts w:ascii="HGｺﾞｼｯｸM" w:eastAsia="HGｺﾞｼｯｸM" w:hint="eastAsia"/>
              </w:rPr>
              <w:t>指標</w:t>
            </w:r>
          </w:p>
        </w:tc>
        <w:tc>
          <w:tcPr>
            <w:tcW w:w="1701" w:type="dxa"/>
            <w:shd w:val="clear" w:color="auto" w:fill="D9D9D9" w:themeFill="background1" w:themeFillShade="D9"/>
          </w:tcPr>
          <w:p w14:paraId="23D214DB" w14:textId="77777777" w:rsidR="00583C5F" w:rsidRPr="00B94217" w:rsidRDefault="00583C5F" w:rsidP="00583C5F">
            <w:pPr>
              <w:snapToGrid w:val="0"/>
              <w:spacing w:line="240" w:lineRule="atLeast"/>
              <w:jc w:val="center"/>
              <w:rPr>
                <w:rFonts w:ascii="HGｺﾞｼｯｸM" w:eastAsia="HGｺﾞｼｯｸM"/>
              </w:rPr>
            </w:pPr>
            <w:r w:rsidRPr="00B94217">
              <w:rPr>
                <w:rFonts w:ascii="HGｺﾞｼｯｸM" w:eastAsia="HGｺﾞｼｯｸM" w:hint="eastAsia"/>
              </w:rPr>
              <w:t>当初</w:t>
            </w:r>
          </w:p>
        </w:tc>
        <w:tc>
          <w:tcPr>
            <w:tcW w:w="1903" w:type="dxa"/>
            <w:shd w:val="clear" w:color="auto" w:fill="D9D9D9" w:themeFill="background1" w:themeFillShade="D9"/>
          </w:tcPr>
          <w:p w14:paraId="4D76DF5D" w14:textId="77777777" w:rsidR="00583C5F" w:rsidRPr="00B94217" w:rsidRDefault="00583C5F" w:rsidP="00583C5F">
            <w:pPr>
              <w:snapToGrid w:val="0"/>
              <w:spacing w:line="240" w:lineRule="atLeast"/>
              <w:jc w:val="center"/>
              <w:rPr>
                <w:rFonts w:ascii="HGｺﾞｼｯｸM" w:eastAsia="HGｺﾞｼｯｸM"/>
              </w:rPr>
            </w:pPr>
            <w:r w:rsidRPr="00B94217">
              <w:rPr>
                <w:rFonts w:ascii="HGｺﾞｼｯｸM" w:eastAsia="HGｺﾞｼｯｸM" w:hint="eastAsia"/>
              </w:rPr>
              <w:t>現状値</w:t>
            </w:r>
          </w:p>
        </w:tc>
        <w:tc>
          <w:tcPr>
            <w:tcW w:w="1802" w:type="dxa"/>
            <w:shd w:val="clear" w:color="auto" w:fill="D9D9D9" w:themeFill="background1" w:themeFillShade="D9"/>
          </w:tcPr>
          <w:p w14:paraId="6463C966" w14:textId="77777777" w:rsidR="00583C5F" w:rsidRPr="00B94217" w:rsidRDefault="00583C5F" w:rsidP="00583C5F">
            <w:pPr>
              <w:snapToGrid w:val="0"/>
              <w:spacing w:line="240" w:lineRule="atLeast"/>
              <w:jc w:val="center"/>
              <w:rPr>
                <w:rFonts w:ascii="HGｺﾞｼｯｸM" w:eastAsia="HGｺﾞｼｯｸM"/>
              </w:rPr>
            </w:pPr>
            <w:r w:rsidRPr="00B94217">
              <w:rPr>
                <w:rFonts w:ascii="HGｺﾞｼｯｸM" w:eastAsia="HGｺﾞｼｯｸM" w:hint="eastAsia"/>
              </w:rPr>
              <w:t>目標数値</w:t>
            </w:r>
          </w:p>
        </w:tc>
      </w:tr>
      <w:tr w:rsidR="00583C5F" w:rsidRPr="00B94217" w14:paraId="3277BD3B" w14:textId="77777777" w:rsidTr="00E543CA">
        <w:trPr>
          <w:trHeight w:val="63"/>
        </w:trPr>
        <w:tc>
          <w:tcPr>
            <w:tcW w:w="3114" w:type="dxa"/>
            <w:vAlign w:val="center"/>
          </w:tcPr>
          <w:p w14:paraId="1BCE8D34" w14:textId="77777777" w:rsidR="00583C5F" w:rsidRPr="00B94217" w:rsidRDefault="00583C5F" w:rsidP="00583C5F">
            <w:pPr>
              <w:snapToGrid w:val="0"/>
              <w:spacing w:line="240" w:lineRule="atLeast"/>
              <w:rPr>
                <w:rFonts w:asciiTheme="minorEastAsia" w:hAnsiTheme="minorEastAsia"/>
              </w:rPr>
            </w:pPr>
            <w:r w:rsidRPr="00B94217">
              <w:rPr>
                <w:rFonts w:asciiTheme="minorEastAsia" w:hAnsiTheme="minorEastAsia" w:hint="eastAsia"/>
              </w:rPr>
              <w:t>産業適地への企業誘致件数</w:t>
            </w:r>
          </w:p>
        </w:tc>
        <w:tc>
          <w:tcPr>
            <w:tcW w:w="1701" w:type="dxa"/>
            <w:vAlign w:val="center"/>
          </w:tcPr>
          <w:p w14:paraId="5E0BC201" w14:textId="77777777" w:rsidR="00583C5F" w:rsidRPr="00B94217" w:rsidRDefault="00583C5F" w:rsidP="00583C5F">
            <w:pPr>
              <w:snapToGrid w:val="0"/>
              <w:spacing w:line="240" w:lineRule="atLeast"/>
              <w:jc w:val="center"/>
              <w:rPr>
                <w:rFonts w:asciiTheme="minorEastAsia" w:hAnsiTheme="minorEastAsia"/>
              </w:rPr>
            </w:pPr>
            <w:r w:rsidRPr="00B94217">
              <w:rPr>
                <w:rFonts w:asciiTheme="minorEastAsia" w:hAnsiTheme="minorEastAsia" w:hint="eastAsia"/>
              </w:rPr>
              <w:t>―</w:t>
            </w:r>
          </w:p>
        </w:tc>
        <w:tc>
          <w:tcPr>
            <w:tcW w:w="1903" w:type="dxa"/>
            <w:vAlign w:val="center"/>
          </w:tcPr>
          <w:p w14:paraId="041E9076" w14:textId="77777777" w:rsidR="00583C5F" w:rsidRPr="00B94217" w:rsidRDefault="00583C5F" w:rsidP="00583C5F">
            <w:pPr>
              <w:snapToGrid w:val="0"/>
              <w:spacing w:line="240" w:lineRule="atLeast"/>
              <w:jc w:val="right"/>
              <w:rPr>
                <w:rFonts w:asciiTheme="minorEastAsia" w:hAnsiTheme="minorEastAsia"/>
              </w:rPr>
            </w:pPr>
            <w:r>
              <w:rPr>
                <w:rFonts w:asciiTheme="minorEastAsia" w:hAnsiTheme="minorEastAsia" w:hint="eastAsia"/>
              </w:rPr>
              <w:t>11件</w:t>
            </w:r>
          </w:p>
        </w:tc>
        <w:tc>
          <w:tcPr>
            <w:tcW w:w="1802" w:type="dxa"/>
          </w:tcPr>
          <w:p w14:paraId="2398A828" w14:textId="77777777" w:rsidR="00583C5F" w:rsidRPr="00B94217" w:rsidRDefault="00583C5F" w:rsidP="00583C5F">
            <w:pPr>
              <w:snapToGrid w:val="0"/>
              <w:spacing w:line="240" w:lineRule="atLeast"/>
              <w:rPr>
                <w:rFonts w:asciiTheme="minorEastAsia" w:hAnsiTheme="minorEastAsia"/>
              </w:rPr>
            </w:pPr>
            <w:r w:rsidRPr="00B94217">
              <w:rPr>
                <w:rFonts w:asciiTheme="minorEastAsia" w:hAnsiTheme="minorEastAsia" w:hint="eastAsia"/>
              </w:rPr>
              <w:t>10件(H29～31)</w:t>
            </w:r>
          </w:p>
        </w:tc>
      </w:tr>
      <w:tr w:rsidR="00583C5F" w:rsidRPr="00B94217" w14:paraId="1B55DDD6" w14:textId="77777777" w:rsidTr="00E543CA">
        <w:trPr>
          <w:trHeight w:val="63"/>
        </w:trPr>
        <w:tc>
          <w:tcPr>
            <w:tcW w:w="3114" w:type="dxa"/>
            <w:vAlign w:val="center"/>
          </w:tcPr>
          <w:p w14:paraId="36A34AD7" w14:textId="77777777" w:rsidR="00583C5F" w:rsidRPr="00B94217" w:rsidRDefault="00583C5F" w:rsidP="00583C5F">
            <w:pPr>
              <w:snapToGrid w:val="0"/>
              <w:spacing w:line="240" w:lineRule="atLeast"/>
              <w:rPr>
                <w:rFonts w:asciiTheme="minorEastAsia" w:hAnsiTheme="minorEastAsia"/>
              </w:rPr>
            </w:pPr>
            <w:r w:rsidRPr="00B94217">
              <w:rPr>
                <w:rFonts w:asciiTheme="minorEastAsia" w:hAnsiTheme="minorEastAsia" w:hint="eastAsia"/>
              </w:rPr>
              <w:t>産業用地の確保</w:t>
            </w:r>
          </w:p>
        </w:tc>
        <w:tc>
          <w:tcPr>
            <w:tcW w:w="1701" w:type="dxa"/>
            <w:vAlign w:val="center"/>
          </w:tcPr>
          <w:p w14:paraId="317ADBBE" w14:textId="77777777" w:rsidR="00583C5F" w:rsidRPr="00B94217" w:rsidRDefault="00583C5F" w:rsidP="00583C5F">
            <w:pPr>
              <w:snapToGrid w:val="0"/>
              <w:spacing w:line="240" w:lineRule="atLeast"/>
              <w:jc w:val="center"/>
              <w:rPr>
                <w:rFonts w:asciiTheme="minorEastAsia" w:hAnsiTheme="minorEastAsia"/>
              </w:rPr>
            </w:pPr>
            <w:r w:rsidRPr="00B94217">
              <w:rPr>
                <w:rFonts w:asciiTheme="minorEastAsia" w:hAnsiTheme="minorEastAsia" w:hint="eastAsia"/>
              </w:rPr>
              <w:t>―</w:t>
            </w:r>
          </w:p>
        </w:tc>
        <w:tc>
          <w:tcPr>
            <w:tcW w:w="1903" w:type="dxa"/>
            <w:vAlign w:val="center"/>
          </w:tcPr>
          <w:p w14:paraId="514CE65C" w14:textId="77777777" w:rsidR="00583C5F" w:rsidRPr="00B94217" w:rsidRDefault="00583C5F" w:rsidP="00583C5F">
            <w:pPr>
              <w:snapToGrid w:val="0"/>
              <w:spacing w:line="240" w:lineRule="atLeast"/>
              <w:jc w:val="right"/>
              <w:rPr>
                <w:rFonts w:asciiTheme="minorEastAsia" w:hAnsiTheme="minorEastAsia"/>
              </w:rPr>
            </w:pPr>
            <w:r>
              <w:rPr>
                <w:rFonts w:asciiTheme="minorEastAsia" w:hAnsiTheme="minorEastAsia" w:hint="eastAsia"/>
              </w:rPr>
              <w:t>調整を進めている</w:t>
            </w:r>
          </w:p>
        </w:tc>
        <w:tc>
          <w:tcPr>
            <w:tcW w:w="1802" w:type="dxa"/>
          </w:tcPr>
          <w:p w14:paraId="0E2E2533" w14:textId="77777777" w:rsidR="00583C5F" w:rsidRPr="00B94217" w:rsidRDefault="00583C5F" w:rsidP="00583C5F">
            <w:pPr>
              <w:snapToGrid w:val="0"/>
              <w:spacing w:line="240" w:lineRule="atLeast"/>
              <w:rPr>
                <w:rFonts w:asciiTheme="minorEastAsia" w:hAnsiTheme="minorEastAsia"/>
              </w:rPr>
            </w:pPr>
            <w:r w:rsidRPr="00B94217">
              <w:rPr>
                <w:rFonts w:asciiTheme="minorEastAsia" w:hAnsiTheme="minorEastAsia" w:hint="eastAsia"/>
              </w:rPr>
              <w:t>新たに整備完了</w:t>
            </w:r>
          </w:p>
        </w:tc>
      </w:tr>
    </w:tbl>
    <w:p w14:paraId="482C1915" w14:textId="77777777" w:rsidR="00583C5F" w:rsidRPr="00B94217" w:rsidRDefault="00583C5F" w:rsidP="00583C5F"/>
    <w:p w14:paraId="5ECB1943" w14:textId="77777777" w:rsidR="00583C5F" w:rsidRPr="00B94217" w:rsidRDefault="00583C5F" w:rsidP="00583C5F">
      <w:pPr>
        <w:rPr>
          <w:rFonts w:asciiTheme="majorEastAsia" w:eastAsiaTheme="majorEastAsia" w:hAnsiTheme="majorEastAsia"/>
          <w:sz w:val="22"/>
        </w:rPr>
      </w:pPr>
      <w:r w:rsidRPr="00B94217">
        <w:rPr>
          <w:rFonts w:asciiTheme="majorEastAsia" w:eastAsiaTheme="majorEastAsia" w:hAnsiTheme="majorEastAsia" w:hint="eastAsia"/>
          <w:sz w:val="22"/>
        </w:rPr>
        <w:t>【現状の成果】</w:t>
      </w:r>
    </w:p>
    <w:p w14:paraId="309508FD" w14:textId="77777777" w:rsidR="00583C5F" w:rsidRDefault="00583C5F" w:rsidP="00583C5F">
      <w:pPr>
        <w:rPr>
          <w:sz w:val="22"/>
        </w:rPr>
      </w:pPr>
      <w:r w:rsidRPr="00B94217">
        <w:rPr>
          <w:rFonts w:hint="eastAsia"/>
          <w:sz w:val="22"/>
        </w:rPr>
        <w:t>○</w:t>
      </w:r>
      <w:r>
        <w:rPr>
          <w:rFonts w:hint="eastAsia"/>
          <w:sz w:val="22"/>
        </w:rPr>
        <w:t>産業適地への企業誘致件数</w:t>
      </w:r>
    </w:p>
    <w:p w14:paraId="6086B018" w14:textId="77777777" w:rsidR="00583C5F" w:rsidRPr="00583C5F" w:rsidRDefault="00583C5F" w:rsidP="00583C5F">
      <w:pPr>
        <w:rPr>
          <w:sz w:val="22"/>
        </w:rPr>
      </w:pPr>
      <w:r w:rsidRPr="00583C5F">
        <w:rPr>
          <w:rFonts w:hint="eastAsia"/>
          <w:sz w:val="22"/>
        </w:rPr>
        <w:t xml:space="preserve">　五代南部工業団地（拡張）の第２期分譲を平成２９年度に行い、３社へ売り渡して完売となりました。また、工業団地残地及び群馬県造成の産業用地を１社ずつ分譲しました。そのほか民間物件についても、助成金による支援などにより６社の土地売買があり、計１１件を誘致しております。</w:t>
      </w:r>
    </w:p>
    <w:p w14:paraId="6C922448" w14:textId="77777777" w:rsidR="00583C5F" w:rsidRPr="00583C5F" w:rsidRDefault="00583C5F" w:rsidP="00583C5F">
      <w:pPr>
        <w:rPr>
          <w:sz w:val="22"/>
        </w:rPr>
      </w:pPr>
    </w:p>
    <w:p w14:paraId="3D86C21C" w14:textId="77777777" w:rsidR="00583C5F" w:rsidRPr="00583C5F" w:rsidRDefault="00583C5F" w:rsidP="00583C5F">
      <w:pPr>
        <w:rPr>
          <w:sz w:val="22"/>
        </w:rPr>
      </w:pPr>
      <w:r w:rsidRPr="00583C5F">
        <w:rPr>
          <w:rFonts w:hint="eastAsia"/>
          <w:sz w:val="22"/>
        </w:rPr>
        <w:t>〇産業用地の確保</w:t>
      </w:r>
    </w:p>
    <w:p w14:paraId="75D191FF" w14:textId="1E59A370" w:rsidR="00583C5F" w:rsidRPr="00583C5F" w:rsidRDefault="00583C5F" w:rsidP="00583C5F">
      <w:pPr>
        <w:ind w:firstLineChars="100" w:firstLine="220"/>
        <w:rPr>
          <w:sz w:val="22"/>
        </w:rPr>
      </w:pPr>
      <w:r w:rsidRPr="00583C5F">
        <w:rPr>
          <w:rFonts w:hint="eastAsia"/>
          <w:sz w:val="22"/>
        </w:rPr>
        <w:t>五代南部工業団地（拡張）の完売により</w:t>
      </w:r>
      <w:r w:rsidR="00EF3131">
        <w:rPr>
          <w:rFonts w:hint="eastAsia"/>
          <w:sz w:val="22"/>
        </w:rPr>
        <w:t>、</w:t>
      </w:r>
      <w:r w:rsidRPr="00583C5F">
        <w:rPr>
          <w:rFonts w:hint="eastAsia"/>
          <w:sz w:val="22"/>
        </w:rPr>
        <w:t>企業誘致の受け皿となる産業用地の在庫がなくなっていますが、群馬県内の企業立地動向は好調なため、駒寄スマートＩＣ周辺及び西善中内地区の２地区について、開発に</w:t>
      </w:r>
      <w:r w:rsidRPr="002B43D1">
        <w:rPr>
          <w:rFonts w:hint="eastAsia"/>
          <w:sz w:val="22"/>
        </w:rPr>
        <w:t>向けて</w:t>
      </w:r>
      <w:r w:rsidR="00AE7A30" w:rsidRPr="002B43D1">
        <w:rPr>
          <w:rFonts w:hint="eastAsia"/>
          <w:sz w:val="22"/>
        </w:rPr>
        <w:t>取り組んでいます</w:t>
      </w:r>
      <w:r w:rsidRPr="00583C5F">
        <w:rPr>
          <w:rFonts w:hint="eastAsia"/>
          <w:sz w:val="22"/>
        </w:rPr>
        <w:t>。</w:t>
      </w:r>
    </w:p>
    <w:p w14:paraId="03DADE13" w14:textId="18EE8876" w:rsidR="00583C5F" w:rsidRDefault="00583C5F" w:rsidP="00583C5F">
      <w:pPr>
        <w:ind w:firstLineChars="100" w:firstLine="220"/>
        <w:rPr>
          <w:sz w:val="22"/>
        </w:rPr>
      </w:pPr>
      <w:r w:rsidRPr="00583C5F">
        <w:rPr>
          <w:rFonts w:hint="eastAsia"/>
          <w:sz w:val="22"/>
        </w:rPr>
        <w:lastRenderedPageBreak/>
        <w:t>駒寄スマートＩＣ周辺については、環境影響評価を令和３年度までに完了予定であり、西善中内地区については、令和２年度夏頃の都市計画定期見直しによる市街化区域編入に向け、調整を進めています。どちらも、その後用地買収や工事等を進めていく予定です。</w:t>
      </w:r>
    </w:p>
    <w:p w14:paraId="11F5DCB4" w14:textId="4CAAB0C2" w:rsidR="00EF3131" w:rsidRDefault="00EF3131" w:rsidP="00583C5F">
      <w:pPr>
        <w:ind w:firstLineChars="100" w:firstLine="220"/>
        <w:rPr>
          <w:sz w:val="22"/>
        </w:rPr>
      </w:pPr>
    </w:p>
    <w:p w14:paraId="3B343BF3" w14:textId="77777777" w:rsidR="00583C5F" w:rsidRPr="00B94217" w:rsidRDefault="00583C5F" w:rsidP="00583C5F">
      <w:pPr>
        <w:rPr>
          <w:rFonts w:asciiTheme="majorEastAsia" w:eastAsiaTheme="majorEastAsia" w:hAnsiTheme="majorEastAsia"/>
          <w:sz w:val="22"/>
        </w:rPr>
      </w:pPr>
      <w:r w:rsidRPr="00B94217">
        <w:rPr>
          <w:rFonts w:asciiTheme="majorEastAsia" w:eastAsiaTheme="majorEastAsia" w:hAnsiTheme="majorEastAsia" w:hint="eastAsia"/>
          <w:sz w:val="22"/>
        </w:rPr>
        <w:t>④起業家の創出と人材育成</w:t>
      </w:r>
    </w:p>
    <w:p w14:paraId="5DECB536" w14:textId="77777777" w:rsidR="00583C5F" w:rsidRPr="00B94217" w:rsidRDefault="00583C5F" w:rsidP="00583C5F">
      <w:pPr>
        <w:rPr>
          <w:rFonts w:asciiTheme="majorEastAsia" w:eastAsiaTheme="majorEastAsia" w:hAnsiTheme="majorEastAsia"/>
        </w:rPr>
      </w:pPr>
      <w:r w:rsidRPr="00B94217">
        <w:rPr>
          <w:rFonts w:asciiTheme="majorEastAsia" w:eastAsiaTheme="majorEastAsia" w:hAnsiTheme="majorEastAsia" w:hint="eastAsia"/>
        </w:rPr>
        <w:t xml:space="preserve">【目標数値】　</w:t>
      </w:r>
    </w:p>
    <w:tbl>
      <w:tblPr>
        <w:tblStyle w:val="ab"/>
        <w:tblW w:w="8506" w:type="dxa"/>
        <w:tblLook w:val="04A0" w:firstRow="1" w:lastRow="0" w:firstColumn="1" w:lastColumn="0" w:noHBand="0" w:noVBand="1"/>
      </w:tblPr>
      <w:tblGrid>
        <w:gridCol w:w="704"/>
        <w:gridCol w:w="2552"/>
        <w:gridCol w:w="1750"/>
        <w:gridCol w:w="1750"/>
        <w:gridCol w:w="1750"/>
      </w:tblGrid>
      <w:tr w:rsidR="00583C5F" w:rsidRPr="00B94217" w14:paraId="6C9B213B" w14:textId="77777777" w:rsidTr="00583C5F">
        <w:tc>
          <w:tcPr>
            <w:tcW w:w="3256" w:type="dxa"/>
            <w:gridSpan w:val="2"/>
            <w:shd w:val="clear" w:color="auto" w:fill="D9D9D9" w:themeFill="background1" w:themeFillShade="D9"/>
          </w:tcPr>
          <w:p w14:paraId="5CF0D3F3" w14:textId="77777777" w:rsidR="00583C5F" w:rsidRPr="00B94217" w:rsidRDefault="00583C5F" w:rsidP="00583C5F">
            <w:pPr>
              <w:jc w:val="center"/>
              <w:rPr>
                <w:rFonts w:ascii="HGｺﾞｼｯｸM" w:eastAsia="HGｺﾞｼｯｸM"/>
              </w:rPr>
            </w:pPr>
            <w:r w:rsidRPr="00B94217">
              <w:rPr>
                <w:rFonts w:ascii="HGｺﾞｼｯｸM" w:eastAsia="HGｺﾞｼｯｸM" w:hint="eastAsia"/>
              </w:rPr>
              <w:t>指標</w:t>
            </w:r>
          </w:p>
        </w:tc>
        <w:tc>
          <w:tcPr>
            <w:tcW w:w="1750" w:type="dxa"/>
            <w:shd w:val="clear" w:color="auto" w:fill="D9D9D9" w:themeFill="background1" w:themeFillShade="D9"/>
          </w:tcPr>
          <w:p w14:paraId="1DFFEA5F" w14:textId="77777777" w:rsidR="00583C5F" w:rsidRPr="00B94217" w:rsidRDefault="00583C5F" w:rsidP="00583C5F">
            <w:pPr>
              <w:jc w:val="center"/>
              <w:rPr>
                <w:rFonts w:ascii="HGｺﾞｼｯｸM" w:eastAsia="HGｺﾞｼｯｸM"/>
              </w:rPr>
            </w:pPr>
            <w:r w:rsidRPr="00B94217">
              <w:rPr>
                <w:rFonts w:ascii="HGｺﾞｼｯｸM" w:eastAsia="HGｺﾞｼｯｸM" w:hint="eastAsia"/>
              </w:rPr>
              <w:t>当初</w:t>
            </w:r>
          </w:p>
        </w:tc>
        <w:tc>
          <w:tcPr>
            <w:tcW w:w="1750" w:type="dxa"/>
            <w:shd w:val="clear" w:color="auto" w:fill="D9D9D9" w:themeFill="background1" w:themeFillShade="D9"/>
          </w:tcPr>
          <w:p w14:paraId="7DCEF0DC" w14:textId="77777777" w:rsidR="00583C5F" w:rsidRPr="00B94217" w:rsidRDefault="00583C5F" w:rsidP="00583C5F">
            <w:pPr>
              <w:jc w:val="center"/>
              <w:rPr>
                <w:rFonts w:ascii="HGｺﾞｼｯｸM" w:eastAsia="HGｺﾞｼｯｸM"/>
              </w:rPr>
            </w:pPr>
            <w:r w:rsidRPr="00B94217">
              <w:rPr>
                <w:rFonts w:ascii="HGｺﾞｼｯｸM" w:eastAsia="HGｺﾞｼｯｸM" w:hint="eastAsia"/>
              </w:rPr>
              <w:t>現状値</w:t>
            </w:r>
          </w:p>
        </w:tc>
        <w:tc>
          <w:tcPr>
            <w:tcW w:w="1750" w:type="dxa"/>
            <w:shd w:val="clear" w:color="auto" w:fill="D9D9D9" w:themeFill="background1" w:themeFillShade="D9"/>
          </w:tcPr>
          <w:p w14:paraId="06FB2A87" w14:textId="77777777" w:rsidR="00583C5F" w:rsidRPr="00B94217" w:rsidRDefault="00583C5F" w:rsidP="00583C5F">
            <w:pPr>
              <w:jc w:val="center"/>
              <w:rPr>
                <w:rFonts w:ascii="HGｺﾞｼｯｸM" w:eastAsia="HGｺﾞｼｯｸM"/>
              </w:rPr>
            </w:pPr>
            <w:r w:rsidRPr="00B94217">
              <w:rPr>
                <w:rFonts w:ascii="HGｺﾞｼｯｸM" w:eastAsia="HGｺﾞｼｯｸM" w:hint="eastAsia"/>
              </w:rPr>
              <w:t>目標数値</w:t>
            </w:r>
          </w:p>
        </w:tc>
      </w:tr>
      <w:tr w:rsidR="00583C5F" w:rsidRPr="00B94217" w14:paraId="31F6C17E" w14:textId="77777777" w:rsidTr="00583C5F">
        <w:trPr>
          <w:trHeight w:val="126"/>
        </w:trPr>
        <w:tc>
          <w:tcPr>
            <w:tcW w:w="704" w:type="dxa"/>
            <w:vMerge w:val="restart"/>
            <w:vAlign w:val="center"/>
          </w:tcPr>
          <w:p w14:paraId="1656CA60" w14:textId="77777777" w:rsidR="00583C5F" w:rsidRPr="00B94217" w:rsidRDefault="00583C5F" w:rsidP="00583C5F">
            <w:pPr>
              <w:rPr>
                <w:rFonts w:asciiTheme="minorEastAsia" w:hAnsiTheme="minorEastAsia"/>
              </w:rPr>
            </w:pPr>
            <w:r w:rsidRPr="00B94217">
              <w:rPr>
                <w:rFonts w:asciiTheme="minorEastAsia" w:hAnsiTheme="minorEastAsia" w:hint="eastAsia"/>
              </w:rPr>
              <w:t>開業</w:t>
            </w:r>
          </w:p>
        </w:tc>
        <w:tc>
          <w:tcPr>
            <w:tcW w:w="2552" w:type="dxa"/>
            <w:vAlign w:val="center"/>
          </w:tcPr>
          <w:p w14:paraId="1A9E74C2" w14:textId="77777777" w:rsidR="00583C5F" w:rsidRPr="00B94217" w:rsidRDefault="00583C5F" w:rsidP="00583C5F">
            <w:pPr>
              <w:rPr>
                <w:rFonts w:asciiTheme="minorEastAsia" w:hAnsiTheme="minorEastAsia"/>
              </w:rPr>
            </w:pPr>
            <w:r w:rsidRPr="00B94217">
              <w:rPr>
                <w:rFonts w:asciiTheme="minorEastAsia" w:hAnsiTheme="minorEastAsia" w:hint="eastAsia"/>
              </w:rPr>
              <w:t>経済センサスデータによる市内事業所の開業率</w:t>
            </w:r>
          </w:p>
        </w:tc>
        <w:tc>
          <w:tcPr>
            <w:tcW w:w="1750" w:type="dxa"/>
            <w:vAlign w:val="center"/>
          </w:tcPr>
          <w:p w14:paraId="4BF1EC93" w14:textId="77777777" w:rsidR="00583C5F" w:rsidRDefault="00583C5F" w:rsidP="00583C5F">
            <w:pPr>
              <w:jc w:val="right"/>
              <w:rPr>
                <w:rFonts w:asciiTheme="minorEastAsia" w:hAnsiTheme="minorEastAsia"/>
              </w:rPr>
            </w:pPr>
            <w:r>
              <w:rPr>
                <w:rFonts w:asciiTheme="minorEastAsia" w:hAnsiTheme="minorEastAsia" w:hint="eastAsia"/>
              </w:rPr>
              <w:t>7.2%/年</w:t>
            </w:r>
          </w:p>
          <w:p w14:paraId="1B0DA2CA" w14:textId="77777777" w:rsidR="00583C5F" w:rsidRPr="00B94217" w:rsidRDefault="00583C5F" w:rsidP="00583C5F">
            <w:pPr>
              <w:jc w:val="right"/>
              <w:rPr>
                <w:rFonts w:asciiTheme="minorEastAsia" w:hAnsiTheme="minorEastAsia"/>
              </w:rPr>
            </w:pPr>
            <w:r>
              <w:rPr>
                <w:rFonts w:asciiTheme="minorEastAsia" w:hAnsiTheme="minorEastAsia" w:hint="eastAsia"/>
              </w:rPr>
              <w:t>(H24～26)</w:t>
            </w:r>
          </w:p>
        </w:tc>
        <w:tc>
          <w:tcPr>
            <w:tcW w:w="1750" w:type="dxa"/>
            <w:vAlign w:val="center"/>
          </w:tcPr>
          <w:p w14:paraId="752ADB9F" w14:textId="77777777" w:rsidR="00583C5F" w:rsidRPr="00B94217" w:rsidRDefault="00583C5F" w:rsidP="00583C5F">
            <w:pPr>
              <w:jc w:val="right"/>
              <w:rPr>
                <w:rFonts w:asciiTheme="minorEastAsia" w:hAnsiTheme="minorEastAsia"/>
              </w:rPr>
            </w:pPr>
            <w:r>
              <w:rPr>
                <w:rFonts w:asciiTheme="minorEastAsia" w:hAnsiTheme="minorEastAsia" w:hint="eastAsia"/>
              </w:rPr>
              <w:t>5.4%(H28)</w:t>
            </w:r>
          </w:p>
        </w:tc>
        <w:tc>
          <w:tcPr>
            <w:tcW w:w="1750" w:type="dxa"/>
            <w:vAlign w:val="center"/>
          </w:tcPr>
          <w:p w14:paraId="08386477" w14:textId="77777777" w:rsidR="00583C5F" w:rsidRDefault="00583C5F" w:rsidP="00583C5F">
            <w:pPr>
              <w:jc w:val="right"/>
              <w:rPr>
                <w:rFonts w:asciiTheme="minorEastAsia" w:hAnsiTheme="minorEastAsia"/>
              </w:rPr>
            </w:pPr>
            <w:r>
              <w:rPr>
                <w:rFonts w:asciiTheme="minorEastAsia" w:hAnsiTheme="minorEastAsia" w:hint="eastAsia"/>
              </w:rPr>
              <w:t>10.0%/年</w:t>
            </w:r>
          </w:p>
          <w:p w14:paraId="7672ECE3" w14:textId="77777777" w:rsidR="00583C5F" w:rsidRPr="00B94217" w:rsidRDefault="00583C5F" w:rsidP="00583C5F">
            <w:pPr>
              <w:jc w:val="right"/>
              <w:rPr>
                <w:rFonts w:asciiTheme="minorEastAsia" w:hAnsiTheme="minorEastAsia"/>
              </w:rPr>
            </w:pPr>
            <w:r>
              <w:rPr>
                <w:rFonts w:asciiTheme="minorEastAsia" w:hAnsiTheme="minorEastAsia" w:hint="eastAsia"/>
              </w:rPr>
              <w:t>(H28～31)</w:t>
            </w:r>
          </w:p>
        </w:tc>
      </w:tr>
      <w:tr w:rsidR="00583C5F" w:rsidRPr="00B94217" w14:paraId="4DA0DB7B" w14:textId="77777777" w:rsidTr="00583C5F">
        <w:trPr>
          <w:trHeight w:val="126"/>
        </w:trPr>
        <w:tc>
          <w:tcPr>
            <w:tcW w:w="704" w:type="dxa"/>
            <w:vMerge/>
            <w:vAlign w:val="center"/>
          </w:tcPr>
          <w:p w14:paraId="6269D085" w14:textId="77777777" w:rsidR="00583C5F" w:rsidRPr="00B94217" w:rsidRDefault="00583C5F" w:rsidP="00583C5F">
            <w:pPr>
              <w:rPr>
                <w:rFonts w:asciiTheme="minorEastAsia" w:hAnsiTheme="minorEastAsia"/>
              </w:rPr>
            </w:pPr>
          </w:p>
        </w:tc>
        <w:tc>
          <w:tcPr>
            <w:tcW w:w="2552" w:type="dxa"/>
            <w:vAlign w:val="center"/>
          </w:tcPr>
          <w:p w14:paraId="10715EAD" w14:textId="77777777" w:rsidR="00583C5F" w:rsidRPr="00B94217" w:rsidRDefault="00583C5F" w:rsidP="00583C5F">
            <w:pPr>
              <w:rPr>
                <w:rFonts w:asciiTheme="minorEastAsia" w:hAnsiTheme="minorEastAsia"/>
              </w:rPr>
            </w:pPr>
            <w:r w:rsidRPr="00B94217">
              <w:rPr>
                <w:rFonts w:asciiTheme="minorEastAsia" w:hAnsiTheme="minorEastAsia" w:hint="eastAsia"/>
              </w:rPr>
              <w:t>開業融資制度の利用者数</w:t>
            </w:r>
          </w:p>
        </w:tc>
        <w:tc>
          <w:tcPr>
            <w:tcW w:w="1750" w:type="dxa"/>
            <w:vAlign w:val="center"/>
          </w:tcPr>
          <w:p w14:paraId="6849DCF3" w14:textId="77777777" w:rsidR="00583C5F" w:rsidRDefault="00583C5F" w:rsidP="00583C5F">
            <w:pPr>
              <w:jc w:val="right"/>
              <w:rPr>
                <w:rFonts w:asciiTheme="minorEastAsia" w:hAnsiTheme="minorEastAsia"/>
              </w:rPr>
            </w:pPr>
            <w:r>
              <w:rPr>
                <w:rFonts w:asciiTheme="minorEastAsia" w:hAnsiTheme="minorEastAsia" w:hint="eastAsia"/>
              </w:rPr>
              <w:t>52件</w:t>
            </w:r>
          </w:p>
          <w:p w14:paraId="74AE48C4" w14:textId="77777777" w:rsidR="00583C5F" w:rsidRPr="00B94217" w:rsidRDefault="00583C5F" w:rsidP="00583C5F">
            <w:pPr>
              <w:jc w:val="right"/>
              <w:rPr>
                <w:rFonts w:asciiTheme="minorEastAsia" w:hAnsiTheme="minorEastAsia"/>
              </w:rPr>
            </w:pPr>
            <w:r>
              <w:rPr>
                <w:rFonts w:asciiTheme="minorEastAsia" w:hAnsiTheme="minorEastAsia" w:hint="eastAsia"/>
              </w:rPr>
              <w:t>(H25～27平均)</w:t>
            </w:r>
          </w:p>
        </w:tc>
        <w:tc>
          <w:tcPr>
            <w:tcW w:w="1750" w:type="dxa"/>
            <w:vAlign w:val="center"/>
          </w:tcPr>
          <w:p w14:paraId="5D2A7605" w14:textId="77777777" w:rsidR="00583C5F" w:rsidRPr="00B94217" w:rsidRDefault="00583C5F" w:rsidP="00583C5F">
            <w:pPr>
              <w:jc w:val="right"/>
              <w:rPr>
                <w:rFonts w:asciiTheme="minorEastAsia" w:hAnsiTheme="minorEastAsia"/>
              </w:rPr>
            </w:pPr>
            <w:r>
              <w:rPr>
                <w:rFonts w:asciiTheme="minorEastAsia" w:hAnsiTheme="minorEastAsia" w:hint="eastAsia"/>
              </w:rPr>
              <w:t>34件</w:t>
            </w:r>
          </w:p>
        </w:tc>
        <w:tc>
          <w:tcPr>
            <w:tcW w:w="1750" w:type="dxa"/>
            <w:vAlign w:val="center"/>
          </w:tcPr>
          <w:p w14:paraId="40FE9088" w14:textId="77777777" w:rsidR="00583C5F" w:rsidRDefault="00583C5F" w:rsidP="00583C5F">
            <w:pPr>
              <w:jc w:val="right"/>
              <w:rPr>
                <w:rFonts w:asciiTheme="minorEastAsia" w:hAnsiTheme="minorEastAsia"/>
              </w:rPr>
            </w:pPr>
            <w:r>
              <w:rPr>
                <w:rFonts w:asciiTheme="minorEastAsia" w:hAnsiTheme="minorEastAsia" w:hint="eastAsia"/>
              </w:rPr>
              <w:t>60件</w:t>
            </w:r>
          </w:p>
          <w:p w14:paraId="00FB8EC5" w14:textId="77777777" w:rsidR="00583C5F" w:rsidRPr="00B94217" w:rsidRDefault="00583C5F" w:rsidP="00583C5F">
            <w:pPr>
              <w:jc w:val="right"/>
              <w:rPr>
                <w:rFonts w:asciiTheme="minorEastAsia" w:hAnsiTheme="minorEastAsia"/>
              </w:rPr>
            </w:pPr>
            <w:r>
              <w:rPr>
                <w:rFonts w:asciiTheme="minorEastAsia" w:hAnsiTheme="minorEastAsia" w:hint="eastAsia"/>
              </w:rPr>
              <w:t>(H29～31平均)</w:t>
            </w:r>
          </w:p>
        </w:tc>
      </w:tr>
      <w:tr w:rsidR="00583C5F" w:rsidRPr="00B94217" w14:paraId="030C816C" w14:textId="77777777" w:rsidTr="00583C5F">
        <w:trPr>
          <w:trHeight w:val="126"/>
        </w:trPr>
        <w:tc>
          <w:tcPr>
            <w:tcW w:w="704" w:type="dxa"/>
            <w:vMerge w:val="restart"/>
            <w:vAlign w:val="center"/>
          </w:tcPr>
          <w:p w14:paraId="2F10D534" w14:textId="77777777" w:rsidR="00583C5F" w:rsidRPr="00B94217" w:rsidRDefault="00583C5F" w:rsidP="00583C5F">
            <w:pPr>
              <w:rPr>
                <w:rFonts w:asciiTheme="minorEastAsia" w:hAnsiTheme="minorEastAsia"/>
              </w:rPr>
            </w:pPr>
            <w:r w:rsidRPr="00B94217">
              <w:rPr>
                <w:rFonts w:asciiTheme="minorEastAsia" w:hAnsiTheme="minorEastAsia" w:hint="eastAsia"/>
              </w:rPr>
              <w:t>廃業</w:t>
            </w:r>
          </w:p>
        </w:tc>
        <w:tc>
          <w:tcPr>
            <w:tcW w:w="2552" w:type="dxa"/>
            <w:vAlign w:val="center"/>
          </w:tcPr>
          <w:p w14:paraId="33CFF0D3" w14:textId="77777777" w:rsidR="00583C5F" w:rsidRPr="00B94217" w:rsidRDefault="00583C5F" w:rsidP="00583C5F">
            <w:pPr>
              <w:rPr>
                <w:rFonts w:asciiTheme="minorEastAsia" w:hAnsiTheme="minorEastAsia"/>
              </w:rPr>
            </w:pPr>
            <w:r w:rsidRPr="00B94217">
              <w:rPr>
                <w:rFonts w:asciiTheme="minorEastAsia" w:hAnsiTheme="minorEastAsia" w:hint="eastAsia"/>
              </w:rPr>
              <w:t>廃業率(3年後)</w:t>
            </w:r>
          </w:p>
        </w:tc>
        <w:tc>
          <w:tcPr>
            <w:tcW w:w="1750" w:type="dxa"/>
            <w:vAlign w:val="center"/>
          </w:tcPr>
          <w:p w14:paraId="4B56ACB0" w14:textId="77777777" w:rsidR="00583C5F" w:rsidRPr="00B94217" w:rsidRDefault="00583C5F" w:rsidP="00583C5F">
            <w:pPr>
              <w:jc w:val="right"/>
              <w:rPr>
                <w:rFonts w:asciiTheme="minorEastAsia" w:hAnsiTheme="minorEastAsia"/>
              </w:rPr>
            </w:pPr>
            <w:r w:rsidRPr="00B94217">
              <w:rPr>
                <w:rFonts w:asciiTheme="minorEastAsia" w:hAnsiTheme="minorEastAsia" w:hint="eastAsia"/>
              </w:rPr>
              <w:t>7.4% (H27)</w:t>
            </w:r>
          </w:p>
        </w:tc>
        <w:tc>
          <w:tcPr>
            <w:tcW w:w="1750" w:type="dxa"/>
            <w:vAlign w:val="center"/>
          </w:tcPr>
          <w:p w14:paraId="572BB434" w14:textId="77777777" w:rsidR="00583C5F" w:rsidRPr="00B94217" w:rsidRDefault="00583C5F" w:rsidP="00583C5F">
            <w:pPr>
              <w:jc w:val="right"/>
              <w:rPr>
                <w:rFonts w:asciiTheme="minorEastAsia" w:hAnsiTheme="minorEastAsia"/>
              </w:rPr>
            </w:pPr>
            <w:r>
              <w:rPr>
                <w:rFonts w:asciiTheme="minorEastAsia" w:hAnsiTheme="minorEastAsia" w:hint="eastAsia"/>
              </w:rPr>
              <w:t>4.9%(H30)</w:t>
            </w:r>
          </w:p>
        </w:tc>
        <w:tc>
          <w:tcPr>
            <w:tcW w:w="1750" w:type="dxa"/>
            <w:vAlign w:val="center"/>
          </w:tcPr>
          <w:p w14:paraId="42AD07AE" w14:textId="77777777" w:rsidR="00583C5F" w:rsidRPr="00B94217" w:rsidRDefault="00583C5F" w:rsidP="00583C5F">
            <w:pPr>
              <w:jc w:val="right"/>
              <w:rPr>
                <w:rFonts w:asciiTheme="minorEastAsia" w:hAnsiTheme="minorEastAsia"/>
              </w:rPr>
            </w:pPr>
            <w:r>
              <w:rPr>
                <w:rFonts w:asciiTheme="minorEastAsia" w:hAnsiTheme="minorEastAsia" w:hint="eastAsia"/>
              </w:rPr>
              <w:t>5.6%(H31)</w:t>
            </w:r>
          </w:p>
        </w:tc>
      </w:tr>
      <w:tr w:rsidR="00583C5F" w:rsidRPr="00B94217" w14:paraId="61FC5312" w14:textId="77777777" w:rsidTr="00583C5F">
        <w:trPr>
          <w:trHeight w:val="126"/>
        </w:trPr>
        <w:tc>
          <w:tcPr>
            <w:tcW w:w="704" w:type="dxa"/>
            <w:vMerge/>
            <w:vAlign w:val="center"/>
          </w:tcPr>
          <w:p w14:paraId="11CDAC3B" w14:textId="77777777" w:rsidR="00583C5F" w:rsidRPr="00B94217" w:rsidRDefault="00583C5F" w:rsidP="00583C5F">
            <w:pPr>
              <w:rPr>
                <w:rFonts w:asciiTheme="minorEastAsia" w:hAnsiTheme="minorEastAsia"/>
              </w:rPr>
            </w:pPr>
          </w:p>
        </w:tc>
        <w:tc>
          <w:tcPr>
            <w:tcW w:w="2552" w:type="dxa"/>
            <w:vAlign w:val="center"/>
          </w:tcPr>
          <w:p w14:paraId="1A551C6B" w14:textId="77777777" w:rsidR="00583C5F" w:rsidRPr="00B94217" w:rsidRDefault="00583C5F" w:rsidP="00583C5F">
            <w:pPr>
              <w:rPr>
                <w:rFonts w:asciiTheme="minorEastAsia" w:hAnsiTheme="minorEastAsia"/>
              </w:rPr>
            </w:pPr>
            <w:r w:rsidRPr="00B94217">
              <w:rPr>
                <w:rFonts w:asciiTheme="minorEastAsia" w:hAnsiTheme="minorEastAsia" w:hint="eastAsia"/>
              </w:rPr>
              <w:t>廃業率(5年後)</w:t>
            </w:r>
          </w:p>
        </w:tc>
        <w:tc>
          <w:tcPr>
            <w:tcW w:w="1750" w:type="dxa"/>
            <w:vAlign w:val="center"/>
          </w:tcPr>
          <w:p w14:paraId="4E2FFC34" w14:textId="77777777" w:rsidR="00583C5F" w:rsidRPr="00B94217" w:rsidRDefault="00583C5F" w:rsidP="00583C5F">
            <w:pPr>
              <w:jc w:val="right"/>
              <w:rPr>
                <w:rFonts w:asciiTheme="minorEastAsia" w:hAnsiTheme="minorEastAsia"/>
              </w:rPr>
            </w:pPr>
            <w:r w:rsidRPr="00B94217">
              <w:rPr>
                <w:rFonts w:asciiTheme="minorEastAsia" w:hAnsiTheme="minorEastAsia" w:hint="eastAsia"/>
              </w:rPr>
              <w:t>7.7% (H27)</w:t>
            </w:r>
          </w:p>
        </w:tc>
        <w:tc>
          <w:tcPr>
            <w:tcW w:w="1750" w:type="dxa"/>
            <w:vAlign w:val="center"/>
          </w:tcPr>
          <w:p w14:paraId="21EB2DBC" w14:textId="77777777" w:rsidR="00583C5F" w:rsidRPr="00B94217" w:rsidRDefault="00583C5F" w:rsidP="00583C5F">
            <w:pPr>
              <w:jc w:val="right"/>
              <w:rPr>
                <w:rFonts w:asciiTheme="minorEastAsia" w:hAnsiTheme="minorEastAsia"/>
              </w:rPr>
            </w:pPr>
            <w:r>
              <w:rPr>
                <w:rFonts w:asciiTheme="minorEastAsia" w:hAnsiTheme="minorEastAsia" w:hint="eastAsia"/>
              </w:rPr>
              <w:t>8.8%(H30)</w:t>
            </w:r>
          </w:p>
        </w:tc>
        <w:tc>
          <w:tcPr>
            <w:tcW w:w="1750" w:type="dxa"/>
            <w:vAlign w:val="center"/>
          </w:tcPr>
          <w:p w14:paraId="56464CC7" w14:textId="77777777" w:rsidR="00583C5F" w:rsidRPr="00B94217" w:rsidRDefault="00583C5F" w:rsidP="00583C5F">
            <w:pPr>
              <w:jc w:val="right"/>
              <w:rPr>
                <w:rFonts w:asciiTheme="minorEastAsia" w:hAnsiTheme="minorEastAsia"/>
              </w:rPr>
            </w:pPr>
            <w:r>
              <w:rPr>
                <w:rFonts w:asciiTheme="minorEastAsia" w:hAnsiTheme="minorEastAsia" w:hint="eastAsia"/>
              </w:rPr>
              <w:t>7.0%(H31)</w:t>
            </w:r>
          </w:p>
        </w:tc>
      </w:tr>
    </w:tbl>
    <w:p w14:paraId="280BBF25" w14:textId="77777777" w:rsidR="00583C5F" w:rsidRDefault="00583C5F" w:rsidP="00583C5F">
      <w:pPr>
        <w:rPr>
          <w:rFonts w:asciiTheme="majorEastAsia" w:eastAsiaTheme="majorEastAsia" w:hAnsiTheme="majorEastAsia"/>
          <w:sz w:val="22"/>
        </w:rPr>
      </w:pPr>
    </w:p>
    <w:p w14:paraId="65B0AD9B" w14:textId="77777777" w:rsidR="00583C5F" w:rsidRPr="00B94217" w:rsidRDefault="00583C5F" w:rsidP="00583C5F">
      <w:pPr>
        <w:rPr>
          <w:rFonts w:asciiTheme="majorEastAsia" w:eastAsiaTheme="majorEastAsia" w:hAnsiTheme="majorEastAsia"/>
          <w:sz w:val="22"/>
        </w:rPr>
      </w:pPr>
      <w:r w:rsidRPr="00B94217">
        <w:rPr>
          <w:rFonts w:asciiTheme="majorEastAsia" w:eastAsiaTheme="majorEastAsia" w:hAnsiTheme="majorEastAsia" w:hint="eastAsia"/>
          <w:sz w:val="22"/>
        </w:rPr>
        <w:t>【現状の成果】</w:t>
      </w:r>
    </w:p>
    <w:p w14:paraId="4600F1DE" w14:textId="77777777" w:rsidR="00583C5F" w:rsidRDefault="00583C5F" w:rsidP="00583C5F">
      <w:pPr>
        <w:rPr>
          <w:rFonts w:asciiTheme="minorEastAsia" w:hAnsiTheme="minorEastAsia"/>
          <w:sz w:val="22"/>
        </w:rPr>
      </w:pPr>
      <w:r w:rsidRPr="00B94217">
        <w:rPr>
          <w:rFonts w:asciiTheme="minorEastAsia" w:hAnsiTheme="minorEastAsia" w:hint="eastAsia"/>
          <w:sz w:val="22"/>
        </w:rPr>
        <w:t>○</w:t>
      </w:r>
      <w:r>
        <w:rPr>
          <w:rFonts w:asciiTheme="minorEastAsia" w:hAnsiTheme="minorEastAsia" w:hint="eastAsia"/>
          <w:sz w:val="22"/>
        </w:rPr>
        <w:t>市内事業所の開業</w:t>
      </w:r>
    </w:p>
    <w:p w14:paraId="2D4BB455" w14:textId="77777777" w:rsidR="00583C5F" w:rsidRPr="00583C5F" w:rsidRDefault="00583C5F" w:rsidP="00583C5F">
      <w:pPr>
        <w:ind w:firstLineChars="100" w:firstLine="220"/>
        <w:rPr>
          <w:rFonts w:asciiTheme="minorEastAsia" w:hAnsiTheme="minorEastAsia"/>
          <w:sz w:val="22"/>
        </w:rPr>
      </w:pPr>
      <w:r w:rsidRPr="00583C5F">
        <w:rPr>
          <w:rFonts w:asciiTheme="minorEastAsia" w:hAnsiTheme="minorEastAsia" w:hint="eastAsia"/>
          <w:sz w:val="22"/>
        </w:rPr>
        <w:t>平成25年６月に閣議決定された「日本再興戦略」では、「米国・英国並みの開・廃業率10％台を目指す」ことが掲げられましたが、全国的にみても達成できない状況です。市内事業所の開業率の目標数値も同水準に設定し、融資制度をはじめとする開業支援事業を展開してきましたが、実績は下回る結果となりました。</w:t>
      </w:r>
    </w:p>
    <w:p w14:paraId="4C51DCD2" w14:textId="77777777" w:rsidR="00583C5F" w:rsidRPr="00583C5F" w:rsidRDefault="00583C5F" w:rsidP="00583C5F">
      <w:pPr>
        <w:ind w:firstLineChars="100" w:firstLine="220"/>
        <w:rPr>
          <w:rFonts w:asciiTheme="minorEastAsia" w:hAnsiTheme="minorEastAsia"/>
          <w:sz w:val="22"/>
        </w:rPr>
      </w:pPr>
      <w:r w:rsidRPr="00583C5F">
        <w:rPr>
          <w:rFonts w:asciiTheme="minorEastAsia" w:hAnsiTheme="minorEastAsia" w:hint="eastAsia"/>
          <w:sz w:val="22"/>
        </w:rPr>
        <w:t>一方で、起業に対する市相談受付件数は増加傾向にあるとともに、創業支援等事業計画に基づいた支援を実施することで、多数の起業希望者に対して起業を促すことができていることは事業効果の表れであると考えられます。また、市以外の支援機関の起業支援事業が増加していることを踏まえ、市内における起業支援に関する環境が整ってきていることが考えられます。</w:t>
      </w:r>
    </w:p>
    <w:p w14:paraId="7B914A1D" w14:textId="77777777" w:rsidR="00583C5F" w:rsidRPr="00583C5F" w:rsidRDefault="00583C5F" w:rsidP="00583C5F">
      <w:pPr>
        <w:rPr>
          <w:rFonts w:asciiTheme="minorEastAsia" w:hAnsiTheme="minorEastAsia"/>
          <w:sz w:val="22"/>
        </w:rPr>
      </w:pPr>
    </w:p>
    <w:p w14:paraId="0FD534F9" w14:textId="77777777" w:rsidR="00583C5F" w:rsidRPr="00583C5F" w:rsidRDefault="00583C5F" w:rsidP="00583C5F">
      <w:pPr>
        <w:rPr>
          <w:rFonts w:asciiTheme="minorEastAsia" w:hAnsiTheme="minorEastAsia"/>
          <w:sz w:val="22"/>
        </w:rPr>
      </w:pPr>
      <w:r w:rsidRPr="00583C5F">
        <w:rPr>
          <w:rFonts w:asciiTheme="minorEastAsia" w:hAnsiTheme="minorEastAsia" w:hint="eastAsia"/>
          <w:sz w:val="22"/>
        </w:rPr>
        <w:t>○前橋市起業家独立開業支援資金利用者の廃業率</w:t>
      </w:r>
    </w:p>
    <w:p w14:paraId="015DE072" w14:textId="7C55DEE9" w:rsidR="00583C5F" w:rsidRPr="002B43D1" w:rsidRDefault="00583C5F" w:rsidP="00583C5F">
      <w:pPr>
        <w:widowControl/>
        <w:ind w:firstLineChars="100" w:firstLine="220"/>
        <w:jc w:val="left"/>
        <w:rPr>
          <w:sz w:val="22"/>
        </w:rPr>
      </w:pPr>
      <w:r w:rsidRPr="002B43D1">
        <w:rPr>
          <w:rFonts w:hint="eastAsia"/>
          <w:sz w:val="22"/>
        </w:rPr>
        <w:t>本市の起業家独立開業支援資金の利用者における５年後の廃業率は悪化しましたが、３年後の廃業率は大幅に改善されたことから、３年間の伴走型支援である前橋市創業サポート総合制度等の支援施策の効果が表れているものと捉え</w:t>
      </w:r>
      <w:r w:rsidR="00AE7A30" w:rsidRPr="002B43D1">
        <w:rPr>
          <w:rFonts w:hint="eastAsia"/>
          <w:sz w:val="22"/>
        </w:rPr>
        <w:t>て、</w:t>
      </w:r>
      <w:r w:rsidRPr="002B43D1">
        <w:rPr>
          <w:rFonts w:hint="eastAsia"/>
          <w:sz w:val="22"/>
        </w:rPr>
        <w:t>今後はさらに</w:t>
      </w:r>
      <w:r w:rsidRPr="002B43D1">
        <w:rPr>
          <w:rFonts w:ascii="Segoe UI Symbol" w:hAnsi="Segoe UI Symbol" w:cs="Segoe UI Symbol" w:hint="eastAsia"/>
          <w:sz w:val="22"/>
        </w:rPr>
        <w:t>長期的な操業及び事業発展が望める支援及び環境づくりが必要であると考えます。</w:t>
      </w:r>
    </w:p>
    <w:p w14:paraId="09781A6F" w14:textId="77777777" w:rsidR="00583C5F" w:rsidRPr="00583C5F" w:rsidRDefault="00583C5F" w:rsidP="00583C5F">
      <w:pPr>
        <w:widowControl/>
        <w:jc w:val="left"/>
      </w:pPr>
    </w:p>
    <w:p w14:paraId="3FF17E80" w14:textId="77777777" w:rsidR="00583C5F" w:rsidRDefault="00E24DDA" w:rsidP="00583C5F">
      <w:pPr>
        <w:pStyle w:val="ac"/>
        <w:numPr>
          <w:ilvl w:val="0"/>
          <w:numId w:val="6"/>
        </w:numPr>
        <w:ind w:leftChars="0"/>
        <w:rPr>
          <w:rFonts w:asciiTheme="majorEastAsia" w:eastAsiaTheme="majorEastAsia" w:hAnsiTheme="majorEastAsia"/>
          <w:sz w:val="22"/>
        </w:rPr>
      </w:pPr>
      <w:r w:rsidRPr="003F0140">
        <w:br w:type="page"/>
      </w:r>
      <w:r w:rsidR="00583C5F">
        <w:rPr>
          <w:rFonts w:asciiTheme="majorEastAsia" w:eastAsiaTheme="majorEastAsia" w:hAnsiTheme="majorEastAsia" w:hint="eastAsia"/>
          <w:sz w:val="22"/>
        </w:rPr>
        <w:lastRenderedPageBreak/>
        <w:t>女性活躍推進計画</w:t>
      </w:r>
    </w:p>
    <w:tbl>
      <w:tblPr>
        <w:tblStyle w:val="ab"/>
        <w:tblW w:w="8520" w:type="dxa"/>
        <w:tblLook w:val="04A0" w:firstRow="1" w:lastRow="0" w:firstColumn="1" w:lastColumn="0" w:noHBand="0" w:noVBand="1"/>
      </w:tblPr>
      <w:tblGrid>
        <w:gridCol w:w="3114"/>
        <w:gridCol w:w="1802"/>
        <w:gridCol w:w="1802"/>
        <w:gridCol w:w="1802"/>
      </w:tblGrid>
      <w:tr w:rsidR="00583C5F" w:rsidRPr="00B94217" w14:paraId="5E859C57" w14:textId="77777777" w:rsidTr="00583C5F">
        <w:tc>
          <w:tcPr>
            <w:tcW w:w="3114" w:type="dxa"/>
            <w:shd w:val="clear" w:color="auto" w:fill="D9D9D9" w:themeFill="background1" w:themeFillShade="D9"/>
          </w:tcPr>
          <w:p w14:paraId="2E8ED323" w14:textId="77777777" w:rsidR="00583C5F" w:rsidRPr="00B94217" w:rsidRDefault="00583C5F" w:rsidP="00583C5F">
            <w:pPr>
              <w:snapToGrid w:val="0"/>
              <w:spacing w:line="240" w:lineRule="atLeast"/>
              <w:jc w:val="center"/>
              <w:rPr>
                <w:rFonts w:ascii="HGｺﾞｼｯｸM" w:eastAsia="HGｺﾞｼｯｸM"/>
              </w:rPr>
            </w:pPr>
            <w:r w:rsidRPr="00B94217">
              <w:rPr>
                <w:rFonts w:ascii="HGｺﾞｼｯｸM" w:eastAsia="HGｺﾞｼｯｸM" w:hint="eastAsia"/>
              </w:rPr>
              <w:t>指標</w:t>
            </w:r>
          </w:p>
        </w:tc>
        <w:tc>
          <w:tcPr>
            <w:tcW w:w="1802" w:type="dxa"/>
            <w:shd w:val="clear" w:color="auto" w:fill="D9D9D9" w:themeFill="background1" w:themeFillShade="D9"/>
          </w:tcPr>
          <w:p w14:paraId="3846A900" w14:textId="77777777" w:rsidR="00583C5F" w:rsidRPr="00B94217" w:rsidRDefault="00583C5F" w:rsidP="00583C5F">
            <w:pPr>
              <w:snapToGrid w:val="0"/>
              <w:spacing w:line="240" w:lineRule="atLeast"/>
              <w:jc w:val="center"/>
              <w:rPr>
                <w:rFonts w:ascii="HGｺﾞｼｯｸM" w:eastAsia="HGｺﾞｼｯｸM"/>
              </w:rPr>
            </w:pPr>
            <w:r w:rsidRPr="00B94217">
              <w:rPr>
                <w:rFonts w:ascii="HGｺﾞｼｯｸM" w:eastAsia="HGｺﾞｼｯｸM" w:hint="eastAsia"/>
              </w:rPr>
              <w:t>当初</w:t>
            </w:r>
          </w:p>
        </w:tc>
        <w:tc>
          <w:tcPr>
            <w:tcW w:w="1802" w:type="dxa"/>
            <w:shd w:val="clear" w:color="auto" w:fill="D9D9D9" w:themeFill="background1" w:themeFillShade="D9"/>
          </w:tcPr>
          <w:p w14:paraId="09CE4330" w14:textId="77777777" w:rsidR="00583C5F" w:rsidRPr="00B94217" w:rsidRDefault="00583C5F" w:rsidP="00583C5F">
            <w:pPr>
              <w:snapToGrid w:val="0"/>
              <w:spacing w:line="240" w:lineRule="atLeast"/>
              <w:jc w:val="center"/>
              <w:rPr>
                <w:rFonts w:ascii="HGｺﾞｼｯｸM" w:eastAsia="HGｺﾞｼｯｸM"/>
              </w:rPr>
            </w:pPr>
            <w:r w:rsidRPr="00B94217">
              <w:rPr>
                <w:rFonts w:ascii="HGｺﾞｼｯｸM" w:eastAsia="HGｺﾞｼｯｸM" w:hint="eastAsia"/>
              </w:rPr>
              <w:t>現状値</w:t>
            </w:r>
          </w:p>
        </w:tc>
        <w:tc>
          <w:tcPr>
            <w:tcW w:w="1802" w:type="dxa"/>
            <w:shd w:val="clear" w:color="auto" w:fill="D9D9D9" w:themeFill="background1" w:themeFillShade="D9"/>
          </w:tcPr>
          <w:p w14:paraId="48F44847" w14:textId="77777777" w:rsidR="00583C5F" w:rsidRPr="00B94217" w:rsidRDefault="00583C5F" w:rsidP="00583C5F">
            <w:pPr>
              <w:snapToGrid w:val="0"/>
              <w:spacing w:line="240" w:lineRule="atLeast"/>
              <w:jc w:val="center"/>
              <w:rPr>
                <w:rFonts w:ascii="HGｺﾞｼｯｸM" w:eastAsia="HGｺﾞｼｯｸM"/>
              </w:rPr>
            </w:pPr>
            <w:r w:rsidRPr="00B94217">
              <w:rPr>
                <w:rFonts w:ascii="HGｺﾞｼｯｸM" w:eastAsia="HGｺﾞｼｯｸM" w:hint="eastAsia"/>
              </w:rPr>
              <w:t>目標数値</w:t>
            </w:r>
          </w:p>
        </w:tc>
      </w:tr>
      <w:tr w:rsidR="00583C5F" w:rsidRPr="00B94217" w14:paraId="294CDB96" w14:textId="77777777" w:rsidTr="00583C5F">
        <w:trPr>
          <w:trHeight w:val="63"/>
        </w:trPr>
        <w:tc>
          <w:tcPr>
            <w:tcW w:w="3114" w:type="dxa"/>
            <w:vAlign w:val="center"/>
          </w:tcPr>
          <w:p w14:paraId="46CB998F" w14:textId="77777777" w:rsidR="00583C5F" w:rsidRPr="00B94217" w:rsidRDefault="00583C5F" w:rsidP="00583C5F">
            <w:pPr>
              <w:snapToGrid w:val="0"/>
              <w:spacing w:line="240" w:lineRule="atLeast"/>
              <w:rPr>
                <w:rFonts w:asciiTheme="minorEastAsia" w:hAnsiTheme="minorEastAsia"/>
              </w:rPr>
            </w:pPr>
            <w:r w:rsidRPr="009C150A">
              <w:rPr>
                <w:rFonts w:asciiTheme="minorEastAsia" w:hAnsiTheme="minorEastAsia" w:hint="eastAsia"/>
              </w:rPr>
              <w:t>女性の有業率（生産年齢人口１５～６４歳）</w:t>
            </w:r>
          </w:p>
        </w:tc>
        <w:tc>
          <w:tcPr>
            <w:tcW w:w="1802" w:type="dxa"/>
            <w:vAlign w:val="center"/>
          </w:tcPr>
          <w:p w14:paraId="0BCEE8A1" w14:textId="77777777" w:rsidR="00583C5F" w:rsidRPr="00B94217" w:rsidRDefault="00583C5F" w:rsidP="00583C5F">
            <w:pPr>
              <w:snapToGrid w:val="0"/>
              <w:spacing w:line="240" w:lineRule="atLeast"/>
              <w:jc w:val="center"/>
              <w:rPr>
                <w:rFonts w:asciiTheme="minorEastAsia" w:hAnsiTheme="minorEastAsia"/>
              </w:rPr>
            </w:pPr>
            <w:r w:rsidRPr="009C150A">
              <w:rPr>
                <w:rFonts w:asciiTheme="minorEastAsia" w:hAnsiTheme="minorEastAsia" w:hint="eastAsia"/>
              </w:rPr>
              <w:t>67.1</w:t>
            </w:r>
            <w:r>
              <w:rPr>
                <w:rFonts w:asciiTheme="minorEastAsia" w:hAnsiTheme="minorEastAsia" w:hint="eastAsia"/>
              </w:rPr>
              <w:t>％(</w:t>
            </w:r>
            <w:r w:rsidRPr="009C150A">
              <w:rPr>
                <w:rFonts w:asciiTheme="minorEastAsia" w:hAnsiTheme="minorEastAsia" w:hint="eastAsia"/>
              </w:rPr>
              <w:t>H24</w:t>
            </w:r>
            <w:r>
              <w:rPr>
                <w:rFonts w:asciiTheme="minorEastAsia" w:hAnsiTheme="minorEastAsia" w:hint="eastAsia"/>
              </w:rPr>
              <w:t>)</w:t>
            </w:r>
          </w:p>
        </w:tc>
        <w:tc>
          <w:tcPr>
            <w:tcW w:w="1802" w:type="dxa"/>
            <w:vAlign w:val="center"/>
          </w:tcPr>
          <w:p w14:paraId="1BBF2EA0" w14:textId="77777777" w:rsidR="00583C5F" w:rsidRPr="00B94217" w:rsidRDefault="00583C5F" w:rsidP="00583C5F">
            <w:pPr>
              <w:snapToGrid w:val="0"/>
              <w:spacing w:line="240" w:lineRule="atLeast"/>
              <w:jc w:val="center"/>
              <w:rPr>
                <w:rFonts w:asciiTheme="minorEastAsia" w:hAnsiTheme="minorEastAsia"/>
              </w:rPr>
            </w:pPr>
            <w:r w:rsidRPr="009C150A">
              <w:rPr>
                <w:rFonts w:asciiTheme="minorEastAsia" w:hAnsiTheme="minorEastAsia" w:hint="eastAsia"/>
              </w:rPr>
              <w:t>67.</w:t>
            </w:r>
            <w:r>
              <w:rPr>
                <w:rFonts w:asciiTheme="minorEastAsia" w:hAnsiTheme="minorEastAsia"/>
              </w:rPr>
              <w:t>2</w:t>
            </w:r>
            <w:r>
              <w:rPr>
                <w:rFonts w:asciiTheme="minorEastAsia" w:hAnsiTheme="minorEastAsia" w:hint="eastAsia"/>
              </w:rPr>
              <w:t>％(</w:t>
            </w:r>
            <w:r w:rsidRPr="009C150A">
              <w:rPr>
                <w:rFonts w:asciiTheme="minorEastAsia" w:hAnsiTheme="minorEastAsia" w:hint="eastAsia"/>
              </w:rPr>
              <w:t>H2</w:t>
            </w:r>
            <w:r>
              <w:rPr>
                <w:rFonts w:asciiTheme="minorEastAsia" w:hAnsiTheme="minorEastAsia"/>
              </w:rPr>
              <w:t>9</w:t>
            </w:r>
            <w:r>
              <w:rPr>
                <w:rFonts w:asciiTheme="minorEastAsia" w:hAnsiTheme="minorEastAsia" w:hint="eastAsia"/>
              </w:rPr>
              <w:t>)</w:t>
            </w:r>
          </w:p>
        </w:tc>
        <w:tc>
          <w:tcPr>
            <w:tcW w:w="1802" w:type="dxa"/>
            <w:vAlign w:val="center"/>
          </w:tcPr>
          <w:p w14:paraId="106C6434" w14:textId="77777777" w:rsidR="00583C5F" w:rsidRPr="00B94217" w:rsidRDefault="00583C5F" w:rsidP="00583C5F">
            <w:pPr>
              <w:snapToGrid w:val="0"/>
              <w:spacing w:line="240" w:lineRule="atLeast"/>
              <w:jc w:val="center"/>
              <w:rPr>
                <w:rFonts w:asciiTheme="minorEastAsia" w:hAnsiTheme="minorEastAsia"/>
              </w:rPr>
            </w:pPr>
            <w:r w:rsidRPr="009C150A">
              <w:rPr>
                <w:rFonts w:asciiTheme="minorEastAsia" w:hAnsiTheme="minorEastAsia" w:hint="eastAsia"/>
              </w:rPr>
              <w:t>70.6</w:t>
            </w:r>
            <w:r>
              <w:rPr>
                <w:rFonts w:asciiTheme="minorEastAsia" w:hAnsiTheme="minorEastAsia" w:hint="eastAsia"/>
              </w:rPr>
              <w:t>％(H</w:t>
            </w:r>
            <w:r w:rsidRPr="009C150A">
              <w:rPr>
                <w:rFonts w:asciiTheme="minorEastAsia" w:hAnsiTheme="minorEastAsia" w:hint="eastAsia"/>
              </w:rPr>
              <w:t>31</w:t>
            </w:r>
            <w:r>
              <w:rPr>
                <w:rFonts w:asciiTheme="minorEastAsia" w:hAnsiTheme="minorEastAsia" w:hint="eastAsia"/>
              </w:rPr>
              <w:t>)</w:t>
            </w:r>
          </w:p>
        </w:tc>
      </w:tr>
      <w:tr w:rsidR="00583C5F" w:rsidRPr="00B94217" w14:paraId="26FDE386" w14:textId="77777777" w:rsidTr="00583C5F">
        <w:trPr>
          <w:trHeight w:val="63"/>
        </w:trPr>
        <w:tc>
          <w:tcPr>
            <w:tcW w:w="3114" w:type="dxa"/>
            <w:vAlign w:val="center"/>
          </w:tcPr>
          <w:p w14:paraId="0490C1EB" w14:textId="77777777" w:rsidR="00583C5F" w:rsidRPr="00B94217" w:rsidRDefault="00583C5F" w:rsidP="00583C5F">
            <w:pPr>
              <w:snapToGrid w:val="0"/>
              <w:spacing w:line="240" w:lineRule="atLeast"/>
              <w:rPr>
                <w:rFonts w:asciiTheme="minorEastAsia" w:hAnsiTheme="minorEastAsia"/>
              </w:rPr>
            </w:pPr>
            <w:r w:rsidRPr="009C150A">
              <w:rPr>
                <w:rFonts w:asciiTheme="minorEastAsia" w:hAnsiTheme="minorEastAsia" w:hint="eastAsia"/>
              </w:rPr>
              <w:t>女性の正規職員・従業員の割合</w:t>
            </w:r>
          </w:p>
        </w:tc>
        <w:tc>
          <w:tcPr>
            <w:tcW w:w="1802" w:type="dxa"/>
            <w:vAlign w:val="center"/>
          </w:tcPr>
          <w:p w14:paraId="406BFF3B" w14:textId="77777777" w:rsidR="00583C5F" w:rsidRPr="00B94217" w:rsidRDefault="00583C5F" w:rsidP="00583C5F">
            <w:pPr>
              <w:snapToGrid w:val="0"/>
              <w:spacing w:line="240" w:lineRule="atLeast"/>
              <w:jc w:val="center"/>
              <w:rPr>
                <w:rFonts w:asciiTheme="minorEastAsia" w:hAnsiTheme="minorEastAsia"/>
              </w:rPr>
            </w:pPr>
            <w:r w:rsidRPr="009C150A">
              <w:rPr>
                <w:rFonts w:asciiTheme="minorEastAsia" w:hAnsiTheme="minorEastAsia" w:hint="eastAsia"/>
              </w:rPr>
              <w:t>42.6％</w:t>
            </w:r>
            <w:r>
              <w:rPr>
                <w:rFonts w:asciiTheme="minorEastAsia" w:hAnsiTheme="minorEastAsia" w:hint="eastAsia"/>
              </w:rPr>
              <w:t>(</w:t>
            </w:r>
            <w:r w:rsidRPr="009C150A">
              <w:rPr>
                <w:rFonts w:asciiTheme="minorEastAsia" w:hAnsiTheme="minorEastAsia" w:hint="eastAsia"/>
              </w:rPr>
              <w:t>H24</w:t>
            </w:r>
            <w:r>
              <w:rPr>
                <w:rFonts w:asciiTheme="minorEastAsia" w:hAnsiTheme="minorEastAsia" w:hint="eastAsia"/>
              </w:rPr>
              <w:t>)</w:t>
            </w:r>
          </w:p>
        </w:tc>
        <w:tc>
          <w:tcPr>
            <w:tcW w:w="1802" w:type="dxa"/>
            <w:vAlign w:val="center"/>
          </w:tcPr>
          <w:p w14:paraId="0A2B5061" w14:textId="77777777" w:rsidR="00583C5F" w:rsidRPr="00B94217" w:rsidRDefault="00583C5F" w:rsidP="00583C5F">
            <w:pPr>
              <w:snapToGrid w:val="0"/>
              <w:spacing w:line="240" w:lineRule="atLeast"/>
              <w:jc w:val="center"/>
              <w:rPr>
                <w:rFonts w:asciiTheme="minorEastAsia" w:hAnsiTheme="minorEastAsia"/>
              </w:rPr>
            </w:pPr>
            <w:r>
              <w:rPr>
                <w:rFonts w:asciiTheme="minorEastAsia" w:hAnsiTheme="minorEastAsia" w:hint="eastAsia"/>
              </w:rPr>
              <w:t>43</w:t>
            </w:r>
            <w:r w:rsidRPr="009C150A">
              <w:rPr>
                <w:rFonts w:asciiTheme="minorEastAsia" w:hAnsiTheme="minorEastAsia" w:hint="eastAsia"/>
              </w:rPr>
              <w:t>.</w:t>
            </w:r>
            <w:r>
              <w:rPr>
                <w:rFonts w:asciiTheme="minorEastAsia" w:hAnsiTheme="minorEastAsia"/>
              </w:rPr>
              <w:t>3</w:t>
            </w:r>
            <w:r>
              <w:rPr>
                <w:rFonts w:asciiTheme="minorEastAsia" w:hAnsiTheme="minorEastAsia" w:hint="eastAsia"/>
              </w:rPr>
              <w:t>％(H29)</w:t>
            </w:r>
          </w:p>
        </w:tc>
        <w:tc>
          <w:tcPr>
            <w:tcW w:w="1802" w:type="dxa"/>
            <w:vAlign w:val="center"/>
          </w:tcPr>
          <w:p w14:paraId="3AB759D4" w14:textId="77777777" w:rsidR="00583C5F" w:rsidRPr="00B94217" w:rsidRDefault="00583C5F" w:rsidP="00583C5F">
            <w:pPr>
              <w:snapToGrid w:val="0"/>
              <w:spacing w:line="240" w:lineRule="atLeast"/>
              <w:jc w:val="center"/>
              <w:rPr>
                <w:rFonts w:asciiTheme="minorEastAsia" w:hAnsiTheme="minorEastAsia"/>
              </w:rPr>
            </w:pPr>
            <w:r w:rsidRPr="009C150A">
              <w:rPr>
                <w:rFonts w:asciiTheme="minorEastAsia" w:hAnsiTheme="minorEastAsia" w:hint="eastAsia"/>
              </w:rPr>
              <w:t>50.6％</w:t>
            </w:r>
            <w:r>
              <w:rPr>
                <w:rFonts w:asciiTheme="minorEastAsia" w:hAnsiTheme="minorEastAsia" w:hint="eastAsia"/>
              </w:rPr>
              <w:t>(H</w:t>
            </w:r>
            <w:r w:rsidRPr="009C150A">
              <w:rPr>
                <w:rFonts w:asciiTheme="minorEastAsia" w:hAnsiTheme="minorEastAsia" w:hint="eastAsia"/>
              </w:rPr>
              <w:t>31</w:t>
            </w:r>
            <w:r>
              <w:rPr>
                <w:rFonts w:asciiTheme="minorEastAsia" w:hAnsiTheme="minorEastAsia" w:hint="eastAsia"/>
              </w:rPr>
              <w:t>)</w:t>
            </w:r>
          </w:p>
        </w:tc>
      </w:tr>
      <w:tr w:rsidR="00583C5F" w:rsidRPr="00B94217" w14:paraId="1696FB31" w14:textId="77777777" w:rsidTr="00583C5F">
        <w:trPr>
          <w:trHeight w:val="63"/>
        </w:trPr>
        <w:tc>
          <w:tcPr>
            <w:tcW w:w="3114" w:type="dxa"/>
            <w:vAlign w:val="center"/>
          </w:tcPr>
          <w:p w14:paraId="750E466C" w14:textId="77777777" w:rsidR="00583C5F" w:rsidRPr="00B94217" w:rsidRDefault="00583C5F" w:rsidP="00583C5F">
            <w:pPr>
              <w:snapToGrid w:val="0"/>
              <w:spacing w:line="240" w:lineRule="atLeast"/>
              <w:rPr>
                <w:rFonts w:asciiTheme="minorEastAsia" w:hAnsiTheme="minorEastAsia"/>
              </w:rPr>
            </w:pPr>
            <w:r w:rsidRPr="009C150A">
              <w:rPr>
                <w:rFonts w:asciiTheme="minorEastAsia" w:hAnsiTheme="minorEastAsia" w:hint="eastAsia"/>
              </w:rPr>
              <w:t>管理職職業従事者に占める女性の割合</w:t>
            </w:r>
          </w:p>
        </w:tc>
        <w:tc>
          <w:tcPr>
            <w:tcW w:w="1802" w:type="dxa"/>
            <w:vAlign w:val="center"/>
          </w:tcPr>
          <w:p w14:paraId="3FB086A9" w14:textId="77777777" w:rsidR="00583C5F" w:rsidRPr="00B94217" w:rsidRDefault="00583C5F" w:rsidP="00583C5F">
            <w:pPr>
              <w:snapToGrid w:val="0"/>
              <w:spacing w:line="240" w:lineRule="atLeast"/>
              <w:jc w:val="center"/>
              <w:rPr>
                <w:rFonts w:asciiTheme="minorEastAsia" w:hAnsiTheme="minorEastAsia"/>
              </w:rPr>
            </w:pPr>
            <w:r w:rsidRPr="009C150A">
              <w:rPr>
                <w:rFonts w:asciiTheme="minorEastAsia" w:hAnsiTheme="minorEastAsia" w:hint="eastAsia"/>
              </w:rPr>
              <w:t>8.3％</w:t>
            </w:r>
            <w:r>
              <w:rPr>
                <w:rFonts w:asciiTheme="minorEastAsia" w:hAnsiTheme="minorEastAsia" w:hint="eastAsia"/>
              </w:rPr>
              <w:t>(</w:t>
            </w:r>
            <w:r w:rsidRPr="009C150A">
              <w:rPr>
                <w:rFonts w:asciiTheme="minorEastAsia" w:hAnsiTheme="minorEastAsia" w:hint="eastAsia"/>
              </w:rPr>
              <w:t>H24</w:t>
            </w:r>
            <w:r>
              <w:rPr>
                <w:rFonts w:asciiTheme="minorEastAsia" w:hAnsiTheme="minorEastAsia" w:hint="eastAsia"/>
              </w:rPr>
              <w:t>)</w:t>
            </w:r>
          </w:p>
        </w:tc>
        <w:tc>
          <w:tcPr>
            <w:tcW w:w="1802" w:type="dxa"/>
            <w:vAlign w:val="center"/>
          </w:tcPr>
          <w:p w14:paraId="722ACABF" w14:textId="77777777" w:rsidR="00583C5F" w:rsidRPr="00B94217" w:rsidRDefault="00583C5F" w:rsidP="00583C5F">
            <w:pPr>
              <w:snapToGrid w:val="0"/>
              <w:spacing w:line="240" w:lineRule="atLeast"/>
              <w:jc w:val="center"/>
              <w:rPr>
                <w:rFonts w:asciiTheme="minorEastAsia" w:hAnsiTheme="minorEastAsia"/>
              </w:rPr>
            </w:pPr>
            <w:r>
              <w:rPr>
                <w:rFonts w:asciiTheme="minorEastAsia" w:hAnsiTheme="minorEastAsia" w:hint="eastAsia"/>
              </w:rPr>
              <w:t>20</w:t>
            </w:r>
            <w:r w:rsidRPr="009C150A">
              <w:rPr>
                <w:rFonts w:asciiTheme="minorEastAsia" w:hAnsiTheme="minorEastAsia" w:hint="eastAsia"/>
              </w:rPr>
              <w:t>.</w:t>
            </w:r>
            <w:r>
              <w:rPr>
                <w:rFonts w:asciiTheme="minorEastAsia" w:hAnsiTheme="minorEastAsia"/>
              </w:rPr>
              <w:t>6</w:t>
            </w:r>
            <w:r>
              <w:rPr>
                <w:rFonts w:asciiTheme="minorEastAsia" w:hAnsiTheme="minorEastAsia" w:hint="eastAsia"/>
              </w:rPr>
              <w:t>％(H29)</w:t>
            </w:r>
          </w:p>
        </w:tc>
        <w:tc>
          <w:tcPr>
            <w:tcW w:w="1802" w:type="dxa"/>
            <w:vAlign w:val="center"/>
          </w:tcPr>
          <w:p w14:paraId="6EB0FAEB" w14:textId="77777777" w:rsidR="00583C5F" w:rsidRPr="00B94217" w:rsidRDefault="00583C5F" w:rsidP="00583C5F">
            <w:pPr>
              <w:snapToGrid w:val="0"/>
              <w:spacing w:line="240" w:lineRule="atLeast"/>
              <w:jc w:val="center"/>
              <w:rPr>
                <w:rFonts w:asciiTheme="minorEastAsia" w:hAnsiTheme="minorEastAsia"/>
              </w:rPr>
            </w:pPr>
            <w:r w:rsidRPr="009C150A">
              <w:rPr>
                <w:rFonts w:asciiTheme="minorEastAsia" w:hAnsiTheme="minorEastAsia" w:hint="eastAsia"/>
              </w:rPr>
              <w:t>13.9％</w:t>
            </w:r>
            <w:r>
              <w:rPr>
                <w:rFonts w:asciiTheme="minorEastAsia" w:hAnsiTheme="minorEastAsia" w:hint="eastAsia"/>
              </w:rPr>
              <w:t>(H</w:t>
            </w:r>
            <w:r w:rsidRPr="009C150A">
              <w:rPr>
                <w:rFonts w:asciiTheme="minorEastAsia" w:hAnsiTheme="minorEastAsia" w:hint="eastAsia"/>
              </w:rPr>
              <w:t>31</w:t>
            </w:r>
            <w:r>
              <w:rPr>
                <w:rFonts w:asciiTheme="minorEastAsia" w:hAnsiTheme="minorEastAsia" w:hint="eastAsia"/>
              </w:rPr>
              <w:t>)</w:t>
            </w:r>
          </w:p>
        </w:tc>
      </w:tr>
    </w:tbl>
    <w:p w14:paraId="392F36FB" w14:textId="77777777" w:rsidR="00583C5F" w:rsidRPr="0035534F" w:rsidRDefault="00583C5F" w:rsidP="00583C5F">
      <w:pPr>
        <w:rPr>
          <w:rFonts w:asciiTheme="majorEastAsia" w:eastAsiaTheme="majorEastAsia" w:hAnsiTheme="majorEastAsia"/>
          <w:sz w:val="22"/>
        </w:rPr>
      </w:pPr>
    </w:p>
    <w:p w14:paraId="635D0D27" w14:textId="77777777" w:rsidR="00583C5F" w:rsidRPr="007142DF" w:rsidRDefault="00583C5F" w:rsidP="00583C5F">
      <w:pPr>
        <w:rPr>
          <w:rFonts w:asciiTheme="majorEastAsia" w:eastAsiaTheme="majorEastAsia" w:hAnsiTheme="majorEastAsia"/>
          <w:sz w:val="22"/>
        </w:rPr>
      </w:pPr>
      <w:r w:rsidRPr="007142DF">
        <w:rPr>
          <w:rFonts w:asciiTheme="majorEastAsia" w:eastAsiaTheme="majorEastAsia" w:hAnsiTheme="majorEastAsia" w:hint="eastAsia"/>
          <w:sz w:val="22"/>
        </w:rPr>
        <w:t>【現状の成果】</w:t>
      </w:r>
    </w:p>
    <w:p w14:paraId="03CE866F" w14:textId="77777777" w:rsidR="00583C5F" w:rsidRPr="002B43D1" w:rsidRDefault="00583C5F" w:rsidP="00583C5F">
      <w:pPr>
        <w:rPr>
          <w:rFonts w:asciiTheme="minorEastAsia" w:hAnsiTheme="minorEastAsia"/>
          <w:sz w:val="22"/>
        </w:rPr>
      </w:pPr>
      <w:r w:rsidRPr="002B43D1">
        <w:rPr>
          <w:rFonts w:asciiTheme="minorEastAsia" w:hAnsiTheme="minorEastAsia" w:hint="eastAsia"/>
          <w:sz w:val="22"/>
        </w:rPr>
        <w:t>○女性の有業率（生産年齢人口１５～６４歳）</w:t>
      </w:r>
    </w:p>
    <w:p w14:paraId="25080E11" w14:textId="77777777" w:rsidR="00583C5F" w:rsidRPr="002B43D1" w:rsidRDefault="00583C5F" w:rsidP="00583C5F">
      <w:pPr>
        <w:rPr>
          <w:rFonts w:asciiTheme="minorEastAsia" w:hAnsiTheme="minorEastAsia"/>
          <w:sz w:val="22"/>
        </w:rPr>
      </w:pPr>
      <w:r w:rsidRPr="002B43D1">
        <w:rPr>
          <w:rFonts w:asciiTheme="minorEastAsia" w:hAnsiTheme="minorEastAsia" w:hint="eastAsia"/>
          <w:sz w:val="22"/>
        </w:rPr>
        <w:t xml:space="preserve">　県の計画を勘案して目標値を設定しましたが、達成することができませんでした。しかしながら、いわゆるＭ字カーブ現象は解消され、また、各年代の有業率を見ると３５～４４歳が一番高いなど、子育て世代が働きやすい環境であると考えられるため、今後も支援を継続していきます。</w:t>
      </w:r>
    </w:p>
    <w:p w14:paraId="41106F6D" w14:textId="77777777" w:rsidR="00583C5F" w:rsidRPr="002B43D1" w:rsidRDefault="00583C5F" w:rsidP="00583C5F">
      <w:pPr>
        <w:rPr>
          <w:rFonts w:asciiTheme="minorEastAsia" w:hAnsiTheme="minorEastAsia"/>
          <w:sz w:val="22"/>
        </w:rPr>
      </w:pPr>
    </w:p>
    <w:p w14:paraId="2E8F8CDA" w14:textId="77777777" w:rsidR="00583C5F" w:rsidRPr="002B43D1" w:rsidRDefault="00583C5F" w:rsidP="00583C5F">
      <w:pPr>
        <w:rPr>
          <w:rFonts w:asciiTheme="minorEastAsia" w:hAnsiTheme="minorEastAsia"/>
          <w:sz w:val="22"/>
        </w:rPr>
      </w:pPr>
      <w:r w:rsidRPr="002B43D1">
        <w:rPr>
          <w:rFonts w:asciiTheme="minorEastAsia" w:hAnsiTheme="minorEastAsia" w:hint="eastAsia"/>
          <w:sz w:val="22"/>
        </w:rPr>
        <w:t>〇女性の正規職員・従業員の割合</w:t>
      </w:r>
    </w:p>
    <w:p w14:paraId="541B6262" w14:textId="77777777" w:rsidR="00583C5F" w:rsidRPr="002B43D1" w:rsidRDefault="00583C5F" w:rsidP="00583C5F">
      <w:pPr>
        <w:rPr>
          <w:rFonts w:asciiTheme="minorEastAsia" w:hAnsiTheme="minorEastAsia"/>
          <w:sz w:val="22"/>
        </w:rPr>
      </w:pPr>
      <w:r w:rsidRPr="002B43D1">
        <w:rPr>
          <w:rFonts w:asciiTheme="minorEastAsia" w:hAnsiTheme="minorEastAsia" w:hint="eastAsia"/>
          <w:sz w:val="22"/>
        </w:rPr>
        <w:t xml:space="preserve">　県の計画を勘案して目標値を設定しましたが、達成することができませんでした。特に子育て中の女性の再就職に関しては、本人の希望する条件を聞き取り、無理のない範囲で就職につなげるなど、個々に応じた支援を行いながら正規雇用率の向上を目指していきます。</w:t>
      </w:r>
    </w:p>
    <w:p w14:paraId="399A259D" w14:textId="77777777" w:rsidR="00583C5F" w:rsidRPr="002B43D1" w:rsidRDefault="00583C5F" w:rsidP="00583C5F">
      <w:pPr>
        <w:rPr>
          <w:rFonts w:asciiTheme="minorEastAsia" w:hAnsiTheme="minorEastAsia"/>
          <w:sz w:val="22"/>
        </w:rPr>
      </w:pPr>
    </w:p>
    <w:p w14:paraId="69A1D3F8" w14:textId="77777777" w:rsidR="00583C5F" w:rsidRPr="002B43D1" w:rsidRDefault="00583C5F" w:rsidP="00583C5F">
      <w:pPr>
        <w:rPr>
          <w:rFonts w:asciiTheme="minorEastAsia" w:hAnsiTheme="minorEastAsia"/>
          <w:sz w:val="22"/>
        </w:rPr>
      </w:pPr>
      <w:r w:rsidRPr="002B43D1">
        <w:rPr>
          <w:rFonts w:asciiTheme="minorEastAsia" w:hAnsiTheme="minorEastAsia" w:hint="eastAsia"/>
          <w:sz w:val="22"/>
        </w:rPr>
        <w:t>〇管理職職業従事者に占める女性の割合</w:t>
      </w:r>
    </w:p>
    <w:p w14:paraId="472CCD9E" w14:textId="77777777" w:rsidR="00EF3131" w:rsidRPr="002B43D1" w:rsidRDefault="00583C5F" w:rsidP="00DE2B43">
      <w:pPr>
        <w:widowControl/>
        <w:ind w:firstLineChars="100" w:firstLine="220"/>
        <w:jc w:val="left"/>
        <w:rPr>
          <w:sz w:val="22"/>
        </w:rPr>
      </w:pPr>
      <w:r w:rsidRPr="002B43D1">
        <w:rPr>
          <w:rFonts w:asciiTheme="minorEastAsia" w:hAnsiTheme="minorEastAsia" w:hint="eastAsia"/>
          <w:sz w:val="22"/>
        </w:rPr>
        <w:t>県の計画を勘案して目標値を設定し、達成することができました。県や近隣他市の数値を上回っていることから、本市でも企業で活躍する女性が増えてきていると判断できますが、今後は市からの情報発信や研修会を通して、活躍する女性を身近に感じ自身のキャリアに活かしてもらえるよう支援していきます。</w:t>
      </w:r>
    </w:p>
    <w:p w14:paraId="23DDD8C6" w14:textId="1CD904BC" w:rsidR="00E24DDA" w:rsidRPr="002B43D1" w:rsidRDefault="00EF3131" w:rsidP="00EF3131">
      <w:pPr>
        <w:ind w:firstLineChars="100" w:firstLine="220"/>
        <w:rPr>
          <w:sz w:val="22"/>
        </w:rPr>
      </w:pPr>
      <w:r w:rsidRPr="002B43D1">
        <w:rPr>
          <w:sz w:val="22"/>
        </w:rPr>
        <w:br w:type="page"/>
      </w:r>
    </w:p>
    <w:p w14:paraId="10D1DCBB" w14:textId="77777777" w:rsidR="00E24DDA" w:rsidRPr="00AC0BF8" w:rsidRDefault="00E24DDA" w:rsidP="00E24DDA">
      <w:pPr>
        <w:pStyle w:val="1"/>
        <w:rPr>
          <w:b/>
        </w:rPr>
      </w:pPr>
      <w:bookmarkStart w:id="5" w:name="_Toc24028459"/>
      <w:r w:rsidRPr="00AC0BF8">
        <w:rPr>
          <w:rFonts w:hint="eastAsia"/>
          <w:b/>
        </w:rPr>
        <w:lastRenderedPageBreak/>
        <w:t>Ⅲ</w:t>
      </w:r>
      <w:r w:rsidRPr="00AC0BF8">
        <w:rPr>
          <w:rFonts w:hint="eastAsia"/>
          <w:b/>
        </w:rPr>
        <w:t xml:space="preserve"> </w:t>
      </w:r>
      <w:r w:rsidRPr="00AC0BF8">
        <w:rPr>
          <w:rFonts w:hint="eastAsia"/>
          <w:b/>
        </w:rPr>
        <w:t>我が国</w:t>
      </w:r>
      <w:r>
        <w:rPr>
          <w:rFonts w:hint="eastAsia"/>
          <w:b/>
        </w:rPr>
        <w:t>をめぐる</w:t>
      </w:r>
      <w:r w:rsidRPr="00AC0BF8">
        <w:rPr>
          <w:rFonts w:hint="eastAsia"/>
          <w:b/>
        </w:rPr>
        <w:t>社会環境の変化</w:t>
      </w:r>
      <w:bookmarkEnd w:id="5"/>
    </w:p>
    <w:p w14:paraId="5E0D9945" w14:textId="77777777" w:rsidR="00E24DDA" w:rsidRPr="00074EA2" w:rsidRDefault="00E24DDA" w:rsidP="00E24DDA">
      <w:pPr>
        <w:ind w:firstLineChars="100" w:firstLine="220"/>
        <w:rPr>
          <w:rFonts w:asciiTheme="minorEastAsia" w:hAnsiTheme="minorEastAsia"/>
          <w:sz w:val="22"/>
          <w:szCs w:val="21"/>
        </w:rPr>
      </w:pPr>
      <w:r w:rsidRPr="00074EA2">
        <w:rPr>
          <w:rFonts w:asciiTheme="minorEastAsia" w:hAnsiTheme="minorEastAsia" w:hint="eastAsia"/>
          <w:sz w:val="22"/>
          <w:szCs w:val="21"/>
        </w:rPr>
        <w:t>平成27年国勢調査において、外国人を含む日本の総人口は</w:t>
      </w:r>
      <w:r>
        <w:rPr>
          <w:rFonts w:asciiTheme="minorEastAsia" w:hAnsiTheme="minorEastAsia" w:hint="eastAsia"/>
          <w:sz w:val="22"/>
          <w:szCs w:val="21"/>
        </w:rPr>
        <w:t>1</w:t>
      </w:r>
      <w:r w:rsidRPr="00074EA2">
        <w:rPr>
          <w:rFonts w:asciiTheme="minorEastAsia" w:hAnsiTheme="minorEastAsia" w:hint="eastAsia"/>
          <w:sz w:val="22"/>
          <w:szCs w:val="21"/>
        </w:rPr>
        <w:t>億2,709万4,745人となりました。これは平成22年の前回調査から0.8％減という数値となり、国勢調査が開始された大正</w:t>
      </w:r>
      <w:r>
        <w:rPr>
          <w:rFonts w:asciiTheme="minorEastAsia" w:hAnsiTheme="minorEastAsia" w:hint="eastAsia"/>
          <w:sz w:val="22"/>
          <w:szCs w:val="21"/>
        </w:rPr>
        <w:t>９</w:t>
      </w:r>
      <w:r w:rsidRPr="00074EA2">
        <w:rPr>
          <w:rFonts w:asciiTheme="minorEastAsia" w:hAnsiTheme="minorEastAsia" w:hint="eastAsia"/>
          <w:sz w:val="22"/>
          <w:szCs w:val="21"/>
        </w:rPr>
        <w:t>年以降初めてマイナスを記録しました。</w:t>
      </w:r>
    </w:p>
    <w:p w14:paraId="4ABDD3C4" w14:textId="77777777" w:rsidR="00E24DDA" w:rsidRPr="008A2231" w:rsidRDefault="00E24DDA" w:rsidP="00E24DDA">
      <w:pPr>
        <w:ind w:firstLineChars="100" w:firstLine="220"/>
        <w:rPr>
          <w:rFonts w:asciiTheme="minorEastAsia" w:hAnsiTheme="minorEastAsia"/>
          <w:sz w:val="22"/>
          <w:szCs w:val="21"/>
        </w:rPr>
      </w:pPr>
      <w:r w:rsidRPr="008A2231">
        <w:rPr>
          <w:rFonts w:asciiTheme="minorEastAsia" w:hAnsiTheme="minorEastAsia" w:hint="eastAsia"/>
          <w:sz w:val="22"/>
          <w:szCs w:val="21"/>
        </w:rPr>
        <w:t>近年、我が国では、いよいよ経済の低成長期に突入しているという事実が見られ、少子高齢化に起因する若年層を中心とした人材不足、消費市場の縮小、財政収入の減少等、各所で様々な課題が噴出しています。</w:t>
      </w:r>
    </w:p>
    <w:p w14:paraId="6F71EF06" w14:textId="77777777" w:rsidR="00E24DDA" w:rsidRPr="00D061AF" w:rsidRDefault="00E24DDA" w:rsidP="00E24DDA">
      <w:pPr>
        <w:ind w:firstLineChars="100" w:firstLine="220"/>
        <w:rPr>
          <w:rFonts w:asciiTheme="minorEastAsia" w:hAnsiTheme="minorEastAsia"/>
          <w:sz w:val="22"/>
          <w:szCs w:val="21"/>
          <w:u w:val="single"/>
        </w:rPr>
      </w:pPr>
      <w:r w:rsidRPr="008A2231">
        <w:rPr>
          <w:rFonts w:asciiTheme="minorEastAsia" w:hAnsiTheme="minorEastAsia" w:hint="eastAsia"/>
          <w:sz w:val="22"/>
          <w:szCs w:val="21"/>
        </w:rPr>
        <w:t>ここでは（1）人口のトレンド、（2）長期的な景気低迷と雇用情勢、（3）産業のグローバル化</w:t>
      </w:r>
      <w:r>
        <w:rPr>
          <w:rFonts w:asciiTheme="minorEastAsia" w:hAnsiTheme="minorEastAsia" w:hint="eastAsia"/>
          <w:sz w:val="22"/>
          <w:szCs w:val="21"/>
        </w:rPr>
        <w:t>について整理していきます。</w:t>
      </w:r>
    </w:p>
    <w:p w14:paraId="00EBBDCF" w14:textId="77777777" w:rsidR="00E24DDA" w:rsidRPr="00D061AF" w:rsidRDefault="00E24DDA" w:rsidP="00E24DDA">
      <w:pPr>
        <w:rPr>
          <w:rFonts w:asciiTheme="minorEastAsia" w:hAnsiTheme="minorEastAsia"/>
          <w:szCs w:val="21"/>
          <w:u w:val="single"/>
        </w:rPr>
      </w:pPr>
    </w:p>
    <w:p w14:paraId="6EDD4ECA" w14:textId="77777777" w:rsidR="00E24DDA" w:rsidRPr="008A2231" w:rsidRDefault="00E24DDA" w:rsidP="00E24DDA">
      <w:pPr>
        <w:pStyle w:val="2"/>
        <w:rPr>
          <w:sz w:val="24"/>
        </w:rPr>
      </w:pPr>
      <w:bookmarkStart w:id="6" w:name="_Toc24028460"/>
      <w:r w:rsidRPr="008A2231">
        <w:rPr>
          <w:rFonts w:hint="eastAsia"/>
          <w:sz w:val="24"/>
        </w:rPr>
        <w:t>（１）人口のトレンド</w:t>
      </w:r>
      <w:bookmarkEnd w:id="6"/>
    </w:p>
    <w:p w14:paraId="3B249C1D" w14:textId="03ADAB48" w:rsidR="00E24DDA" w:rsidRPr="008A2231" w:rsidRDefault="00E24DDA" w:rsidP="00E24DDA">
      <w:pPr>
        <w:ind w:firstLineChars="100" w:firstLine="220"/>
        <w:rPr>
          <w:rFonts w:ascii="ＭＳ 明朝" w:eastAsia="ＭＳ 明朝" w:hAnsi="ＭＳ 明朝"/>
          <w:sz w:val="22"/>
        </w:rPr>
      </w:pPr>
      <w:r w:rsidRPr="008A2231">
        <w:rPr>
          <w:rFonts w:ascii="ＭＳ 明朝" w:eastAsia="ＭＳ 明朝" w:hAnsi="ＭＳ 明朝" w:hint="eastAsia"/>
          <w:sz w:val="22"/>
        </w:rPr>
        <w:t>日本の総人口は平成27年国勢調査からも把握できるとおり、既に人口減少過程に入っています。また</w:t>
      </w:r>
      <w:r w:rsidR="00C52FA7">
        <w:rPr>
          <w:rFonts w:ascii="ＭＳ 明朝" w:eastAsia="ＭＳ 明朝" w:hAnsi="ＭＳ 明朝" w:hint="eastAsia"/>
          <w:sz w:val="22"/>
        </w:rPr>
        <w:t>、</w:t>
      </w:r>
      <w:r w:rsidRPr="008A2231">
        <w:rPr>
          <w:rFonts w:ascii="ＭＳ 明朝" w:eastAsia="ＭＳ 明朝" w:hAnsi="ＭＳ 明朝" w:hint="eastAsia"/>
          <w:sz w:val="22"/>
        </w:rPr>
        <w:t>国立社会保障・人口問題研究所の推計によれば</w:t>
      </w:r>
      <w:r>
        <w:rPr>
          <w:rFonts w:ascii="ＭＳ 明朝" w:eastAsia="ＭＳ 明朝" w:hAnsi="ＭＳ 明朝" w:hint="eastAsia"/>
          <w:sz w:val="22"/>
        </w:rPr>
        <w:t>、令和32</w:t>
      </w:r>
      <w:r w:rsidRPr="008A2231">
        <w:rPr>
          <w:rFonts w:ascii="ＭＳ 明朝" w:eastAsia="ＭＳ 明朝" w:hAnsi="ＭＳ 明朝" w:hint="eastAsia"/>
          <w:sz w:val="22"/>
        </w:rPr>
        <w:t>年（2050年）には</w:t>
      </w:r>
      <w:r>
        <w:rPr>
          <w:rFonts w:ascii="ＭＳ 明朝" w:eastAsia="ＭＳ 明朝" w:hAnsi="ＭＳ 明朝" w:hint="eastAsia"/>
          <w:sz w:val="22"/>
        </w:rPr>
        <w:t>１</w:t>
      </w:r>
      <w:r w:rsidRPr="008A2231">
        <w:rPr>
          <w:rFonts w:ascii="ＭＳ 明朝" w:eastAsia="ＭＳ 明朝" w:hAnsi="ＭＳ 明朝" w:hint="eastAsia"/>
          <w:sz w:val="22"/>
        </w:rPr>
        <w:t>億192万人</w:t>
      </w:r>
      <w:r w:rsidR="00EE7CB1" w:rsidRPr="006F356A">
        <w:rPr>
          <w:rFonts w:ascii="ＭＳ 明朝" w:eastAsia="ＭＳ 明朝" w:hAnsi="ＭＳ 明朝" w:hint="eastAsia"/>
          <w:color w:val="000000" w:themeColor="text1"/>
          <w:sz w:val="22"/>
        </w:rPr>
        <w:t>となり</w:t>
      </w:r>
      <w:r>
        <w:rPr>
          <w:rFonts w:ascii="ＭＳ 明朝" w:eastAsia="ＭＳ 明朝" w:hAnsi="ＭＳ 明朝" w:hint="eastAsia"/>
          <w:sz w:val="22"/>
        </w:rPr>
        <w:t>、約</w:t>
      </w:r>
      <w:r w:rsidRPr="008A2231">
        <w:rPr>
          <w:rFonts w:ascii="ＭＳ 明朝" w:eastAsia="ＭＳ 明朝" w:hAnsi="ＭＳ 明朝" w:hint="eastAsia"/>
          <w:sz w:val="22"/>
        </w:rPr>
        <w:t>20％減少する見込みです。人口減少については、現状の出生率が改善されない限り、増加に転じる可能性は極めて少ないと考えられます。</w:t>
      </w:r>
    </w:p>
    <w:p w14:paraId="0685C5CD" w14:textId="77777777" w:rsidR="00E24DDA" w:rsidRDefault="00E24DDA" w:rsidP="00E24DDA">
      <w:pPr>
        <w:ind w:firstLineChars="100" w:firstLine="220"/>
        <w:rPr>
          <w:rFonts w:ascii="ＭＳ 明朝" w:eastAsia="ＭＳ 明朝" w:hAnsi="ＭＳ 明朝"/>
          <w:sz w:val="22"/>
        </w:rPr>
      </w:pPr>
      <w:r w:rsidRPr="00F45F2B">
        <w:rPr>
          <w:rFonts w:ascii="ＭＳ 明朝" w:eastAsia="ＭＳ 明朝" w:hAnsi="ＭＳ 明朝" w:hint="eastAsia"/>
          <w:sz w:val="22"/>
        </w:rPr>
        <w:t>また、</w:t>
      </w:r>
      <w:r>
        <w:rPr>
          <w:rFonts w:ascii="ＭＳ 明朝" w:eastAsia="ＭＳ 明朝" w:hAnsi="ＭＳ 明朝" w:hint="eastAsia"/>
          <w:sz w:val="22"/>
        </w:rPr>
        <w:t>「65歳以上」人口の全人口に対する割合</w:t>
      </w:r>
      <w:r w:rsidRPr="00F45F2B">
        <w:rPr>
          <w:rFonts w:ascii="ＭＳ 明朝" w:eastAsia="ＭＳ 明朝" w:hAnsi="ＭＳ 明朝" w:hint="eastAsia"/>
          <w:sz w:val="22"/>
        </w:rPr>
        <w:t>は</w:t>
      </w:r>
      <w:r>
        <w:rPr>
          <w:rFonts w:ascii="ＭＳ 明朝" w:eastAsia="ＭＳ 明朝" w:hAnsi="ＭＳ 明朝" w:hint="eastAsia"/>
          <w:sz w:val="22"/>
        </w:rPr>
        <w:t>、平成27</w:t>
      </w:r>
      <w:r w:rsidRPr="00F45F2B">
        <w:rPr>
          <w:rFonts w:ascii="ＭＳ 明朝" w:eastAsia="ＭＳ 明朝" w:hAnsi="ＭＳ 明朝" w:hint="eastAsia"/>
          <w:sz w:val="22"/>
        </w:rPr>
        <w:t>年</w:t>
      </w:r>
      <w:r>
        <w:rPr>
          <w:rFonts w:ascii="ＭＳ 明朝" w:eastAsia="ＭＳ 明朝" w:hAnsi="ＭＳ 明朝" w:hint="eastAsia"/>
          <w:sz w:val="22"/>
        </w:rPr>
        <w:t>（2015年）</w:t>
      </w:r>
      <w:r w:rsidRPr="00F45F2B">
        <w:rPr>
          <w:rFonts w:ascii="ＭＳ 明朝" w:eastAsia="ＭＳ 明朝" w:hAnsi="ＭＳ 明朝" w:hint="eastAsia"/>
          <w:sz w:val="22"/>
        </w:rPr>
        <w:t>で人口の４分の１程ですが、2050年に37.7％となり人口の３分の１を占めることが見込まれます。</w:t>
      </w:r>
    </w:p>
    <w:p w14:paraId="550204F7" w14:textId="77777777" w:rsidR="00E24DDA" w:rsidRPr="006A57BC" w:rsidRDefault="00E24DDA" w:rsidP="00E24DDA">
      <w:pPr>
        <w:ind w:firstLineChars="100" w:firstLine="220"/>
        <w:rPr>
          <w:rFonts w:ascii="ＭＳ 明朝" w:eastAsia="ＭＳ 明朝" w:hAnsi="ＭＳ 明朝"/>
          <w:sz w:val="22"/>
        </w:rPr>
      </w:pPr>
    </w:p>
    <w:tbl>
      <w:tblPr>
        <w:tblStyle w:val="ab"/>
        <w:tblW w:w="0" w:type="auto"/>
        <w:tblLook w:val="04A0" w:firstRow="1" w:lastRow="0" w:firstColumn="1" w:lastColumn="0" w:noHBand="0" w:noVBand="1"/>
      </w:tblPr>
      <w:tblGrid>
        <w:gridCol w:w="8494"/>
      </w:tblGrid>
      <w:tr w:rsidR="00E24DDA" w14:paraId="1BDED0F8" w14:textId="77777777" w:rsidTr="009F393C">
        <w:tc>
          <w:tcPr>
            <w:tcW w:w="8494" w:type="dxa"/>
            <w:tcBorders>
              <w:top w:val="nil"/>
              <w:left w:val="nil"/>
              <w:bottom w:val="nil"/>
              <w:right w:val="nil"/>
            </w:tcBorders>
          </w:tcPr>
          <w:p w14:paraId="49855A1C" w14:textId="77777777" w:rsidR="00E24DDA" w:rsidRPr="000817DD" w:rsidRDefault="00E24DDA" w:rsidP="009F393C">
            <w:pPr>
              <w:rPr>
                <w:rFonts w:asciiTheme="majorEastAsia" w:eastAsiaTheme="majorEastAsia" w:hAnsiTheme="majorEastAsia"/>
                <w:szCs w:val="21"/>
              </w:rPr>
            </w:pPr>
            <w:r w:rsidRPr="000817DD">
              <w:rPr>
                <w:rFonts w:asciiTheme="majorEastAsia" w:eastAsiaTheme="majorEastAsia" w:hAnsiTheme="majorEastAsia" w:hint="eastAsia"/>
                <w:szCs w:val="21"/>
              </w:rPr>
              <w:t>図表　３区分別人口推計</w:t>
            </w:r>
          </w:p>
        </w:tc>
      </w:tr>
    </w:tbl>
    <w:p w14:paraId="4E038A0B" w14:textId="77777777" w:rsidR="00E24DDA" w:rsidRPr="003F0140" w:rsidRDefault="00E24DDA" w:rsidP="00E24DDA">
      <w:pPr>
        <w:widowControl/>
        <w:ind w:leftChars="-135" w:left="-283" w:rightChars="-203" w:right="-426" w:firstLineChars="100" w:firstLine="210"/>
        <w:jc w:val="left"/>
        <w:rPr>
          <w:rFonts w:ascii="ＭＳ 明朝" w:eastAsia="ＭＳ 明朝" w:hAnsi="ＭＳ 明朝"/>
          <w:sz w:val="22"/>
        </w:rPr>
      </w:pPr>
      <w:r w:rsidRPr="00F453A7">
        <w:rPr>
          <w:noProof/>
        </w:rPr>
        <w:drawing>
          <wp:inline distT="0" distB="0" distL="0" distR="0" wp14:anchorId="10DCA996" wp14:editId="7C62AADE">
            <wp:extent cx="5619750" cy="3391397"/>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4197" cy="3394080"/>
                    </a:xfrm>
                    <a:prstGeom prst="rect">
                      <a:avLst/>
                    </a:prstGeom>
                    <a:noFill/>
                    <a:ln>
                      <a:noFill/>
                    </a:ln>
                  </pic:spPr>
                </pic:pic>
              </a:graphicData>
            </a:graphic>
          </wp:inline>
        </w:drawing>
      </w:r>
      <w:r w:rsidRPr="003F0140">
        <w:br w:type="page"/>
      </w:r>
    </w:p>
    <w:p w14:paraId="78D39A90" w14:textId="77777777" w:rsidR="00E24DDA" w:rsidRPr="002022A3" w:rsidRDefault="00E24DDA" w:rsidP="00E24DDA">
      <w:pPr>
        <w:pStyle w:val="2"/>
        <w:rPr>
          <w:sz w:val="24"/>
        </w:rPr>
      </w:pPr>
      <w:bookmarkStart w:id="7" w:name="_Toc24028461"/>
      <w:r w:rsidRPr="002022A3">
        <w:rPr>
          <w:rFonts w:hint="eastAsia"/>
          <w:sz w:val="24"/>
        </w:rPr>
        <w:lastRenderedPageBreak/>
        <w:t>（２）長期的な景気低迷と雇用情勢</w:t>
      </w:r>
      <w:bookmarkEnd w:id="7"/>
    </w:p>
    <w:p w14:paraId="68DD8CF5" w14:textId="48BAC421" w:rsidR="00E24DDA" w:rsidRPr="00532CA1" w:rsidRDefault="00E24DDA" w:rsidP="00E24DDA">
      <w:pPr>
        <w:rPr>
          <w:rFonts w:asciiTheme="minorEastAsia" w:hAnsiTheme="minorEastAsia"/>
          <w:sz w:val="22"/>
        </w:rPr>
      </w:pPr>
      <w:r w:rsidRPr="002022A3">
        <w:rPr>
          <w:rFonts w:hint="eastAsia"/>
        </w:rPr>
        <w:t xml:space="preserve">　</w:t>
      </w:r>
      <w:r w:rsidRPr="004D1735">
        <w:rPr>
          <w:rFonts w:asciiTheme="minorEastAsia" w:hAnsiTheme="minorEastAsia" w:hint="eastAsia"/>
          <w:sz w:val="22"/>
        </w:rPr>
        <w:t>日本経済は、バブル経済が崩壊して以降、失われた</w:t>
      </w:r>
      <w:r w:rsidRPr="00F65B52">
        <w:rPr>
          <w:rFonts w:asciiTheme="minorEastAsia" w:hAnsiTheme="minorEastAsia" w:hint="eastAsia"/>
          <w:sz w:val="22"/>
        </w:rPr>
        <w:t>20</w:t>
      </w:r>
      <w:r w:rsidRPr="004D1735">
        <w:rPr>
          <w:rFonts w:asciiTheme="minorEastAsia" w:hAnsiTheme="minorEastAsia" w:hint="eastAsia"/>
          <w:sz w:val="22"/>
        </w:rPr>
        <w:t>年と呼ばれるデフレ経済下で、成長率低迷の期間を経験してきました。</w:t>
      </w:r>
      <w:r w:rsidRPr="00F3187D">
        <w:rPr>
          <w:rFonts w:asciiTheme="minorEastAsia" w:hAnsiTheme="minorEastAsia" w:hint="eastAsia"/>
          <w:sz w:val="22"/>
        </w:rPr>
        <w:t>その一方で、</w:t>
      </w:r>
      <w:r>
        <w:rPr>
          <w:rFonts w:asciiTheme="minorEastAsia" w:hAnsiTheme="minorEastAsia" w:hint="eastAsia"/>
          <w:sz w:val="22"/>
        </w:rPr>
        <w:t>平成25年以降、国内総生産（実質）は500兆円を超えて推移しています。しかし、伸び率は、</w:t>
      </w:r>
      <w:r w:rsidRPr="00532CA1">
        <w:rPr>
          <w:rFonts w:asciiTheme="minorEastAsia" w:hAnsiTheme="minorEastAsia" w:hint="eastAsia"/>
          <w:sz w:val="22"/>
        </w:rPr>
        <w:t>平成29年で1.9％、平成30年で0.8％に留まっています。</w:t>
      </w:r>
    </w:p>
    <w:p w14:paraId="16757C95" w14:textId="77777777" w:rsidR="00E24DDA" w:rsidRDefault="00E24DDA" w:rsidP="00E24DDA">
      <w:pPr>
        <w:rPr>
          <w:rFonts w:asciiTheme="minorEastAsia" w:hAnsiTheme="minorEastAsia"/>
          <w:sz w:val="22"/>
          <w:u w:val="single"/>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E24DDA" w14:paraId="0C4D5783" w14:textId="77777777" w:rsidTr="009F393C">
        <w:tc>
          <w:tcPr>
            <w:tcW w:w="8494" w:type="dxa"/>
          </w:tcPr>
          <w:p w14:paraId="343910FC" w14:textId="77777777" w:rsidR="00E24DDA" w:rsidRPr="000817DD" w:rsidRDefault="00E24DDA" w:rsidP="009F393C">
            <w:pPr>
              <w:rPr>
                <w:rFonts w:asciiTheme="majorEastAsia" w:eastAsiaTheme="majorEastAsia" w:hAnsiTheme="majorEastAsia"/>
                <w:szCs w:val="21"/>
              </w:rPr>
            </w:pPr>
            <w:r w:rsidRPr="000817DD">
              <w:rPr>
                <w:rFonts w:asciiTheme="majorEastAsia" w:eastAsiaTheme="majorEastAsia" w:hAnsiTheme="majorEastAsia" w:hint="eastAsia"/>
                <w:szCs w:val="21"/>
              </w:rPr>
              <w:t>図表　国内総生産（実質）の推移</w:t>
            </w:r>
          </w:p>
        </w:tc>
      </w:tr>
    </w:tbl>
    <w:p w14:paraId="0E22E667" w14:textId="77777777" w:rsidR="00E24DDA" w:rsidRDefault="00E24DDA" w:rsidP="00E24DDA">
      <w:pPr>
        <w:ind w:leftChars="-67" w:left="-141"/>
        <w:rPr>
          <w:rFonts w:asciiTheme="minorEastAsia" w:hAnsiTheme="minorEastAsia"/>
          <w:strike/>
          <w:u w:val="single"/>
        </w:rPr>
      </w:pPr>
      <w:r w:rsidRPr="003C331E">
        <w:rPr>
          <w:noProof/>
        </w:rPr>
        <w:drawing>
          <wp:inline distT="0" distB="0" distL="0" distR="0" wp14:anchorId="7041FC82" wp14:editId="2E80FCCA">
            <wp:extent cx="5542117" cy="2562225"/>
            <wp:effectExtent l="0" t="0" r="1905"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8779" cy="2565305"/>
                    </a:xfrm>
                    <a:prstGeom prst="rect">
                      <a:avLst/>
                    </a:prstGeom>
                    <a:noFill/>
                    <a:ln>
                      <a:noFill/>
                    </a:ln>
                  </pic:spPr>
                </pic:pic>
              </a:graphicData>
            </a:graphic>
          </wp:inline>
        </w:drawing>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E24DDA" w14:paraId="1AB33B54" w14:textId="77777777" w:rsidTr="009F393C">
        <w:tc>
          <w:tcPr>
            <w:tcW w:w="8494" w:type="dxa"/>
          </w:tcPr>
          <w:p w14:paraId="6BEDBE87" w14:textId="77777777" w:rsidR="00E24DDA" w:rsidRPr="0064716B" w:rsidRDefault="00E24DDA" w:rsidP="009F393C">
            <w:pPr>
              <w:rPr>
                <w:rFonts w:asciiTheme="majorEastAsia" w:eastAsiaTheme="majorEastAsia" w:hAnsiTheme="majorEastAsia"/>
              </w:rPr>
            </w:pPr>
            <w:r w:rsidRPr="0064716B">
              <w:rPr>
                <w:rFonts w:asciiTheme="majorEastAsia" w:eastAsiaTheme="majorEastAsia" w:hAnsiTheme="majorEastAsia" w:hint="eastAsia"/>
              </w:rPr>
              <w:t xml:space="preserve">図表　</w:t>
            </w:r>
            <w:r>
              <w:rPr>
                <w:rFonts w:asciiTheme="majorEastAsia" w:eastAsiaTheme="majorEastAsia" w:hAnsiTheme="majorEastAsia" w:hint="eastAsia"/>
              </w:rPr>
              <w:t>国内総生産（実質）の伸び率</w:t>
            </w:r>
          </w:p>
        </w:tc>
      </w:tr>
    </w:tbl>
    <w:p w14:paraId="68F7C9C6" w14:textId="77777777" w:rsidR="00942F02" w:rsidRDefault="00942F02" w:rsidP="00942F02">
      <w:pPr>
        <w:widowControl/>
        <w:ind w:leftChars="-67" w:left="-141" w:rightChars="-135" w:right="-283"/>
        <w:jc w:val="left"/>
      </w:pPr>
      <w:r w:rsidRPr="00942F02">
        <w:rPr>
          <w:noProof/>
        </w:rPr>
        <w:drawing>
          <wp:inline distT="0" distB="0" distL="0" distR="0" wp14:anchorId="256EAB13" wp14:editId="21A5BBA4">
            <wp:extent cx="5528092" cy="3400425"/>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1026" cy="3402230"/>
                    </a:xfrm>
                    <a:prstGeom prst="rect">
                      <a:avLst/>
                    </a:prstGeom>
                    <a:noFill/>
                    <a:ln>
                      <a:noFill/>
                    </a:ln>
                  </pic:spPr>
                </pic:pic>
              </a:graphicData>
            </a:graphic>
          </wp:inline>
        </w:drawing>
      </w:r>
    </w:p>
    <w:p w14:paraId="05049CFB" w14:textId="26D401D3" w:rsidR="00E24DDA" w:rsidRPr="00F3187D" w:rsidRDefault="00E24DDA" w:rsidP="00942F02">
      <w:pPr>
        <w:widowControl/>
        <w:ind w:leftChars="-67" w:left="-141" w:rightChars="-135" w:right="-283" w:firstLineChars="100" w:firstLine="220"/>
        <w:jc w:val="left"/>
        <w:rPr>
          <w:rFonts w:ascii="ＭＳ 明朝" w:eastAsia="ＭＳ 明朝" w:hAnsi="ＭＳ 明朝"/>
          <w:sz w:val="22"/>
        </w:rPr>
      </w:pPr>
      <w:r w:rsidRPr="00241085">
        <w:rPr>
          <w:rFonts w:ascii="ＭＳ 明朝" w:eastAsia="ＭＳ 明朝" w:hAnsi="ＭＳ 明朝" w:hint="eastAsia"/>
          <w:sz w:val="22"/>
        </w:rPr>
        <w:lastRenderedPageBreak/>
        <w:t>一方、</w:t>
      </w:r>
      <w:r>
        <w:rPr>
          <w:rFonts w:ascii="ＭＳ 明朝" w:eastAsia="ＭＳ 明朝" w:hAnsi="ＭＳ 明朝" w:hint="eastAsia"/>
          <w:sz w:val="22"/>
        </w:rPr>
        <w:t>雇用情勢をみると、</w:t>
      </w:r>
      <w:r w:rsidRPr="00241085">
        <w:rPr>
          <w:rFonts w:ascii="ＭＳ 明朝" w:eastAsia="ＭＳ 明朝" w:hAnsi="ＭＳ 明朝" w:hint="eastAsia"/>
          <w:sz w:val="22"/>
        </w:rPr>
        <w:t>平成30年に</w:t>
      </w:r>
      <w:r>
        <w:rPr>
          <w:rFonts w:ascii="ＭＳ 明朝" w:eastAsia="ＭＳ 明朝" w:hAnsi="ＭＳ 明朝" w:hint="eastAsia"/>
          <w:sz w:val="22"/>
        </w:rPr>
        <w:t>は、</w:t>
      </w:r>
      <w:r w:rsidRPr="00241085">
        <w:rPr>
          <w:rFonts w:ascii="ＭＳ 明朝" w:eastAsia="ＭＳ 明朝" w:hAnsi="ＭＳ 明朝" w:hint="eastAsia"/>
          <w:sz w:val="22"/>
        </w:rPr>
        <w:t>国内雇用者数は5,500 万人程度まで増加し</w:t>
      </w:r>
      <w:r>
        <w:rPr>
          <w:rFonts w:ascii="ＭＳ 明朝" w:eastAsia="ＭＳ 明朝" w:hAnsi="ＭＳ 明朝" w:hint="eastAsia"/>
          <w:sz w:val="22"/>
        </w:rPr>
        <w:t>ています。</w:t>
      </w:r>
      <w:r w:rsidRPr="009D22F0">
        <w:rPr>
          <w:rFonts w:ascii="ＭＳ 明朝" w:eastAsia="ＭＳ 明朝" w:hAnsi="ＭＳ 明朝" w:hint="eastAsia"/>
          <w:sz w:val="22"/>
        </w:rPr>
        <w:t>ただし、雇用構造は徐々に非正規</w:t>
      </w:r>
      <w:r w:rsidRPr="00F3187D">
        <w:rPr>
          <w:rFonts w:ascii="ＭＳ 明朝" w:eastAsia="ＭＳ 明朝" w:hAnsi="ＭＳ 明朝" w:hint="eastAsia"/>
          <w:sz w:val="22"/>
        </w:rPr>
        <w:t>雇用者数の割合が増加するといった特徴を持ち、平成30 年</w:t>
      </w:r>
      <w:r w:rsidR="00FD1482">
        <w:rPr>
          <w:rFonts w:ascii="ＭＳ 明朝" w:eastAsia="ＭＳ 明朝" w:hAnsi="ＭＳ 明朝" w:hint="eastAsia"/>
          <w:sz w:val="22"/>
        </w:rPr>
        <w:t>で</w:t>
      </w:r>
      <w:r w:rsidRPr="00F3187D">
        <w:rPr>
          <w:rFonts w:ascii="ＭＳ 明朝" w:eastAsia="ＭＳ 明朝" w:hAnsi="ＭＳ 明朝" w:hint="eastAsia"/>
          <w:sz w:val="22"/>
        </w:rPr>
        <w:t>は</w:t>
      </w:r>
      <w:r w:rsidR="00FD1482">
        <w:rPr>
          <w:rFonts w:ascii="ＭＳ 明朝" w:eastAsia="ＭＳ 明朝" w:hAnsi="ＭＳ 明朝" w:hint="eastAsia"/>
          <w:sz w:val="22"/>
        </w:rPr>
        <w:t>、「非正規の職員・従業員の割合」は</w:t>
      </w:r>
      <w:r w:rsidRPr="00F3187D">
        <w:rPr>
          <w:rFonts w:ascii="ＭＳ 明朝" w:eastAsia="ＭＳ 明朝" w:hAnsi="ＭＳ 明朝" w:hint="eastAsia"/>
          <w:sz w:val="22"/>
        </w:rPr>
        <w:t>37.9％と</w:t>
      </w:r>
      <w:r w:rsidR="00EE7CB1" w:rsidRPr="006F356A">
        <w:rPr>
          <w:rFonts w:ascii="ＭＳ 明朝" w:eastAsia="ＭＳ 明朝" w:hAnsi="ＭＳ 明朝" w:hint="eastAsia"/>
          <w:color w:val="000000" w:themeColor="text1"/>
          <w:sz w:val="22"/>
        </w:rPr>
        <w:t>過去最高となりました。</w:t>
      </w:r>
    </w:p>
    <w:p w14:paraId="1D06F9D1" w14:textId="4593DEBD" w:rsidR="00E24DDA" w:rsidRDefault="00E24DDA" w:rsidP="00E24DDA">
      <w:pPr>
        <w:ind w:firstLineChars="100" w:firstLine="220"/>
        <w:rPr>
          <w:rFonts w:ascii="ＭＳ 明朝" w:eastAsia="ＭＳ 明朝" w:hAnsi="ＭＳ 明朝"/>
          <w:sz w:val="22"/>
        </w:rPr>
      </w:pPr>
      <w:r>
        <w:rPr>
          <w:rFonts w:ascii="ＭＳ 明朝" w:eastAsia="ＭＳ 明朝" w:hAnsi="ＭＳ 明朝" w:hint="eastAsia"/>
          <w:sz w:val="22"/>
        </w:rPr>
        <w:t>平成30年の</w:t>
      </w:r>
      <w:r w:rsidRPr="009D22F0">
        <w:rPr>
          <w:rFonts w:ascii="ＭＳ 明朝" w:eastAsia="ＭＳ 明朝" w:hAnsi="ＭＳ 明朝" w:hint="eastAsia"/>
          <w:sz w:val="22"/>
        </w:rPr>
        <w:t>有効求人倍率</w:t>
      </w:r>
      <w:r w:rsidR="00EF2B0A" w:rsidRPr="00357408">
        <w:rPr>
          <w:rFonts w:ascii="ＭＳ 明朝" w:hAnsi="ＭＳ 明朝" w:hint="eastAsia"/>
          <w:szCs w:val="21"/>
          <w:vertAlign w:val="superscript"/>
        </w:rPr>
        <w:t>(注</w:t>
      </w:r>
      <w:r w:rsidR="00EF2B0A">
        <w:rPr>
          <w:rFonts w:ascii="ＭＳ 明朝" w:hAnsi="ＭＳ 明朝" w:hint="eastAsia"/>
          <w:szCs w:val="21"/>
          <w:vertAlign w:val="superscript"/>
        </w:rPr>
        <w:t>１</w:t>
      </w:r>
      <w:r w:rsidR="00EF2B0A" w:rsidRPr="00357408">
        <w:rPr>
          <w:rFonts w:ascii="ＭＳ 明朝" w:hAnsi="ＭＳ 明朝" w:hint="eastAsia"/>
          <w:szCs w:val="21"/>
          <w:vertAlign w:val="superscript"/>
        </w:rPr>
        <w:t>）</w:t>
      </w:r>
      <w:r>
        <w:rPr>
          <w:rFonts w:ascii="ＭＳ 明朝" w:eastAsia="ＭＳ 明朝" w:hAnsi="ＭＳ 明朝" w:hint="eastAsia"/>
          <w:sz w:val="22"/>
        </w:rPr>
        <w:t>は1.61倍と</w:t>
      </w:r>
      <w:r w:rsidRPr="009D22F0">
        <w:rPr>
          <w:rFonts w:ascii="ＭＳ 明朝" w:eastAsia="ＭＳ 明朝" w:hAnsi="ＭＳ 明朝" w:hint="eastAsia"/>
          <w:sz w:val="22"/>
        </w:rPr>
        <w:t>1.00</w:t>
      </w:r>
      <w:r>
        <w:rPr>
          <w:rFonts w:ascii="ＭＳ 明朝" w:eastAsia="ＭＳ 明朝" w:hAnsi="ＭＳ 明朝" w:hint="eastAsia"/>
          <w:sz w:val="22"/>
        </w:rPr>
        <w:t>倍</w:t>
      </w:r>
      <w:r w:rsidRPr="009D22F0">
        <w:rPr>
          <w:rFonts w:ascii="ＭＳ 明朝" w:eastAsia="ＭＳ 明朝" w:hAnsi="ＭＳ 明朝" w:hint="eastAsia"/>
          <w:sz w:val="22"/>
        </w:rPr>
        <w:t xml:space="preserve"> を大きく</w:t>
      </w:r>
      <w:r>
        <w:rPr>
          <w:rFonts w:ascii="ＭＳ 明朝" w:eastAsia="ＭＳ 明朝" w:hAnsi="ＭＳ 明朝" w:hint="eastAsia"/>
          <w:sz w:val="22"/>
        </w:rPr>
        <w:t>上回り、</w:t>
      </w:r>
      <w:r w:rsidRPr="008A2231">
        <w:rPr>
          <w:rFonts w:ascii="ＭＳ 明朝" w:eastAsia="ＭＳ 明朝" w:hAnsi="ＭＳ 明朝" w:hint="eastAsia"/>
          <w:sz w:val="22"/>
        </w:rPr>
        <w:t>完全失業率</w:t>
      </w:r>
      <w:r w:rsidR="00EF2B0A" w:rsidRPr="00357408">
        <w:rPr>
          <w:rFonts w:ascii="ＭＳ 明朝" w:hAnsi="ＭＳ 明朝" w:hint="eastAsia"/>
          <w:szCs w:val="21"/>
          <w:vertAlign w:val="superscript"/>
        </w:rPr>
        <w:t>(注</w:t>
      </w:r>
      <w:r w:rsidR="00EF2B0A">
        <w:rPr>
          <w:rFonts w:ascii="ＭＳ 明朝" w:hAnsi="ＭＳ 明朝" w:hint="eastAsia"/>
          <w:szCs w:val="21"/>
          <w:vertAlign w:val="superscript"/>
        </w:rPr>
        <w:t>２</w:t>
      </w:r>
      <w:r w:rsidR="00EF2B0A" w:rsidRPr="00357408">
        <w:rPr>
          <w:rFonts w:ascii="ＭＳ 明朝" w:hAnsi="ＭＳ 明朝" w:hint="eastAsia"/>
          <w:szCs w:val="21"/>
          <w:vertAlign w:val="superscript"/>
        </w:rPr>
        <w:t>）</w:t>
      </w:r>
      <w:r>
        <w:rPr>
          <w:rFonts w:ascii="ＭＳ 明朝" w:eastAsia="ＭＳ 明朝" w:hAnsi="ＭＳ 明朝" w:hint="eastAsia"/>
          <w:sz w:val="22"/>
        </w:rPr>
        <w:t>も</w:t>
      </w:r>
      <w:r w:rsidRPr="008A2231">
        <w:rPr>
          <w:rFonts w:ascii="ＭＳ 明朝" w:eastAsia="ＭＳ 明朝" w:hAnsi="ＭＳ 明朝" w:hint="eastAsia"/>
          <w:sz w:val="22"/>
        </w:rPr>
        <w:t>平成30年では2.4％を示しており、</w:t>
      </w:r>
      <w:r w:rsidRPr="00F3187D">
        <w:rPr>
          <w:rFonts w:ascii="ＭＳ 明朝" w:eastAsia="ＭＳ 明朝" w:hAnsi="ＭＳ 明朝" w:hint="eastAsia"/>
          <w:sz w:val="22"/>
        </w:rPr>
        <w:t>企業の人手不足感は約四半世紀ぶりの高水準となってい</w:t>
      </w:r>
      <w:r>
        <w:rPr>
          <w:rFonts w:ascii="ＭＳ 明朝" w:eastAsia="ＭＳ 明朝" w:hAnsi="ＭＳ 明朝" w:hint="eastAsia"/>
          <w:sz w:val="22"/>
        </w:rPr>
        <w:t>ます</w:t>
      </w:r>
      <w:r w:rsidRPr="00F3187D">
        <w:rPr>
          <w:rFonts w:ascii="ＭＳ 明朝" w:eastAsia="ＭＳ 明朝" w:hAnsi="ＭＳ 明朝" w:hint="eastAsia"/>
          <w:sz w:val="22"/>
        </w:rPr>
        <w:t>。</w:t>
      </w:r>
    </w:p>
    <w:p w14:paraId="2FAA75FB" w14:textId="77777777" w:rsidR="00E24DDA" w:rsidRDefault="00E24DDA" w:rsidP="00E24DDA">
      <w:pPr>
        <w:ind w:firstLineChars="100" w:firstLine="220"/>
        <w:rPr>
          <w:rFonts w:ascii="ＭＳ 明朝" w:eastAsia="ＭＳ 明朝" w:hAnsi="ＭＳ 明朝"/>
          <w:sz w:val="22"/>
        </w:rPr>
      </w:pPr>
    </w:p>
    <w:p w14:paraId="746768D4" w14:textId="02FD2EF5" w:rsidR="00E60460" w:rsidRDefault="001D251F" w:rsidP="001D251F">
      <w:pPr>
        <w:spacing w:line="0" w:lineRule="atLeast"/>
        <w:ind w:leftChars="100" w:left="930" w:hangingChars="400" w:hanging="720"/>
        <w:rPr>
          <w:rFonts w:asciiTheme="minorEastAsia" w:hAnsiTheme="minorEastAsia" w:cs="Segoe UI"/>
          <w:color w:val="333333"/>
          <w:sz w:val="18"/>
          <w:szCs w:val="18"/>
        </w:rPr>
      </w:pPr>
      <w:r>
        <w:rPr>
          <w:rFonts w:asciiTheme="minorEastAsia" w:hAnsiTheme="minorEastAsia" w:cs="Segoe UI" w:hint="eastAsia"/>
          <w:color w:val="333333"/>
          <w:sz w:val="18"/>
          <w:szCs w:val="18"/>
        </w:rPr>
        <w:t>（注１）有効求人倍率：</w:t>
      </w:r>
      <w:r w:rsidR="00A75DA0" w:rsidRPr="00A75DA0">
        <w:rPr>
          <w:rFonts w:asciiTheme="minorEastAsia" w:hAnsiTheme="minorEastAsia" w:cs="Segoe UI" w:hint="eastAsia"/>
          <w:color w:val="333333"/>
          <w:sz w:val="18"/>
          <w:szCs w:val="18"/>
        </w:rPr>
        <w:t>公共職業安定所（ハローワーク）に登録している求職者</w:t>
      </w:r>
      <w:r w:rsidR="00A75DA0">
        <w:rPr>
          <w:rFonts w:asciiTheme="minorEastAsia" w:hAnsiTheme="minorEastAsia" w:cs="Segoe UI" w:hint="eastAsia"/>
          <w:color w:val="333333"/>
          <w:sz w:val="18"/>
          <w:szCs w:val="18"/>
        </w:rPr>
        <w:t>（</w:t>
      </w:r>
      <w:r w:rsidR="00A75DA0" w:rsidRPr="00A75DA0">
        <w:rPr>
          <w:rFonts w:asciiTheme="minorEastAsia" w:hAnsiTheme="minorEastAsia" w:cs="Segoe UI" w:hint="eastAsia"/>
          <w:color w:val="333333"/>
          <w:sz w:val="18"/>
          <w:szCs w:val="18"/>
        </w:rPr>
        <w:t>＝有効求人登録者</w:t>
      </w:r>
      <w:r w:rsidR="00A75DA0">
        <w:rPr>
          <w:rFonts w:asciiTheme="minorEastAsia" w:hAnsiTheme="minorEastAsia" w:cs="Segoe UI" w:hint="eastAsia"/>
          <w:color w:val="333333"/>
          <w:sz w:val="18"/>
          <w:szCs w:val="18"/>
        </w:rPr>
        <w:t>）</w:t>
      </w:r>
      <w:r w:rsidR="00A75DA0" w:rsidRPr="00A75DA0">
        <w:rPr>
          <w:rFonts w:asciiTheme="minorEastAsia" w:hAnsiTheme="minorEastAsia" w:cs="Segoe UI" w:hint="eastAsia"/>
          <w:color w:val="333333"/>
          <w:sz w:val="18"/>
          <w:szCs w:val="18"/>
        </w:rPr>
        <w:t>数に対し、企業からの求人数</w:t>
      </w:r>
      <w:r w:rsidR="00A75DA0">
        <w:rPr>
          <w:rFonts w:asciiTheme="minorEastAsia" w:hAnsiTheme="minorEastAsia" w:cs="Segoe UI" w:hint="eastAsia"/>
          <w:color w:val="333333"/>
          <w:sz w:val="18"/>
          <w:szCs w:val="18"/>
        </w:rPr>
        <w:t>（</w:t>
      </w:r>
      <w:r w:rsidR="00A75DA0" w:rsidRPr="00A75DA0">
        <w:rPr>
          <w:rFonts w:asciiTheme="minorEastAsia" w:hAnsiTheme="minorEastAsia" w:cs="Segoe UI" w:hint="eastAsia"/>
          <w:color w:val="333333"/>
          <w:sz w:val="18"/>
          <w:szCs w:val="18"/>
        </w:rPr>
        <w:t>＝有効求人数</w:t>
      </w:r>
      <w:r w:rsidR="00A75DA0">
        <w:rPr>
          <w:rFonts w:asciiTheme="minorEastAsia" w:hAnsiTheme="minorEastAsia" w:cs="Segoe UI" w:hint="eastAsia"/>
          <w:color w:val="333333"/>
          <w:sz w:val="18"/>
          <w:szCs w:val="18"/>
        </w:rPr>
        <w:t>）</w:t>
      </w:r>
      <w:r w:rsidR="00A75DA0" w:rsidRPr="00A75DA0">
        <w:rPr>
          <w:rFonts w:asciiTheme="minorEastAsia" w:hAnsiTheme="minorEastAsia" w:cs="Segoe UI" w:hint="eastAsia"/>
          <w:color w:val="333333"/>
          <w:sz w:val="18"/>
          <w:szCs w:val="18"/>
        </w:rPr>
        <w:t>の割合を示す経済指標のことで</w:t>
      </w:r>
      <w:r w:rsidR="00A75DA0">
        <w:rPr>
          <w:rFonts w:asciiTheme="minorEastAsia" w:hAnsiTheme="minorEastAsia" w:cs="Segoe UI" w:hint="eastAsia"/>
          <w:color w:val="333333"/>
          <w:sz w:val="18"/>
          <w:szCs w:val="18"/>
        </w:rPr>
        <w:t>す。</w:t>
      </w:r>
      <w:r w:rsidR="00A75DA0" w:rsidRPr="00A75DA0">
        <w:rPr>
          <w:rFonts w:asciiTheme="minorEastAsia" w:hAnsiTheme="minorEastAsia" w:cs="Segoe UI" w:hint="eastAsia"/>
          <w:color w:val="333333"/>
          <w:sz w:val="18"/>
          <w:szCs w:val="18"/>
        </w:rPr>
        <w:t>計算式は、有効求人数÷有効求人登録者数で、求職者の総数と求人数が同じ</w:t>
      </w:r>
      <w:r w:rsidR="00A75DA0">
        <w:rPr>
          <w:rFonts w:asciiTheme="minorEastAsia" w:hAnsiTheme="minorEastAsia" w:cs="Segoe UI" w:hint="eastAsia"/>
          <w:color w:val="333333"/>
          <w:sz w:val="18"/>
          <w:szCs w:val="18"/>
        </w:rPr>
        <w:t>時</w:t>
      </w:r>
      <w:r w:rsidR="00A75DA0" w:rsidRPr="00A75DA0">
        <w:rPr>
          <w:rFonts w:asciiTheme="minorEastAsia" w:hAnsiTheme="minorEastAsia" w:cs="Segoe UI" w:hint="eastAsia"/>
          <w:color w:val="333333"/>
          <w:sz w:val="18"/>
          <w:szCs w:val="18"/>
        </w:rPr>
        <w:t>、有効求人倍率は１とな</w:t>
      </w:r>
      <w:r w:rsidR="00A75DA0">
        <w:rPr>
          <w:rFonts w:asciiTheme="minorEastAsia" w:hAnsiTheme="minorEastAsia" w:cs="Segoe UI" w:hint="eastAsia"/>
          <w:color w:val="333333"/>
          <w:sz w:val="18"/>
          <w:szCs w:val="18"/>
        </w:rPr>
        <w:t>ります</w:t>
      </w:r>
      <w:r w:rsidR="00A75DA0" w:rsidRPr="00A75DA0">
        <w:rPr>
          <w:rFonts w:asciiTheme="minorEastAsia" w:hAnsiTheme="minorEastAsia" w:cs="Segoe UI" w:hint="eastAsia"/>
          <w:color w:val="333333"/>
          <w:sz w:val="18"/>
          <w:szCs w:val="18"/>
        </w:rPr>
        <w:t>。この値が１より大きければ、求職者よりも求人数が多いことを意味し、就職口を求めている人にとっては相手を選ぶことができるため有利とな</w:t>
      </w:r>
      <w:r w:rsidR="00E2616F">
        <w:rPr>
          <w:rFonts w:asciiTheme="minorEastAsia" w:hAnsiTheme="minorEastAsia" w:cs="Segoe UI" w:hint="eastAsia"/>
          <w:color w:val="333333"/>
          <w:sz w:val="18"/>
          <w:szCs w:val="18"/>
        </w:rPr>
        <w:t>ります</w:t>
      </w:r>
      <w:r w:rsidR="00A75DA0" w:rsidRPr="00A75DA0">
        <w:rPr>
          <w:rFonts w:asciiTheme="minorEastAsia" w:hAnsiTheme="minorEastAsia" w:cs="Segoe UI" w:hint="eastAsia"/>
          <w:color w:val="333333"/>
          <w:sz w:val="18"/>
          <w:szCs w:val="18"/>
        </w:rPr>
        <w:t>。反対に、有効求人倍率が１を下回れば、就職口を見つけることが難しいとされます。</w:t>
      </w:r>
    </w:p>
    <w:p w14:paraId="7BED361A" w14:textId="77777777" w:rsidR="00F222F4" w:rsidRPr="00A75DA0" w:rsidRDefault="00F222F4" w:rsidP="001D251F">
      <w:pPr>
        <w:spacing w:line="0" w:lineRule="atLeast"/>
        <w:ind w:leftChars="100" w:left="930" w:hangingChars="400" w:hanging="720"/>
        <w:rPr>
          <w:rFonts w:asciiTheme="minorEastAsia" w:hAnsiTheme="minorEastAsia"/>
          <w:sz w:val="18"/>
          <w:szCs w:val="18"/>
        </w:rPr>
      </w:pPr>
    </w:p>
    <w:p w14:paraId="455D6AA5" w14:textId="311A26CF" w:rsidR="00EF2B0A" w:rsidRPr="00F222F4" w:rsidRDefault="001D251F" w:rsidP="00D46917">
      <w:pPr>
        <w:spacing w:line="0" w:lineRule="atLeast"/>
        <w:ind w:leftChars="100" w:left="930" w:hangingChars="400" w:hanging="720"/>
        <w:rPr>
          <w:rFonts w:asciiTheme="minorEastAsia" w:hAnsiTheme="minorEastAsia"/>
          <w:sz w:val="18"/>
          <w:szCs w:val="18"/>
        </w:rPr>
      </w:pPr>
      <w:r>
        <w:rPr>
          <w:rFonts w:asciiTheme="minorEastAsia" w:hAnsiTheme="minorEastAsia" w:cs="Segoe UI" w:hint="eastAsia"/>
          <w:color w:val="333333"/>
          <w:sz w:val="18"/>
          <w:szCs w:val="18"/>
        </w:rPr>
        <w:t>（注２）完全失業率：</w:t>
      </w:r>
      <w:r w:rsidR="00F222F4" w:rsidRPr="00F222F4">
        <w:rPr>
          <w:rFonts w:asciiTheme="minorEastAsia" w:hAnsiTheme="minorEastAsia" w:cs="Segoe UI" w:hint="eastAsia"/>
          <w:color w:val="333333"/>
          <w:sz w:val="18"/>
          <w:szCs w:val="18"/>
        </w:rPr>
        <w:t>労働力人口に占</w:t>
      </w:r>
      <w:r w:rsidR="00F222F4">
        <w:rPr>
          <w:rFonts w:asciiTheme="minorEastAsia" w:hAnsiTheme="minorEastAsia" w:cs="Segoe UI" w:hint="eastAsia"/>
          <w:color w:val="333333"/>
          <w:sz w:val="18"/>
          <w:szCs w:val="18"/>
        </w:rPr>
        <w:t>める完全失業者の割合をいい、総務省統計局の「労働力調査」が毎月発表している</w:t>
      </w:r>
      <w:r w:rsidR="00F222F4" w:rsidRPr="00F222F4">
        <w:rPr>
          <w:rFonts w:asciiTheme="minorEastAsia" w:hAnsiTheme="minorEastAsia" w:cs="Segoe UI" w:hint="eastAsia"/>
          <w:color w:val="333333"/>
          <w:sz w:val="18"/>
          <w:szCs w:val="18"/>
        </w:rPr>
        <w:t>統計の指標です。</w:t>
      </w:r>
      <w:r w:rsidR="00F222F4">
        <w:rPr>
          <w:rFonts w:asciiTheme="minorEastAsia" w:hAnsiTheme="minorEastAsia" w:cs="Segoe UI" w:hint="eastAsia"/>
          <w:color w:val="333333"/>
          <w:sz w:val="18"/>
          <w:szCs w:val="18"/>
        </w:rPr>
        <w:t>「</w:t>
      </w:r>
      <w:r w:rsidR="00F222F4" w:rsidRPr="00F222F4">
        <w:rPr>
          <w:rFonts w:asciiTheme="minorEastAsia" w:hAnsiTheme="minorEastAsia" w:cs="Segoe UI" w:hint="eastAsia"/>
          <w:color w:val="333333"/>
          <w:sz w:val="18"/>
          <w:szCs w:val="18"/>
        </w:rPr>
        <w:t>労働力人口</w:t>
      </w:r>
      <w:r w:rsidR="00F222F4">
        <w:rPr>
          <w:rFonts w:asciiTheme="minorEastAsia" w:hAnsiTheme="minorEastAsia" w:cs="Segoe UI" w:hint="eastAsia"/>
          <w:color w:val="333333"/>
          <w:sz w:val="18"/>
          <w:szCs w:val="18"/>
        </w:rPr>
        <w:t>」</w:t>
      </w:r>
      <w:r w:rsidR="00F222F4" w:rsidRPr="00F222F4">
        <w:rPr>
          <w:rFonts w:asciiTheme="minorEastAsia" w:hAnsiTheme="minorEastAsia" w:cs="Segoe UI" w:hint="eastAsia"/>
          <w:color w:val="333333"/>
          <w:sz w:val="18"/>
          <w:szCs w:val="18"/>
        </w:rPr>
        <w:t>とは、15歳以上の人口のうち、働いている人と働く意思のある人を合わせた数で、</w:t>
      </w:r>
      <w:r w:rsidR="00F222F4">
        <w:rPr>
          <w:rFonts w:asciiTheme="minorEastAsia" w:hAnsiTheme="minorEastAsia" w:cs="Segoe UI" w:hint="eastAsia"/>
          <w:color w:val="333333"/>
          <w:sz w:val="18"/>
          <w:szCs w:val="18"/>
        </w:rPr>
        <w:t>「</w:t>
      </w:r>
      <w:r w:rsidR="00F222F4" w:rsidRPr="00F222F4">
        <w:rPr>
          <w:rFonts w:asciiTheme="minorEastAsia" w:hAnsiTheme="minorEastAsia" w:cs="Segoe UI" w:hint="eastAsia"/>
          <w:color w:val="333333"/>
          <w:sz w:val="18"/>
          <w:szCs w:val="18"/>
        </w:rPr>
        <w:t>完全失業者</w:t>
      </w:r>
      <w:r w:rsidR="00F222F4">
        <w:rPr>
          <w:rFonts w:asciiTheme="minorEastAsia" w:hAnsiTheme="minorEastAsia" w:cs="Segoe UI" w:hint="eastAsia"/>
          <w:color w:val="333333"/>
          <w:sz w:val="18"/>
          <w:szCs w:val="18"/>
        </w:rPr>
        <w:t>」</w:t>
      </w:r>
      <w:r w:rsidR="00F222F4" w:rsidRPr="00F222F4">
        <w:rPr>
          <w:rFonts w:asciiTheme="minorEastAsia" w:hAnsiTheme="minorEastAsia" w:cs="Segoe UI" w:hint="eastAsia"/>
          <w:color w:val="333333"/>
          <w:sz w:val="18"/>
          <w:szCs w:val="18"/>
        </w:rPr>
        <w:t>とは、15歳以上で、仕事がなくて調査期間中に少しも仕事をしなかった（就業者ではない）、仕事があればすぐ就くことができる、調査期間中に，仕事を探す活動や事業を始める準備をしていた（過去の求職活動の結果を待っている場合を含む）という人をいいます。景気が悪くなると</w:t>
      </w:r>
      <w:r w:rsidR="00D46917">
        <w:rPr>
          <w:rFonts w:asciiTheme="minorEastAsia" w:hAnsiTheme="minorEastAsia" w:cs="Segoe UI" w:hint="eastAsia"/>
          <w:color w:val="333333"/>
          <w:sz w:val="18"/>
          <w:szCs w:val="18"/>
        </w:rPr>
        <w:t>完全失業率は上がり、景気が良くなると下がる傾向にありま</w:t>
      </w:r>
      <w:r w:rsidR="00F222F4" w:rsidRPr="00F222F4">
        <w:rPr>
          <w:rFonts w:asciiTheme="minorEastAsia" w:hAnsiTheme="minorEastAsia" w:cs="Segoe UI" w:hint="eastAsia"/>
          <w:color w:val="333333"/>
          <w:sz w:val="18"/>
          <w:szCs w:val="18"/>
        </w:rPr>
        <w:t>す。</w:t>
      </w:r>
    </w:p>
    <w:p w14:paraId="2CA50FBE" w14:textId="77777777" w:rsidR="001D251F" w:rsidRPr="00E73FD2" w:rsidRDefault="001D251F" w:rsidP="00E24DDA">
      <w:pPr>
        <w:ind w:firstLineChars="100" w:firstLine="220"/>
        <w:rPr>
          <w:rFonts w:ascii="ＭＳ 明朝" w:eastAsia="ＭＳ 明朝" w:hAnsi="ＭＳ 明朝"/>
          <w:sz w:val="22"/>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E24DDA" w14:paraId="0AAB4B33" w14:textId="77777777" w:rsidTr="009F393C">
        <w:tc>
          <w:tcPr>
            <w:tcW w:w="8494" w:type="dxa"/>
          </w:tcPr>
          <w:p w14:paraId="397CFAB9" w14:textId="77777777" w:rsidR="00E24DDA" w:rsidRPr="0064716B" w:rsidRDefault="00E24DDA" w:rsidP="009F393C">
            <w:pPr>
              <w:rPr>
                <w:rFonts w:asciiTheme="majorEastAsia" w:eastAsiaTheme="majorEastAsia" w:hAnsiTheme="majorEastAsia"/>
                <w:szCs w:val="21"/>
              </w:rPr>
            </w:pPr>
            <w:r w:rsidRPr="0064716B">
              <w:rPr>
                <w:rFonts w:asciiTheme="majorEastAsia" w:eastAsiaTheme="majorEastAsia" w:hAnsiTheme="majorEastAsia" w:hint="eastAsia"/>
                <w:szCs w:val="21"/>
              </w:rPr>
              <w:t>図表　国内雇用者数および非正規割合の推移</w:t>
            </w:r>
          </w:p>
        </w:tc>
      </w:tr>
    </w:tbl>
    <w:p w14:paraId="68709BA6" w14:textId="77777777" w:rsidR="00E24DDA" w:rsidRDefault="00E24DDA" w:rsidP="00E24DDA">
      <w:pPr>
        <w:ind w:leftChars="-67" w:left="-141"/>
        <w:rPr>
          <w:rFonts w:ascii="ＭＳ 明朝" w:eastAsia="ＭＳ 明朝" w:hAnsi="ＭＳ 明朝"/>
          <w:sz w:val="22"/>
        </w:rPr>
      </w:pPr>
      <w:r w:rsidRPr="0095604D">
        <w:rPr>
          <w:noProof/>
        </w:rPr>
        <w:drawing>
          <wp:inline distT="0" distB="0" distL="0" distR="0" wp14:anchorId="6E1C3DD8" wp14:editId="4C7D7B4F">
            <wp:extent cx="5038725" cy="2929633"/>
            <wp:effectExtent l="0" t="0" r="0" b="444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4555" cy="2933022"/>
                    </a:xfrm>
                    <a:prstGeom prst="rect">
                      <a:avLst/>
                    </a:prstGeom>
                    <a:noFill/>
                    <a:ln>
                      <a:noFill/>
                    </a:ln>
                  </pic:spPr>
                </pic:pic>
              </a:graphicData>
            </a:graphic>
          </wp:inline>
        </w:drawing>
      </w:r>
    </w:p>
    <w:p w14:paraId="1F0DAD51" w14:textId="77777777" w:rsidR="00E2616F" w:rsidRDefault="00E2616F" w:rsidP="00E24DDA">
      <w:pPr>
        <w:ind w:leftChars="-67" w:left="-141"/>
        <w:rPr>
          <w:rFonts w:ascii="ＭＳ 明朝" w:eastAsia="ＭＳ 明朝" w:hAnsi="ＭＳ 明朝"/>
          <w:sz w:val="22"/>
        </w:rPr>
      </w:pPr>
    </w:p>
    <w:p w14:paraId="6ABEB30C" w14:textId="77777777" w:rsidR="00E2616F" w:rsidRDefault="00E2616F" w:rsidP="00E24DDA">
      <w:pPr>
        <w:ind w:leftChars="-67" w:left="-141"/>
        <w:rPr>
          <w:rFonts w:ascii="ＭＳ 明朝" w:eastAsia="ＭＳ 明朝" w:hAnsi="ＭＳ 明朝"/>
          <w:sz w:val="22"/>
        </w:rPr>
      </w:pPr>
    </w:p>
    <w:p w14:paraId="30E7BD29" w14:textId="77777777" w:rsidR="00E2616F" w:rsidRDefault="00E2616F" w:rsidP="00E24DDA">
      <w:pPr>
        <w:ind w:leftChars="-67" w:left="-141"/>
        <w:rPr>
          <w:rFonts w:ascii="ＭＳ 明朝" w:eastAsia="ＭＳ 明朝" w:hAnsi="ＭＳ 明朝"/>
          <w:sz w:val="22"/>
        </w:rPr>
      </w:pPr>
    </w:p>
    <w:p w14:paraId="455093A7" w14:textId="77777777" w:rsidR="00E2616F" w:rsidRDefault="00E2616F" w:rsidP="00E24DDA">
      <w:pPr>
        <w:ind w:leftChars="-67" w:left="-141"/>
        <w:rPr>
          <w:rFonts w:ascii="ＭＳ 明朝" w:eastAsia="ＭＳ 明朝" w:hAnsi="ＭＳ 明朝"/>
          <w:sz w:val="22"/>
        </w:rPr>
      </w:pPr>
    </w:p>
    <w:p w14:paraId="3F3D4BA1" w14:textId="77777777" w:rsidR="00E2616F" w:rsidRDefault="00E2616F" w:rsidP="00E24DDA">
      <w:pPr>
        <w:ind w:leftChars="-67" w:left="-141"/>
        <w:rPr>
          <w:rFonts w:ascii="ＭＳ 明朝" w:eastAsia="ＭＳ 明朝" w:hAnsi="ＭＳ 明朝"/>
          <w:sz w:val="22"/>
        </w:rPr>
      </w:pPr>
    </w:p>
    <w:tbl>
      <w:tblPr>
        <w:tblStyle w:val="ab"/>
        <w:tblW w:w="0" w:type="auto"/>
        <w:tblLook w:val="04A0" w:firstRow="1" w:lastRow="0" w:firstColumn="1" w:lastColumn="0" w:noHBand="0" w:noVBand="1"/>
      </w:tblPr>
      <w:tblGrid>
        <w:gridCol w:w="8494"/>
      </w:tblGrid>
      <w:tr w:rsidR="00E24DDA" w:rsidRPr="00305CAA" w14:paraId="59837EE1" w14:textId="77777777" w:rsidTr="009F393C">
        <w:tc>
          <w:tcPr>
            <w:tcW w:w="8494" w:type="dxa"/>
            <w:tcBorders>
              <w:top w:val="nil"/>
              <w:left w:val="nil"/>
              <w:bottom w:val="nil"/>
              <w:right w:val="nil"/>
            </w:tcBorders>
          </w:tcPr>
          <w:p w14:paraId="43100B04" w14:textId="77777777" w:rsidR="00E24DDA" w:rsidRPr="009F1281" w:rsidRDefault="00E24DDA" w:rsidP="009F393C">
            <w:pPr>
              <w:rPr>
                <w:rFonts w:asciiTheme="majorEastAsia" w:eastAsiaTheme="majorEastAsia" w:hAnsiTheme="majorEastAsia"/>
                <w:szCs w:val="21"/>
              </w:rPr>
            </w:pPr>
            <w:r w:rsidRPr="009F1281">
              <w:rPr>
                <w:rFonts w:asciiTheme="majorEastAsia" w:eastAsiaTheme="majorEastAsia" w:hAnsiTheme="majorEastAsia" w:hint="eastAsia"/>
                <w:szCs w:val="21"/>
              </w:rPr>
              <w:lastRenderedPageBreak/>
              <w:t>図表　完全失業率および有効求人倍率の推移</w:t>
            </w:r>
          </w:p>
        </w:tc>
      </w:tr>
    </w:tbl>
    <w:p w14:paraId="24A76331" w14:textId="77777777" w:rsidR="00E24DDA" w:rsidRDefault="004E77A3" w:rsidP="00E24DDA">
      <w:pPr>
        <w:ind w:leftChars="-67" w:left="-141"/>
      </w:pPr>
      <w:r w:rsidRPr="004E77A3">
        <w:rPr>
          <w:noProof/>
        </w:rPr>
        <w:drawing>
          <wp:inline distT="0" distB="0" distL="0" distR="0" wp14:anchorId="04F058A6" wp14:editId="13858EB5">
            <wp:extent cx="5048250" cy="2917671"/>
            <wp:effectExtent l="0" t="0" r="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2008" cy="2925622"/>
                    </a:xfrm>
                    <a:prstGeom prst="rect">
                      <a:avLst/>
                    </a:prstGeom>
                    <a:noFill/>
                    <a:ln>
                      <a:noFill/>
                    </a:ln>
                  </pic:spPr>
                </pic:pic>
              </a:graphicData>
            </a:graphic>
          </wp:inline>
        </w:drawing>
      </w:r>
    </w:p>
    <w:p w14:paraId="6A7E367F" w14:textId="77777777" w:rsidR="0092179C" w:rsidRDefault="0092179C" w:rsidP="00E24DDA">
      <w:pPr>
        <w:ind w:leftChars="-67" w:left="-141"/>
      </w:pPr>
    </w:p>
    <w:p w14:paraId="06FD9BB4" w14:textId="77777777" w:rsidR="0092179C" w:rsidRDefault="0092179C" w:rsidP="00E24DDA">
      <w:pPr>
        <w:ind w:leftChars="-67" w:left="-141"/>
      </w:pPr>
    </w:p>
    <w:p w14:paraId="4A4AFBA4" w14:textId="77777777" w:rsidR="0092179C" w:rsidRDefault="0092179C" w:rsidP="00E24DDA">
      <w:pPr>
        <w:ind w:leftChars="-67" w:left="-141"/>
      </w:pPr>
    </w:p>
    <w:p w14:paraId="39A4A5B5" w14:textId="77777777" w:rsidR="0092179C" w:rsidRDefault="0092179C" w:rsidP="00E24DDA">
      <w:pPr>
        <w:ind w:leftChars="-67" w:left="-141"/>
      </w:pPr>
    </w:p>
    <w:p w14:paraId="7C75F681" w14:textId="77777777" w:rsidR="0092179C" w:rsidRDefault="0092179C" w:rsidP="00E24DDA">
      <w:pPr>
        <w:ind w:leftChars="-67" w:left="-141"/>
      </w:pPr>
    </w:p>
    <w:p w14:paraId="547EA654" w14:textId="77777777" w:rsidR="0092179C" w:rsidRDefault="0092179C" w:rsidP="00E24DDA">
      <w:pPr>
        <w:ind w:leftChars="-67" w:left="-141"/>
      </w:pPr>
    </w:p>
    <w:p w14:paraId="19BFBAE9" w14:textId="77777777" w:rsidR="0092179C" w:rsidRDefault="0092179C" w:rsidP="00E24DDA">
      <w:pPr>
        <w:ind w:leftChars="-67" w:left="-141"/>
      </w:pPr>
    </w:p>
    <w:p w14:paraId="6B7240AD" w14:textId="77777777" w:rsidR="0092179C" w:rsidRDefault="0092179C" w:rsidP="00E24DDA">
      <w:pPr>
        <w:ind w:leftChars="-67" w:left="-141"/>
      </w:pPr>
    </w:p>
    <w:p w14:paraId="19282A5B" w14:textId="77777777" w:rsidR="0092179C" w:rsidRDefault="0092179C" w:rsidP="00E24DDA">
      <w:pPr>
        <w:ind w:leftChars="-67" w:left="-141"/>
      </w:pPr>
    </w:p>
    <w:p w14:paraId="34EDA220" w14:textId="77777777" w:rsidR="0092179C" w:rsidRDefault="0092179C" w:rsidP="00E24DDA">
      <w:pPr>
        <w:ind w:leftChars="-67" w:left="-141"/>
      </w:pPr>
    </w:p>
    <w:p w14:paraId="1B7180E4" w14:textId="77777777" w:rsidR="0092179C" w:rsidRDefault="0092179C" w:rsidP="00E24DDA">
      <w:pPr>
        <w:ind w:leftChars="-67" w:left="-141"/>
      </w:pPr>
    </w:p>
    <w:p w14:paraId="6C6A6771" w14:textId="77777777" w:rsidR="0092179C" w:rsidRDefault="0092179C" w:rsidP="00E24DDA">
      <w:pPr>
        <w:ind w:leftChars="-67" w:left="-141"/>
      </w:pPr>
    </w:p>
    <w:p w14:paraId="490F583B" w14:textId="77777777" w:rsidR="0092179C" w:rsidRDefault="0092179C" w:rsidP="00E24DDA">
      <w:pPr>
        <w:ind w:leftChars="-67" w:left="-141"/>
      </w:pPr>
    </w:p>
    <w:p w14:paraId="6CB8A4C6" w14:textId="77777777" w:rsidR="0092179C" w:rsidRDefault="0092179C" w:rsidP="00E24DDA">
      <w:pPr>
        <w:ind w:leftChars="-67" w:left="-141"/>
      </w:pPr>
    </w:p>
    <w:p w14:paraId="40DC2D8C" w14:textId="77777777" w:rsidR="0092179C" w:rsidRDefault="0092179C" w:rsidP="00E24DDA">
      <w:pPr>
        <w:ind w:leftChars="-67" w:left="-141"/>
      </w:pPr>
    </w:p>
    <w:p w14:paraId="7F9811FB" w14:textId="77777777" w:rsidR="0092179C" w:rsidRDefault="0092179C" w:rsidP="00E24DDA">
      <w:pPr>
        <w:ind w:leftChars="-67" w:left="-141"/>
      </w:pPr>
    </w:p>
    <w:p w14:paraId="07F6D6D4" w14:textId="77777777" w:rsidR="0092179C" w:rsidRDefault="0092179C" w:rsidP="00E24DDA">
      <w:pPr>
        <w:ind w:leftChars="-67" w:left="-141"/>
      </w:pPr>
    </w:p>
    <w:p w14:paraId="5177F315" w14:textId="77777777" w:rsidR="0092179C" w:rsidRDefault="0092179C" w:rsidP="00E24DDA">
      <w:pPr>
        <w:ind w:leftChars="-67" w:left="-141"/>
      </w:pPr>
    </w:p>
    <w:p w14:paraId="18A71877" w14:textId="77777777" w:rsidR="0092179C" w:rsidRDefault="0092179C" w:rsidP="00E24DDA">
      <w:pPr>
        <w:ind w:leftChars="-67" w:left="-141"/>
      </w:pPr>
    </w:p>
    <w:p w14:paraId="5D624CEB" w14:textId="77777777" w:rsidR="0092179C" w:rsidRDefault="0092179C" w:rsidP="00E24DDA">
      <w:pPr>
        <w:ind w:leftChars="-67" w:left="-141"/>
      </w:pPr>
    </w:p>
    <w:p w14:paraId="1F2DBC59" w14:textId="77777777" w:rsidR="0092179C" w:rsidRPr="00485452" w:rsidRDefault="0092179C" w:rsidP="00E24DDA">
      <w:pPr>
        <w:ind w:leftChars="-67" w:left="-141"/>
      </w:pPr>
    </w:p>
    <w:p w14:paraId="50998FF3" w14:textId="77777777" w:rsidR="00FC471F" w:rsidRPr="00B20695" w:rsidRDefault="00FC471F" w:rsidP="00FC471F">
      <w:pPr>
        <w:pStyle w:val="2"/>
        <w:rPr>
          <w:sz w:val="24"/>
        </w:rPr>
      </w:pPr>
      <w:bookmarkStart w:id="8" w:name="_Toc24028462"/>
      <w:r w:rsidRPr="00B20695">
        <w:rPr>
          <w:rFonts w:hint="eastAsia"/>
          <w:sz w:val="24"/>
        </w:rPr>
        <w:lastRenderedPageBreak/>
        <w:t>（３）産業のグローバル化</w:t>
      </w:r>
    </w:p>
    <w:p w14:paraId="2E342D4D" w14:textId="77777777" w:rsidR="00FC471F" w:rsidRDefault="00FC471F" w:rsidP="00FC471F">
      <w:pPr>
        <w:widowControl/>
        <w:jc w:val="left"/>
        <w:rPr>
          <w:sz w:val="22"/>
        </w:rPr>
      </w:pPr>
      <w:r w:rsidRPr="006A6F01">
        <w:rPr>
          <w:rFonts w:hint="eastAsia"/>
        </w:rPr>
        <w:t xml:space="preserve">　</w:t>
      </w:r>
      <w:r w:rsidRPr="006A6F01">
        <w:rPr>
          <w:rFonts w:hint="eastAsia"/>
          <w:sz w:val="22"/>
        </w:rPr>
        <w:t>新興国の経済発展を背</w:t>
      </w:r>
      <w:r>
        <w:rPr>
          <w:rFonts w:hint="eastAsia"/>
          <w:sz w:val="22"/>
        </w:rPr>
        <w:t>景とした国家間の競争が激化する中、国内企業の海外進出が進み、海外</w:t>
      </w:r>
      <w:r w:rsidRPr="006A6F01">
        <w:rPr>
          <w:rFonts w:hint="eastAsia"/>
          <w:sz w:val="22"/>
        </w:rPr>
        <w:t>に立地する</w:t>
      </w:r>
      <w:r>
        <w:rPr>
          <w:rFonts w:hint="eastAsia"/>
          <w:sz w:val="22"/>
        </w:rPr>
        <w:t>事業所数が</w:t>
      </w:r>
      <w:r>
        <w:rPr>
          <w:rFonts w:asciiTheme="minorEastAsia" w:hAnsiTheme="minorEastAsia" w:hint="eastAsia"/>
          <w:sz w:val="22"/>
        </w:rPr>
        <w:t>２</w:t>
      </w:r>
      <w:r w:rsidRPr="00600825">
        <w:rPr>
          <w:rFonts w:asciiTheme="minorEastAsia" w:hAnsiTheme="minorEastAsia" w:hint="eastAsia"/>
          <w:sz w:val="22"/>
        </w:rPr>
        <w:t>万5000</w:t>
      </w:r>
      <w:r>
        <w:rPr>
          <w:rFonts w:hint="eastAsia"/>
          <w:sz w:val="22"/>
        </w:rPr>
        <w:t>前後で推移するなど、ここ</w:t>
      </w:r>
      <w:r w:rsidRPr="000553EA">
        <w:rPr>
          <w:rFonts w:asciiTheme="minorEastAsia" w:hAnsiTheme="minorEastAsia" w:hint="eastAsia"/>
          <w:sz w:val="22"/>
        </w:rPr>
        <w:t>10</w:t>
      </w:r>
      <w:r>
        <w:rPr>
          <w:rFonts w:hint="eastAsia"/>
          <w:sz w:val="22"/>
        </w:rPr>
        <w:t>年で海外進出した企業数は大きく増えています。また、現地従業員数についても長期でみると増加傾向がみられます。</w:t>
      </w:r>
      <w:r w:rsidRPr="006A6F01">
        <w:rPr>
          <w:rFonts w:hint="eastAsia"/>
          <w:sz w:val="22"/>
        </w:rPr>
        <w:t>これは、新興国を中心とした人件費コストが比較的安価な国で活動を行う企業が増えていることを示していると考えられ、海外生産・販売といった産業のグローバル化の趨勢がこれまでと同じく</w:t>
      </w:r>
      <w:r w:rsidRPr="00532CA1">
        <w:rPr>
          <w:rFonts w:hint="eastAsia"/>
          <w:sz w:val="22"/>
        </w:rPr>
        <w:t>今後も続くこと</w:t>
      </w:r>
      <w:r w:rsidRPr="006A6F01">
        <w:rPr>
          <w:rFonts w:hint="eastAsia"/>
          <w:sz w:val="22"/>
        </w:rPr>
        <w:t>が予想されます。</w:t>
      </w:r>
    </w:p>
    <w:p w14:paraId="22BABC84" w14:textId="77777777" w:rsidR="00FC471F" w:rsidRDefault="00FC471F" w:rsidP="00FC471F">
      <w:pPr>
        <w:widowControl/>
        <w:jc w:val="left"/>
        <w:rPr>
          <w:sz w:val="22"/>
        </w:rPr>
      </w:pPr>
    </w:p>
    <w:tbl>
      <w:tblPr>
        <w:tblStyle w:val="ab"/>
        <w:tblW w:w="0" w:type="auto"/>
        <w:tblLook w:val="04A0" w:firstRow="1" w:lastRow="0" w:firstColumn="1" w:lastColumn="0" w:noHBand="0" w:noVBand="1"/>
      </w:tblPr>
      <w:tblGrid>
        <w:gridCol w:w="8494"/>
      </w:tblGrid>
      <w:tr w:rsidR="00FC471F" w14:paraId="2DEEB4A0" w14:textId="77777777" w:rsidTr="00CC1EFE">
        <w:tc>
          <w:tcPr>
            <w:tcW w:w="8494" w:type="dxa"/>
            <w:tcBorders>
              <w:top w:val="nil"/>
              <w:left w:val="nil"/>
              <w:bottom w:val="nil"/>
              <w:right w:val="nil"/>
            </w:tcBorders>
          </w:tcPr>
          <w:p w14:paraId="70DEC9C0" w14:textId="77777777" w:rsidR="00FC471F" w:rsidRPr="00EE2D5E" w:rsidRDefault="00FC471F" w:rsidP="00CC1EFE">
            <w:pPr>
              <w:widowControl/>
              <w:jc w:val="left"/>
              <w:rPr>
                <w:rFonts w:asciiTheme="majorEastAsia" w:eastAsiaTheme="majorEastAsia" w:hAnsiTheme="majorEastAsia"/>
                <w:szCs w:val="21"/>
              </w:rPr>
            </w:pPr>
            <w:r>
              <w:rPr>
                <w:rFonts w:asciiTheme="majorEastAsia" w:eastAsiaTheme="majorEastAsia" w:hAnsiTheme="majorEastAsia" w:hint="eastAsia"/>
                <w:szCs w:val="21"/>
              </w:rPr>
              <w:t>図表　現地事業所および現地</w:t>
            </w:r>
            <w:r w:rsidRPr="00EE2D5E">
              <w:rPr>
                <w:rFonts w:asciiTheme="majorEastAsia" w:eastAsiaTheme="majorEastAsia" w:hAnsiTheme="majorEastAsia" w:hint="eastAsia"/>
                <w:szCs w:val="21"/>
              </w:rPr>
              <w:t>従業員数</w:t>
            </w:r>
            <w:r>
              <w:rPr>
                <w:rFonts w:asciiTheme="majorEastAsia" w:eastAsiaTheme="majorEastAsia" w:hAnsiTheme="majorEastAsia" w:hint="eastAsia"/>
                <w:szCs w:val="21"/>
              </w:rPr>
              <w:t>の</w:t>
            </w:r>
            <w:r w:rsidRPr="00EE2D5E">
              <w:rPr>
                <w:rFonts w:asciiTheme="majorEastAsia" w:eastAsiaTheme="majorEastAsia" w:hAnsiTheme="majorEastAsia" w:hint="eastAsia"/>
                <w:szCs w:val="21"/>
              </w:rPr>
              <w:t>推移</w:t>
            </w:r>
          </w:p>
        </w:tc>
      </w:tr>
    </w:tbl>
    <w:p w14:paraId="39942AED" w14:textId="2F6EE85C" w:rsidR="00FC471F" w:rsidRPr="00EE7594" w:rsidRDefault="00C17196" w:rsidP="00FC471F">
      <w:pPr>
        <w:widowControl/>
        <w:jc w:val="left"/>
        <w:rPr>
          <w:u w:val="single"/>
        </w:rPr>
      </w:pPr>
      <w:r w:rsidRPr="00C17196">
        <w:rPr>
          <w:noProof/>
        </w:rPr>
        <w:drawing>
          <wp:inline distT="0" distB="0" distL="0" distR="0" wp14:anchorId="7B518C4A" wp14:editId="0BC286AA">
            <wp:extent cx="5400040" cy="4381794"/>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4381794"/>
                    </a:xfrm>
                    <a:prstGeom prst="rect">
                      <a:avLst/>
                    </a:prstGeom>
                    <a:noFill/>
                    <a:ln>
                      <a:noFill/>
                    </a:ln>
                  </pic:spPr>
                </pic:pic>
              </a:graphicData>
            </a:graphic>
          </wp:inline>
        </w:drawing>
      </w:r>
    </w:p>
    <w:p w14:paraId="043FA6E9" w14:textId="77777777" w:rsidR="00FC471F" w:rsidRPr="00EE7594" w:rsidRDefault="00FC471F" w:rsidP="00FC471F">
      <w:pPr>
        <w:widowControl/>
        <w:jc w:val="left"/>
        <w:rPr>
          <w:u w:val="single"/>
        </w:rPr>
      </w:pPr>
    </w:p>
    <w:p w14:paraId="18F2DFD6" w14:textId="77777777" w:rsidR="00FC471F" w:rsidRPr="00EE7594" w:rsidRDefault="00FC471F" w:rsidP="00FC471F">
      <w:pPr>
        <w:widowControl/>
        <w:jc w:val="left"/>
        <w:rPr>
          <w:u w:val="single"/>
        </w:rPr>
      </w:pPr>
    </w:p>
    <w:p w14:paraId="3881C825" w14:textId="77777777" w:rsidR="00FC471F" w:rsidRPr="00EE7594" w:rsidRDefault="00FC471F" w:rsidP="00FC471F">
      <w:pPr>
        <w:widowControl/>
        <w:jc w:val="left"/>
        <w:rPr>
          <w:u w:val="single"/>
        </w:rPr>
      </w:pPr>
    </w:p>
    <w:p w14:paraId="65E7FE25" w14:textId="77777777" w:rsidR="00FC471F" w:rsidRPr="00EE7594" w:rsidRDefault="00FC471F" w:rsidP="00FC471F">
      <w:pPr>
        <w:widowControl/>
        <w:jc w:val="left"/>
        <w:rPr>
          <w:u w:val="single"/>
        </w:rPr>
      </w:pPr>
    </w:p>
    <w:bookmarkEnd w:id="8"/>
    <w:p w14:paraId="09548C02" w14:textId="77777777" w:rsidR="00E24DDA" w:rsidRPr="00EE7594" w:rsidRDefault="00E24DDA" w:rsidP="00E24DDA">
      <w:pPr>
        <w:widowControl/>
        <w:jc w:val="left"/>
        <w:rPr>
          <w:u w:val="single"/>
        </w:rPr>
      </w:pPr>
    </w:p>
    <w:p w14:paraId="0B8BDDDB" w14:textId="77777777" w:rsidR="00E24DDA" w:rsidRPr="00EE7594" w:rsidRDefault="00E24DDA" w:rsidP="00E24DDA">
      <w:pPr>
        <w:widowControl/>
        <w:jc w:val="left"/>
        <w:rPr>
          <w:u w:val="single"/>
        </w:rPr>
      </w:pPr>
    </w:p>
    <w:p w14:paraId="0FCAC5B8" w14:textId="77777777" w:rsidR="00E24DDA" w:rsidRDefault="00E24DDA" w:rsidP="00E24DDA">
      <w:pPr>
        <w:widowControl/>
        <w:jc w:val="left"/>
        <w:rPr>
          <w:u w:val="single"/>
        </w:rPr>
      </w:pPr>
    </w:p>
    <w:p w14:paraId="29DC0E5E" w14:textId="77777777" w:rsidR="00BF11F0" w:rsidRPr="00C52FA7" w:rsidRDefault="00BF11F0" w:rsidP="00BF11F0">
      <w:pPr>
        <w:pStyle w:val="2"/>
        <w:rPr>
          <w:rFonts w:ascii="ＭＳ ゴシック" w:eastAsia="ＭＳ ゴシック" w:hAnsi="ＭＳ ゴシック"/>
          <w:sz w:val="24"/>
        </w:rPr>
      </w:pPr>
      <w:r w:rsidRPr="00C52FA7">
        <w:rPr>
          <w:rFonts w:ascii="ＭＳ ゴシック" w:eastAsia="ＭＳ ゴシック" w:hAnsi="ＭＳ ゴシック" w:hint="eastAsia"/>
          <w:sz w:val="24"/>
        </w:rPr>
        <w:lastRenderedPageBreak/>
        <w:t>（４）外国人労働力の活用</w:t>
      </w:r>
    </w:p>
    <w:p w14:paraId="7A20029D" w14:textId="77777777" w:rsidR="00BF11F0" w:rsidRPr="00C52FA7" w:rsidRDefault="00BF11F0" w:rsidP="00BF11F0">
      <w:pPr>
        <w:widowControl/>
        <w:spacing w:afterLines="50" w:after="180"/>
        <w:jc w:val="left"/>
        <w:rPr>
          <w:rFonts w:ascii="ＭＳ 明朝" w:eastAsia="ＭＳ 明朝" w:hAnsi="ＭＳ 明朝"/>
          <w:sz w:val="22"/>
        </w:rPr>
      </w:pPr>
      <w:r w:rsidRPr="00C52FA7">
        <w:rPr>
          <w:rFonts w:hint="eastAsia"/>
        </w:rPr>
        <w:t xml:space="preserve">　</w:t>
      </w:r>
      <w:r w:rsidRPr="00C52FA7">
        <w:rPr>
          <w:rFonts w:ascii="ＭＳ 明朝" w:eastAsia="ＭＳ 明朝" w:hAnsi="ＭＳ 明朝" w:hint="eastAsia"/>
          <w:sz w:val="22"/>
        </w:rPr>
        <w:t>中小企業の人手不足の深刻化を背景に、新たな労働力として外国人材の活用が注目されています。政府は、「経済財政運営と改革の基本方針2018（骨太の方針）」にて外国人雇用に関する政策方針を公表しました。従来は、高いスキルや技能を持つ高度外国人材の受け入れのみを推進しておりましたが、一定程度の専門性・技能を有し即戦力となる労働者を受け入れる在留資格「特定技能」を創設するなど、外国人労働者の受け入れ拡大を進める方針を示しています。</w:t>
      </w:r>
    </w:p>
    <w:tbl>
      <w:tblPr>
        <w:tblStyle w:val="ab"/>
        <w:tblW w:w="0" w:type="auto"/>
        <w:tblLook w:val="04A0" w:firstRow="1" w:lastRow="0" w:firstColumn="1" w:lastColumn="0" w:noHBand="0" w:noVBand="1"/>
      </w:tblPr>
      <w:tblGrid>
        <w:gridCol w:w="8494"/>
      </w:tblGrid>
      <w:tr w:rsidR="00BF11F0" w:rsidRPr="00C52FA7" w14:paraId="63C76C83" w14:textId="77777777" w:rsidTr="004E28A7">
        <w:tc>
          <w:tcPr>
            <w:tcW w:w="8494" w:type="dxa"/>
            <w:tcBorders>
              <w:top w:val="nil"/>
              <w:left w:val="nil"/>
              <w:bottom w:val="nil"/>
              <w:right w:val="nil"/>
            </w:tcBorders>
          </w:tcPr>
          <w:p w14:paraId="39113267" w14:textId="77777777" w:rsidR="00BF11F0" w:rsidRPr="00C52FA7" w:rsidRDefault="00BF11F0" w:rsidP="004E28A7">
            <w:pPr>
              <w:widowControl/>
              <w:jc w:val="left"/>
              <w:rPr>
                <w:rFonts w:ascii="ＭＳ ゴシック" w:eastAsia="ＭＳ ゴシック" w:hAnsi="ＭＳ ゴシック"/>
                <w:szCs w:val="21"/>
              </w:rPr>
            </w:pPr>
            <w:r w:rsidRPr="00C52FA7">
              <w:rPr>
                <w:rFonts w:ascii="ＭＳ ゴシック" w:eastAsia="ＭＳ ゴシック" w:hAnsi="ＭＳ ゴシック" w:hint="eastAsia"/>
                <w:szCs w:val="21"/>
              </w:rPr>
              <w:t>図表　外国人に関する主な政策</w:t>
            </w:r>
          </w:p>
        </w:tc>
      </w:tr>
    </w:tbl>
    <w:p w14:paraId="749AC849" w14:textId="77777777" w:rsidR="00BF11F0" w:rsidRPr="000729D8" w:rsidRDefault="00BF11F0" w:rsidP="00BF11F0">
      <w:pPr>
        <w:widowControl/>
        <w:jc w:val="left"/>
        <w:rPr>
          <w:u w:val="single"/>
        </w:rPr>
      </w:pPr>
    </w:p>
    <w:p w14:paraId="71028B88" w14:textId="77777777" w:rsidR="00BF11F0" w:rsidRPr="000729D8" w:rsidRDefault="00BF11F0" w:rsidP="00BF11F0">
      <w:pPr>
        <w:widowControl/>
        <w:jc w:val="left"/>
        <w:rPr>
          <w:u w:val="single"/>
        </w:rPr>
      </w:pPr>
      <w:r w:rsidRPr="000729D8">
        <w:rPr>
          <w:noProof/>
          <w:u w:val="single"/>
        </w:rPr>
        <w:drawing>
          <wp:inline distT="0" distB="0" distL="0" distR="0" wp14:anchorId="1E6AA900" wp14:editId="7CE23159">
            <wp:extent cx="5400040" cy="2740660"/>
            <wp:effectExtent l="0" t="0" r="0" b="25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740660"/>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8494"/>
      </w:tblGrid>
      <w:tr w:rsidR="00BF11F0" w:rsidRPr="000729D8" w14:paraId="48D7E54A" w14:textId="77777777" w:rsidTr="004E28A7">
        <w:tc>
          <w:tcPr>
            <w:tcW w:w="8494" w:type="dxa"/>
            <w:tcBorders>
              <w:top w:val="nil"/>
              <w:left w:val="nil"/>
              <w:bottom w:val="nil"/>
              <w:right w:val="nil"/>
            </w:tcBorders>
          </w:tcPr>
          <w:p w14:paraId="3A401E51" w14:textId="77777777" w:rsidR="00BF11F0" w:rsidRPr="00DE2B43" w:rsidRDefault="00BF11F0" w:rsidP="004E28A7">
            <w:pPr>
              <w:widowControl/>
              <w:jc w:val="left"/>
              <w:rPr>
                <w:rFonts w:ascii="ＭＳ ゴシック" w:eastAsia="ＭＳ ゴシック" w:hAnsi="ＭＳ ゴシック"/>
                <w:szCs w:val="21"/>
              </w:rPr>
            </w:pPr>
            <w:r w:rsidRPr="00DE2B43">
              <w:rPr>
                <w:rFonts w:ascii="ＭＳ ゴシック" w:eastAsia="ＭＳ ゴシック" w:hAnsi="ＭＳ ゴシック" w:hint="eastAsia"/>
                <w:szCs w:val="21"/>
              </w:rPr>
              <w:t>図表　外国人労働者の区分</w:t>
            </w:r>
          </w:p>
        </w:tc>
      </w:tr>
    </w:tbl>
    <w:p w14:paraId="1D8415E3" w14:textId="77777777" w:rsidR="00BF11F0" w:rsidRPr="000729D8" w:rsidRDefault="00BF11F0" w:rsidP="00BF11F0">
      <w:pPr>
        <w:rPr>
          <w:u w:val="single"/>
        </w:rPr>
      </w:pPr>
      <w:r w:rsidRPr="000729D8">
        <w:rPr>
          <w:noProof/>
          <w:u w:val="single"/>
        </w:rPr>
        <w:drawing>
          <wp:anchor distT="0" distB="0" distL="114300" distR="114300" simplePos="0" relativeHeight="251945472" behindDoc="0" locked="0" layoutInCell="1" allowOverlap="1" wp14:anchorId="0C8C270F" wp14:editId="77C32A83">
            <wp:simplePos x="0" y="0"/>
            <wp:positionH relativeFrom="margin">
              <wp:posOffset>0</wp:posOffset>
            </wp:positionH>
            <wp:positionV relativeFrom="paragraph">
              <wp:posOffset>227965</wp:posOffset>
            </wp:positionV>
            <wp:extent cx="5324040" cy="2732760"/>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4040" cy="273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485C4F" w14:textId="77777777" w:rsidR="00BF11F0" w:rsidRPr="00E765BC" w:rsidRDefault="00BF11F0" w:rsidP="00BF11F0">
      <w:pPr>
        <w:pStyle w:val="2"/>
        <w:rPr>
          <w:rFonts w:ascii="ＭＳ ゴシック" w:eastAsia="ＭＳ ゴシック" w:hAnsi="ＭＳ ゴシック"/>
          <w:sz w:val="24"/>
        </w:rPr>
      </w:pPr>
      <w:r w:rsidRPr="00E765BC">
        <w:rPr>
          <w:rFonts w:ascii="ＭＳ ゴシック" w:eastAsia="ＭＳ ゴシック" w:hAnsi="ＭＳ ゴシック" w:hint="eastAsia"/>
          <w:sz w:val="24"/>
        </w:rPr>
        <w:lastRenderedPageBreak/>
        <w:t>（５）シニア世代の活用とリカレント教育の拡充</w:t>
      </w:r>
    </w:p>
    <w:p w14:paraId="460A4167" w14:textId="77777777" w:rsidR="00BF11F0" w:rsidRPr="00E765BC" w:rsidRDefault="00BF11F0" w:rsidP="00BF11F0">
      <w:pPr>
        <w:widowControl/>
        <w:jc w:val="left"/>
        <w:rPr>
          <w:rFonts w:ascii="ＭＳ 明朝" w:eastAsia="ＭＳ 明朝" w:hAnsi="ＭＳ 明朝"/>
          <w:sz w:val="22"/>
        </w:rPr>
      </w:pPr>
      <w:r w:rsidRPr="00E765BC">
        <w:rPr>
          <w:rFonts w:hint="eastAsia"/>
        </w:rPr>
        <w:t xml:space="preserve">　</w:t>
      </w:r>
      <w:r w:rsidRPr="00E765BC">
        <w:rPr>
          <w:rFonts w:ascii="ＭＳ 明朝" w:eastAsia="ＭＳ 明朝" w:hAnsi="ＭＳ 明朝" w:hint="eastAsia"/>
          <w:sz w:val="22"/>
        </w:rPr>
        <w:t>平成29年９月に首相官邸において、「人生100年時代構想会議」が設置されました。同会議において人生100年時代を見据えた経済社会システムを創り上げるための政策のグランドデザインが検討された結果、同年12月に「人生100年時代構想会議　中間報告」、平成30年６月に「人づくり革命　基本構想」が取りまとめられました。</w:t>
      </w:r>
    </w:p>
    <w:p w14:paraId="127BEC41" w14:textId="3AA24146" w:rsidR="00BF11F0" w:rsidRPr="00E765BC" w:rsidRDefault="005D5DBA" w:rsidP="00BF11F0">
      <w:pPr>
        <w:widowControl/>
        <w:ind w:firstLineChars="100" w:firstLine="220"/>
        <w:jc w:val="left"/>
        <w:rPr>
          <w:rFonts w:ascii="ＭＳ 明朝" w:eastAsia="ＭＳ 明朝" w:hAnsi="ＭＳ 明朝"/>
          <w:sz w:val="22"/>
        </w:rPr>
      </w:pPr>
      <w:r w:rsidRPr="00E765BC">
        <w:rPr>
          <w:rFonts w:ascii="ＭＳ 明朝" w:eastAsia="ＭＳ 明朝" w:hAnsi="ＭＳ 明朝" w:hint="eastAsia"/>
          <w:sz w:val="22"/>
        </w:rPr>
        <w:t>上記中間報告で示されているように</w:t>
      </w:r>
      <w:r w:rsidR="00BF11F0" w:rsidRPr="00E765BC">
        <w:rPr>
          <w:rFonts w:ascii="ＭＳ 明朝" w:eastAsia="ＭＳ 明朝" w:hAnsi="ＭＳ 明朝" w:hint="eastAsia"/>
          <w:sz w:val="22"/>
        </w:rPr>
        <w:t>、我が国では、高齢者から若者まで、全ての国民に活躍の場があり、全ての人が元気に活躍し続けられる社会、安心して暮らすことのできる社会をつくることが重要な課題となっています。</w:t>
      </w:r>
    </w:p>
    <w:p w14:paraId="3723394E" w14:textId="11C9ED4D" w:rsidR="00BF11F0" w:rsidRPr="00E765BC" w:rsidRDefault="00BF11F0" w:rsidP="00BF11F0">
      <w:pPr>
        <w:widowControl/>
        <w:ind w:firstLineChars="100" w:firstLine="220"/>
        <w:jc w:val="left"/>
        <w:rPr>
          <w:rFonts w:ascii="ＭＳ 明朝" w:eastAsia="ＭＳ 明朝" w:hAnsi="ＭＳ 明朝"/>
          <w:sz w:val="22"/>
        </w:rPr>
      </w:pPr>
      <w:r w:rsidRPr="00E765BC">
        <w:rPr>
          <w:rFonts w:ascii="ＭＳ 明朝" w:eastAsia="ＭＳ 明朝" w:hAnsi="ＭＳ 明朝" w:hint="eastAsia"/>
          <w:sz w:val="22"/>
        </w:rPr>
        <w:t>経験豊富なシニア世代が機会を得て活躍できるよう、労働者が何歳になっても必要な能力・スキルを身につける</w:t>
      </w:r>
      <w:r w:rsidR="006155FC" w:rsidRPr="00E765BC">
        <w:rPr>
          <w:rFonts w:ascii="ＭＳ 明朝" w:eastAsia="ＭＳ 明朝" w:hAnsi="ＭＳ 明朝" w:hint="eastAsia"/>
          <w:sz w:val="22"/>
        </w:rPr>
        <w:t>（社会人基礎力を向上させる）</w:t>
      </w:r>
      <w:r w:rsidRPr="00E765BC">
        <w:rPr>
          <w:rFonts w:ascii="ＭＳ 明朝" w:eastAsia="ＭＳ 明朝" w:hAnsi="ＭＳ 明朝" w:hint="eastAsia"/>
          <w:sz w:val="22"/>
        </w:rPr>
        <w:t>ことができるよう、リカレント教育機会の拡充が求められています。</w:t>
      </w:r>
    </w:p>
    <w:p w14:paraId="5D5A27F2" w14:textId="77777777" w:rsidR="00BF11F0" w:rsidRPr="00E765BC" w:rsidRDefault="00BF11F0" w:rsidP="00BF11F0">
      <w:pPr>
        <w:widowControl/>
        <w:jc w:val="left"/>
        <w:rPr>
          <w:sz w:val="22"/>
        </w:rPr>
      </w:pPr>
    </w:p>
    <w:tbl>
      <w:tblPr>
        <w:tblStyle w:val="ab"/>
        <w:tblW w:w="0" w:type="auto"/>
        <w:tblLook w:val="04A0" w:firstRow="1" w:lastRow="0" w:firstColumn="1" w:lastColumn="0" w:noHBand="0" w:noVBand="1"/>
      </w:tblPr>
      <w:tblGrid>
        <w:gridCol w:w="8494"/>
      </w:tblGrid>
      <w:tr w:rsidR="00BF11F0" w:rsidRPr="00E765BC" w14:paraId="3CA3261A" w14:textId="77777777" w:rsidTr="004E28A7">
        <w:tc>
          <w:tcPr>
            <w:tcW w:w="8494" w:type="dxa"/>
            <w:tcBorders>
              <w:top w:val="nil"/>
              <w:left w:val="nil"/>
              <w:bottom w:val="nil"/>
              <w:right w:val="nil"/>
            </w:tcBorders>
          </w:tcPr>
          <w:p w14:paraId="66BB5B1C" w14:textId="52D19944" w:rsidR="00BF11F0" w:rsidRPr="00E765BC" w:rsidRDefault="00BF11F0" w:rsidP="006155FC">
            <w:pPr>
              <w:widowControl/>
              <w:jc w:val="left"/>
              <w:rPr>
                <w:rFonts w:ascii="ＭＳ ゴシック" w:eastAsia="ＭＳ ゴシック" w:hAnsi="ＭＳ ゴシック"/>
                <w:szCs w:val="21"/>
              </w:rPr>
            </w:pPr>
            <w:r w:rsidRPr="00E765BC">
              <w:rPr>
                <w:rFonts w:ascii="ＭＳ ゴシック" w:eastAsia="ＭＳ ゴシック" w:hAnsi="ＭＳ ゴシック" w:hint="eastAsia"/>
                <w:szCs w:val="21"/>
              </w:rPr>
              <w:t xml:space="preserve">図表　</w:t>
            </w:r>
            <w:r w:rsidR="006155FC" w:rsidRPr="00E765BC">
              <w:rPr>
                <w:rFonts w:ascii="ＭＳ ゴシック" w:eastAsia="ＭＳ ゴシック" w:hAnsi="ＭＳ ゴシック" w:hint="eastAsia"/>
                <w:szCs w:val="21"/>
              </w:rPr>
              <w:t>社会人基礎力を向上させるためのステップ</w:t>
            </w:r>
          </w:p>
        </w:tc>
      </w:tr>
    </w:tbl>
    <w:p w14:paraId="59F9809F" w14:textId="77777777" w:rsidR="00BF11F0" w:rsidRPr="000729D8" w:rsidRDefault="00BF11F0" w:rsidP="00BF11F0">
      <w:pPr>
        <w:widowControl/>
        <w:jc w:val="left"/>
        <w:rPr>
          <w:u w:val="single"/>
        </w:rPr>
      </w:pPr>
    </w:p>
    <w:p w14:paraId="53C8310C" w14:textId="5BB902DF" w:rsidR="00BF11F0" w:rsidRPr="000729D8" w:rsidRDefault="006155FC" w:rsidP="00BF11F0">
      <w:pPr>
        <w:widowControl/>
        <w:jc w:val="left"/>
        <w:rPr>
          <w:u w:val="single"/>
        </w:rPr>
      </w:pPr>
      <w:r>
        <w:rPr>
          <w:noProof/>
          <w:u w:val="single"/>
        </w:rPr>
        <mc:AlternateContent>
          <mc:Choice Requires="wps">
            <w:drawing>
              <wp:anchor distT="0" distB="0" distL="114300" distR="114300" simplePos="0" relativeHeight="251963904" behindDoc="0" locked="0" layoutInCell="1" allowOverlap="1" wp14:anchorId="63B01D0C" wp14:editId="393C94AB">
                <wp:simplePos x="0" y="0"/>
                <wp:positionH relativeFrom="margin">
                  <wp:posOffset>2529840</wp:posOffset>
                </wp:positionH>
                <wp:positionV relativeFrom="paragraph">
                  <wp:posOffset>2587624</wp:posOffset>
                </wp:positionV>
                <wp:extent cx="133350" cy="361950"/>
                <wp:effectExtent l="0" t="38100" r="57150" b="19050"/>
                <wp:wrapNone/>
                <wp:docPr id="48" name="直線矢印コネクタ 48"/>
                <wp:cNvGraphicFramePr/>
                <a:graphic xmlns:a="http://schemas.openxmlformats.org/drawingml/2006/main">
                  <a:graphicData uri="http://schemas.microsoft.com/office/word/2010/wordprocessingShape">
                    <wps:wsp>
                      <wps:cNvCnPr/>
                      <wps:spPr>
                        <a:xfrm flipV="1">
                          <a:off x="0" y="0"/>
                          <a:ext cx="133350" cy="36195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CE29A1" id="_x0000_t32" coordsize="21600,21600" o:spt="32" o:oned="t" path="m,l21600,21600e" filled="f">
                <v:path arrowok="t" fillok="f" o:connecttype="none"/>
                <o:lock v:ext="edit" shapetype="t"/>
              </v:shapetype>
              <v:shape id="直線矢印コネクタ 48" o:spid="_x0000_s1026" type="#_x0000_t32" style="position:absolute;left:0;text-align:left;margin-left:199.2pt;margin-top:203.75pt;width:10.5pt;height:28.5pt;flip:y;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" strokecolor="black [3213]" strokeweight="2pt">
                <v:stroke endarrow="block" joinstyle="miter"/>
                <w10:wrap anchorx="margin"/>
              </v:shape>
            </w:pict>
          </mc:Fallback>
        </mc:AlternateContent>
      </w:r>
      <w:r>
        <w:rPr>
          <w:noProof/>
          <w:u w:val="single"/>
        </w:rPr>
        <mc:AlternateContent>
          <mc:Choice Requires="wps">
            <w:drawing>
              <wp:anchor distT="0" distB="0" distL="114300" distR="114300" simplePos="0" relativeHeight="251961856" behindDoc="0" locked="0" layoutInCell="1" allowOverlap="1" wp14:anchorId="01634AD9" wp14:editId="10F09663">
                <wp:simplePos x="0" y="0"/>
                <wp:positionH relativeFrom="column">
                  <wp:posOffset>1310640</wp:posOffset>
                </wp:positionH>
                <wp:positionV relativeFrom="paragraph">
                  <wp:posOffset>2663825</wp:posOffset>
                </wp:positionV>
                <wp:extent cx="171450" cy="276225"/>
                <wp:effectExtent l="38100" t="38100" r="19050" b="28575"/>
                <wp:wrapNone/>
                <wp:docPr id="44" name="直線矢印コネクタ 44"/>
                <wp:cNvGraphicFramePr/>
                <a:graphic xmlns:a="http://schemas.openxmlformats.org/drawingml/2006/main">
                  <a:graphicData uri="http://schemas.microsoft.com/office/word/2010/wordprocessingShape">
                    <wps:wsp>
                      <wps:cNvCnPr/>
                      <wps:spPr>
                        <a:xfrm flipH="1" flipV="1">
                          <a:off x="0" y="0"/>
                          <a:ext cx="171450" cy="27622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2846E8" id="直線矢印コネクタ 44" o:spid="_x0000_s1026" type="#_x0000_t32" style="position:absolute;left:0;text-align:left;margin-left:103.2pt;margin-top:209.75pt;width:13.5pt;height:21.75pt;flip:x y;z-index:25196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" strokecolor="black [3213]" strokeweight="2pt">
                <v:stroke endarrow="block" joinstyle="miter"/>
              </v:shape>
            </w:pict>
          </mc:Fallback>
        </mc:AlternateContent>
      </w:r>
      <w:r>
        <w:rPr>
          <w:noProof/>
          <w:u w:val="single"/>
        </w:rPr>
        <mc:AlternateContent>
          <mc:Choice Requires="wps">
            <w:drawing>
              <wp:anchor distT="0" distB="0" distL="114300" distR="114300" simplePos="0" relativeHeight="251960832" behindDoc="0" locked="0" layoutInCell="1" allowOverlap="1" wp14:anchorId="1F23A334" wp14:editId="4519C818">
                <wp:simplePos x="0" y="0"/>
                <wp:positionH relativeFrom="column">
                  <wp:posOffset>1443990</wp:posOffset>
                </wp:positionH>
                <wp:positionV relativeFrom="paragraph">
                  <wp:posOffset>2835275</wp:posOffset>
                </wp:positionV>
                <wp:extent cx="1447800" cy="27051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447800" cy="27051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43C93" w14:textId="5FCDEDE3" w:rsidR="00AE7A30" w:rsidRPr="006155FC" w:rsidRDefault="00AE7A30">
                            <w:pPr>
                              <w:rPr>
                                <w:rFonts w:asciiTheme="majorEastAsia" w:eastAsiaTheme="majorEastAsia" w:hAnsiTheme="majorEastAsia"/>
                                <w:b/>
                                <w:color w:val="000000" w:themeColor="text1"/>
                                <w:szCs w:val="21"/>
                              </w:rPr>
                            </w:pPr>
                            <w:r w:rsidRPr="006155FC">
                              <w:rPr>
                                <w:rFonts w:asciiTheme="majorEastAsia" w:eastAsiaTheme="majorEastAsia" w:hAnsiTheme="majorEastAsia" w:hint="eastAsia"/>
                                <w:b/>
                                <w:color w:val="000000" w:themeColor="text1"/>
                                <w:szCs w:val="21"/>
                              </w:rPr>
                              <w:t>リカレント</w:t>
                            </w:r>
                            <w:r w:rsidRPr="006155FC">
                              <w:rPr>
                                <w:rFonts w:asciiTheme="majorEastAsia" w:eastAsiaTheme="majorEastAsia" w:hAnsiTheme="majorEastAsia"/>
                                <w:b/>
                                <w:color w:val="000000" w:themeColor="text1"/>
                                <w:szCs w:val="21"/>
                              </w:rPr>
                              <w:t>教育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3A334" id="テキスト ボックス 40" o:spid="_x0000_s1040" type="#_x0000_t202" style="position:absolute;margin-left:113.7pt;margin-top:223.25pt;width:114pt;height:21.3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" fillcolor="white [3201]" stroked="f" strokeweight=".5pt">
                <v:fill opacity="0"/>
                <v:textbox>
                  <w:txbxContent>
                    <w:p w14:paraId="24443C93" w14:textId="5FCDEDE3" w:rsidR="00AE7A30" w:rsidRPr="006155FC" w:rsidRDefault="00AE7A30">
                      <w:pPr>
                        <w:rPr>
                          <w:rFonts w:asciiTheme="majorEastAsia" w:eastAsiaTheme="majorEastAsia" w:hAnsiTheme="majorEastAsia"/>
                          <w:b/>
                          <w:color w:val="000000" w:themeColor="text1"/>
                          <w:szCs w:val="21"/>
                        </w:rPr>
                      </w:pPr>
                      <w:r w:rsidRPr="006155FC">
                        <w:rPr>
                          <w:rFonts w:asciiTheme="majorEastAsia" w:eastAsiaTheme="majorEastAsia" w:hAnsiTheme="majorEastAsia" w:hint="eastAsia"/>
                          <w:b/>
                          <w:color w:val="000000" w:themeColor="text1"/>
                          <w:szCs w:val="21"/>
                        </w:rPr>
                        <w:t>リカレント</w:t>
                      </w:r>
                      <w:r w:rsidRPr="006155FC">
                        <w:rPr>
                          <w:rFonts w:asciiTheme="majorEastAsia" w:eastAsiaTheme="majorEastAsia" w:hAnsiTheme="majorEastAsia"/>
                          <w:b/>
                          <w:color w:val="000000" w:themeColor="text1"/>
                          <w:szCs w:val="21"/>
                        </w:rPr>
                        <w:t>教育</w:t>
                      </w:r>
                    </w:p>
                  </w:txbxContent>
                </v:textbox>
              </v:shape>
            </w:pict>
          </mc:Fallback>
        </mc:AlternateContent>
      </w:r>
      <w:r w:rsidR="00BF11F0" w:rsidRPr="000729D8">
        <w:rPr>
          <w:noProof/>
          <w:u w:val="single"/>
        </w:rPr>
        <w:drawing>
          <wp:inline distT="0" distB="0" distL="0" distR="0" wp14:anchorId="1542C90C" wp14:editId="3E2782BD">
            <wp:extent cx="5754240" cy="297612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4240" cy="2976120"/>
                    </a:xfrm>
                    <a:prstGeom prst="rect">
                      <a:avLst/>
                    </a:prstGeom>
                    <a:noFill/>
                    <a:ln>
                      <a:noFill/>
                    </a:ln>
                  </pic:spPr>
                </pic:pic>
              </a:graphicData>
            </a:graphic>
          </wp:inline>
        </w:drawing>
      </w:r>
    </w:p>
    <w:p w14:paraId="420E78AB" w14:textId="77777777" w:rsidR="00BF11F0" w:rsidRPr="00E765BC" w:rsidRDefault="00BF11F0" w:rsidP="00BF11F0">
      <w:pPr>
        <w:rPr>
          <w:rFonts w:ascii="ＭＳ 明朝" w:eastAsia="ＭＳ 明朝" w:hAnsi="ＭＳ 明朝"/>
          <w:sz w:val="16"/>
          <w:szCs w:val="16"/>
        </w:rPr>
      </w:pPr>
      <w:r w:rsidRPr="00E765BC">
        <w:rPr>
          <w:rFonts w:ascii="ＭＳ 明朝" w:eastAsia="ＭＳ 明朝" w:hAnsi="ＭＳ 明朝" w:hint="eastAsia"/>
          <w:sz w:val="16"/>
          <w:szCs w:val="16"/>
        </w:rPr>
        <w:t>出典：「人生100年時代の社会人基礎力」経済産業省より転載</w:t>
      </w:r>
    </w:p>
    <w:p w14:paraId="403813C2" w14:textId="77777777" w:rsidR="00BF11F0" w:rsidRPr="000729D8" w:rsidRDefault="00BF11F0" w:rsidP="00BF11F0">
      <w:pPr>
        <w:rPr>
          <w:u w:val="single"/>
        </w:rPr>
      </w:pPr>
    </w:p>
    <w:p w14:paraId="425AD8EF" w14:textId="77777777" w:rsidR="00BF11F0" w:rsidRPr="000729D8" w:rsidRDefault="00BF11F0" w:rsidP="00BF11F0">
      <w:pPr>
        <w:rPr>
          <w:u w:val="single"/>
        </w:rPr>
      </w:pPr>
    </w:p>
    <w:p w14:paraId="32413266" w14:textId="77777777" w:rsidR="00BF11F0" w:rsidRPr="000729D8" w:rsidRDefault="00BF11F0" w:rsidP="00BF11F0">
      <w:pPr>
        <w:rPr>
          <w:u w:val="single"/>
        </w:rPr>
      </w:pPr>
    </w:p>
    <w:p w14:paraId="0A374A46" w14:textId="77777777" w:rsidR="00BF11F0" w:rsidRPr="000729D8" w:rsidRDefault="00BF11F0" w:rsidP="00BF11F0">
      <w:pPr>
        <w:rPr>
          <w:u w:val="single"/>
        </w:rPr>
      </w:pPr>
    </w:p>
    <w:p w14:paraId="06292365" w14:textId="77777777" w:rsidR="00BF11F0" w:rsidRPr="000729D8" w:rsidRDefault="00BF11F0" w:rsidP="00BF11F0">
      <w:pPr>
        <w:rPr>
          <w:u w:val="single"/>
        </w:rPr>
      </w:pPr>
    </w:p>
    <w:p w14:paraId="733F8380" w14:textId="77777777" w:rsidR="00BF11F0" w:rsidRPr="00E765BC" w:rsidRDefault="00BF11F0" w:rsidP="00BF11F0">
      <w:pPr>
        <w:pStyle w:val="2"/>
        <w:rPr>
          <w:rFonts w:ascii="ＭＳ ゴシック" w:eastAsia="ＭＳ ゴシック" w:hAnsi="ＭＳ ゴシック"/>
          <w:sz w:val="24"/>
        </w:rPr>
      </w:pPr>
      <w:r w:rsidRPr="00E765BC">
        <w:rPr>
          <w:rFonts w:ascii="ＭＳ ゴシック" w:eastAsia="ＭＳ ゴシック" w:hAnsi="ＭＳ ゴシック" w:hint="eastAsia"/>
          <w:sz w:val="24"/>
        </w:rPr>
        <w:lastRenderedPageBreak/>
        <w:t>（６）第四次産業革命への対応</w:t>
      </w:r>
    </w:p>
    <w:p w14:paraId="66A4ACF9" w14:textId="77777777" w:rsidR="00BF11F0" w:rsidRPr="00E765BC" w:rsidRDefault="00BF11F0" w:rsidP="00BF11F0">
      <w:pPr>
        <w:widowControl/>
        <w:jc w:val="left"/>
        <w:rPr>
          <w:rFonts w:ascii="ＭＳ 明朝" w:eastAsia="ＭＳ 明朝" w:hAnsi="ＭＳ 明朝"/>
          <w:sz w:val="22"/>
        </w:rPr>
      </w:pPr>
      <w:r w:rsidRPr="00E765BC">
        <w:rPr>
          <w:rFonts w:hint="eastAsia"/>
        </w:rPr>
        <w:t xml:space="preserve">　</w:t>
      </w:r>
      <w:r w:rsidRPr="00E765BC">
        <w:rPr>
          <w:rFonts w:ascii="ＭＳ 明朝" w:eastAsia="ＭＳ 明朝" w:hAnsi="ＭＳ 明朝" w:hint="eastAsia"/>
          <w:sz w:val="22"/>
        </w:rPr>
        <w:t>人口減少時代を迎えるにあたり、限られた人材を確保し活用するだけではなく、新たな技術を導入し、機械化、自動化をより一層進めることも重要となります。</w:t>
      </w:r>
    </w:p>
    <w:p w14:paraId="568CC6D0" w14:textId="77777777" w:rsidR="00BF11F0" w:rsidRPr="00E765BC" w:rsidRDefault="00BF11F0" w:rsidP="00BF11F0">
      <w:pPr>
        <w:widowControl/>
        <w:ind w:firstLineChars="100" w:firstLine="220"/>
        <w:jc w:val="left"/>
        <w:rPr>
          <w:rFonts w:ascii="ＭＳ 明朝" w:eastAsia="ＭＳ 明朝" w:hAnsi="ＭＳ 明朝"/>
          <w:sz w:val="22"/>
        </w:rPr>
      </w:pPr>
      <w:r w:rsidRPr="00E765BC">
        <w:rPr>
          <w:rFonts w:ascii="ＭＳ 明朝" w:eastAsia="ＭＳ 明朝" w:hAnsi="ＭＳ 明朝" w:hint="eastAsia"/>
          <w:sz w:val="22"/>
        </w:rPr>
        <w:t>現在、</w:t>
      </w:r>
      <w:r w:rsidRPr="00E765BC">
        <w:rPr>
          <w:rFonts w:ascii="ＭＳ 明朝" w:eastAsia="ＭＳ 明朝" w:hAnsi="ＭＳ 明朝"/>
          <w:sz w:val="22"/>
        </w:rPr>
        <w:t>AI</w:t>
      </w:r>
      <w:r w:rsidRPr="00E765BC">
        <w:rPr>
          <w:rFonts w:ascii="ＭＳ 明朝" w:eastAsia="ＭＳ 明朝" w:hAnsi="ＭＳ 明朝" w:hint="eastAsia"/>
          <w:sz w:val="22"/>
        </w:rPr>
        <w:t>（人工知能</w:t>
      </w:r>
      <w:r w:rsidRPr="00E765BC">
        <w:rPr>
          <w:rFonts w:ascii="ＭＳ 明朝" w:eastAsia="ＭＳ 明朝" w:hAnsi="ＭＳ 明朝"/>
          <w:sz w:val="22"/>
        </w:rPr>
        <w:t>）やロボット</w:t>
      </w:r>
      <w:r w:rsidRPr="00E765BC">
        <w:rPr>
          <w:rFonts w:ascii="ＭＳ 明朝" w:eastAsia="ＭＳ 明朝" w:hAnsi="ＭＳ 明朝" w:hint="eastAsia"/>
          <w:sz w:val="22"/>
        </w:rPr>
        <w:t>、</w:t>
      </w:r>
      <w:proofErr w:type="spellStart"/>
      <w:r w:rsidRPr="00E765BC">
        <w:rPr>
          <w:rFonts w:ascii="ＭＳ 明朝" w:eastAsia="ＭＳ 明朝" w:hAnsi="ＭＳ 明朝" w:hint="eastAsia"/>
          <w:sz w:val="22"/>
        </w:rPr>
        <w:t>IoT</w:t>
      </w:r>
      <w:proofErr w:type="spellEnd"/>
      <w:r w:rsidRPr="00E765BC">
        <w:rPr>
          <w:rFonts w:ascii="ＭＳ 明朝" w:eastAsia="ＭＳ 明朝" w:hAnsi="ＭＳ 明朝"/>
          <w:sz w:val="22"/>
        </w:rPr>
        <w:t>（Internet of Things：モノのインターネット）などを軸とする「第</w:t>
      </w:r>
      <w:r w:rsidRPr="00E765BC">
        <w:rPr>
          <w:rFonts w:ascii="ＭＳ 明朝" w:eastAsia="ＭＳ 明朝" w:hAnsi="ＭＳ 明朝" w:hint="eastAsia"/>
          <w:sz w:val="22"/>
        </w:rPr>
        <w:t>四</w:t>
      </w:r>
      <w:r w:rsidRPr="00E765BC">
        <w:rPr>
          <w:rFonts w:ascii="ＭＳ 明朝" w:eastAsia="ＭＳ 明朝" w:hAnsi="ＭＳ 明朝"/>
          <w:sz w:val="22"/>
        </w:rPr>
        <w:t>次産業革</w:t>
      </w:r>
      <w:r w:rsidRPr="00E765BC">
        <w:rPr>
          <w:rFonts w:ascii="ＭＳ 明朝" w:eastAsia="ＭＳ 明朝" w:hAnsi="ＭＳ 明朝" w:hint="eastAsia"/>
          <w:sz w:val="22"/>
        </w:rPr>
        <w:t>命」が進行中です。</w:t>
      </w:r>
    </w:p>
    <w:p w14:paraId="71B40B27" w14:textId="77777777" w:rsidR="00BF11F0" w:rsidRPr="00E765BC" w:rsidRDefault="00BF11F0" w:rsidP="00BF11F0">
      <w:pPr>
        <w:widowControl/>
        <w:ind w:firstLineChars="100" w:firstLine="220"/>
        <w:jc w:val="left"/>
        <w:rPr>
          <w:rFonts w:ascii="ＭＳ 明朝" w:eastAsia="ＭＳ 明朝" w:hAnsi="ＭＳ 明朝"/>
          <w:sz w:val="22"/>
        </w:rPr>
      </w:pPr>
      <w:r w:rsidRPr="00E765BC">
        <w:rPr>
          <w:rFonts w:ascii="ＭＳ 明朝" w:eastAsia="ＭＳ 明朝" w:hAnsi="ＭＳ 明朝" w:hint="eastAsia"/>
          <w:sz w:val="22"/>
        </w:rPr>
        <w:t>我が国政府においては、成長戦略の新たな司令塔である未来投資会議を開催し、キャッシュレス化、次世代モビリティ、スマート公共サービス、次世代インフラなどについても議論を進めています。実社会のあらゆる事業・情報が、データ化されてネットワークを通じて自由にやり取りが可能となることや、集まった大量のデータを分析することで、新たな価値を生み出すことが期待されています。また、第四次産業革命の進行は、生産性を高めるだけでなく、産業構造や就業構造が大きく変化すると考えられます。</w:t>
      </w:r>
    </w:p>
    <w:p w14:paraId="231CBF18" w14:textId="77777777" w:rsidR="00BF11F0" w:rsidRPr="00E765BC" w:rsidRDefault="00BF11F0" w:rsidP="00BF11F0">
      <w:pPr>
        <w:widowControl/>
        <w:jc w:val="left"/>
        <w:rPr>
          <w:sz w:val="22"/>
        </w:rPr>
      </w:pPr>
    </w:p>
    <w:tbl>
      <w:tblPr>
        <w:tblStyle w:val="ab"/>
        <w:tblW w:w="0" w:type="auto"/>
        <w:tblLook w:val="04A0" w:firstRow="1" w:lastRow="0" w:firstColumn="1" w:lastColumn="0" w:noHBand="0" w:noVBand="1"/>
      </w:tblPr>
      <w:tblGrid>
        <w:gridCol w:w="8494"/>
      </w:tblGrid>
      <w:tr w:rsidR="00BF11F0" w:rsidRPr="00E765BC" w14:paraId="2C40A4C3" w14:textId="77777777" w:rsidTr="004E28A7">
        <w:tc>
          <w:tcPr>
            <w:tcW w:w="8494" w:type="dxa"/>
            <w:tcBorders>
              <w:top w:val="nil"/>
              <w:left w:val="nil"/>
              <w:bottom w:val="nil"/>
              <w:right w:val="nil"/>
            </w:tcBorders>
          </w:tcPr>
          <w:p w14:paraId="20DBD32A" w14:textId="77777777" w:rsidR="00BF11F0" w:rsidRPr="00E765BC" w:rsidRDefault="00BF11F0" w:rsidP="004E28A7">
            <w:pPr>
              <w:widowControl/>
              <w:jc w:val="left"/>
              <w:rPr>
                <w:rFonts w:ascii="ＭＳ ゴシック" w:eastAsia="ＭＳ ゴシック" w:hAnsi="ＭＳ ゴシック"/>
                <w:szCs w:val="21"/>
              </w:rPr>
            </w:pPr>
            <w:r w:rsidRPr="00E765BC">
              <w:rPr>
                <w:rFonts w:ascii="ＭＳ ゴシック" w:eastAsia="ＭＳ ゴシック" w:hAnsi="ＭＳ ゴシック" w:hint="eastAsia"/>
                <w:szCs w:val="21"/>
              </w:rPr>
              <w:t>図表　第四次産業革命の概要</w:t>
            </w:r>
          </w:p>
        </w:tc>
      </w:tr>
    </w:tbl>
    <w:p w14:paraId="46FD90A6" w14:textId="77777777" w:rsidR="00BF11F0" w:rsidRPr="000729D8" w:rsidRDefault="00BF11F0" w:rsidP="00BF11F0">
      <w:pPr>
        <w:widowControl/>
        <w:jc w:val="left"/>
        <w:rPr>
          <w:u w:val="single"/>
        </w:rPr>
      </w:pPr>
      <w:r w:rsidRPr="000729D8">
        <w:rPr>
          <w:noProof/>
          <w:u w:val="single"/>
        </w:rPr>
        <w:drawing>
          <wp:inline distT="0" distB="0" distL="0" distR="0" wp14:anchorId="0CCF5B0A" wp14:editId="09E441F6">
            <wp:extent cx="5400040" cy="374015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1_01_L.jpg"/>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
                        </a:ext>
                      </a:extLst>
                    </a:blip>
                    <a:stretch>
                      <a:fillRect/>
                    </a:stretch>
                  </pic:blipFill>
                  <pic:spPr>
                    <a:xfrm>
                      <a:off x="0" y="0"/>
                      <a:ext cx="5400040" cy="3740150"/>
                    </a:xfrm>
                    <a:prstGeom prst="rect">
                      <a:avLst/>
                    </a:prstGeom>
                  </pic:spPr>
                </pic:pic>
              </a:graphicData>
            </a:graphic>
          </wp:inline>
        </w:drawing>
      </w:r>
    </w:p>
    <w:p w14:paraId="08A318E9" w14:textId="77777777" w:rsidR="00BF11F0" w:rsidRPr="000729D8" w:rsidRDefault="00BF11F0" w:rsidP="00BF11F0">
      <w:pPr>
        <w:widowControl/>
        <w:jc w:val="left"/>
        <w:rPr>
          <w:u w:val="single"/>
        </w:rPr>
      </w:pPr>
    </w:p>
    <w:p w14:paraId="73FF45A2" w14:textId="77777777" w:rsidR="00BF11F0" w:rsidRPr="000729D8" w:rsidRDefault="00BF11F0" w:rsidP="00BF11F0">
      <w:pPr>
        <w:rPr>
          <w:u w:val="single"/>
        </w:rPr>
      </w:pPr>
    </w:p>
    <w:p w14:paraId="231F5163" w14:textId="77777777" w:rsidR="00BF11F0" w:rsidRPr="000729D8" w:rsidRDefault="00BF11F0" w:rsidP="00BF11F0">
      <w:pPr>
        <w:rPr>
          <w:u w:val="single"/>
        </w:rPr>
      </w:pPr>
    </w:p>
    <w:p w14:paraId="03820E6C" w14:textId="77777777" w:rsidR="00BF11F0" w:rsidRPr="000729D8" w:rsidRDefault="00BF11F0" w:rsidP="00BF11F0">
      <w:pPr>
        <w:rPr>
          <w:u w:val="single"/>
        </w:rPr>
      </w:pPr>
    </w:p>
    <w:p w14:paraId="2F6FF557" w14:textId="3D98CCA3" w:rsidR="00BF11F0" w:rsidRPr="00E765BC" w:rsidRDefault="00BF11F0" w:rsidP="00BF11F0">
      <w:pPr>
        <w:pStyle w:val="2"/>
        <w:rPr>
          <w:rFonts w:ascii="ＭＳ ゴシック" w:eastAsia="ＭＳ ゴシック" w:hAnsi="ＭＳ ゴシック"/>
          <w:sz w:val="24"/>
        </w:rPr>
      </w:pPr>
      <w:r w:rsidRPr="00E765BC">
        <w:rPr>
          <w:rFonts w:ascii="ＭＳ ゴシック" w:eastAsia="ＭＳ ゴシック" w:hAnsi="ＭＳ ゴシック" w:hint="eastAsia"/>
          <w:sz w:val="24"/>
        </w:rPr>
        <w:lastRenderedPageBreak/>
        <w:t>（７）柔軟な働き方がもたらす生産性の向上</w:t>
      </w:r>
      <w:r w:rsidR="00945588" w:rsidRPr="00E765BC">
        <w:rPr>
          <w:rFonts w:ascii="ＭＳ ゴシック" w:eastAsia="ＭＳ ゴシック" w:hAnsi="ＭＳ ゴシック" w:hint="eastAsia"/>
          <w:sz w:val="24"/>
        </w:rPr>
        <w:t>（例：テレワーク）</w:t>
      </w:r>
    </w:p>
    <w:p w14:paraId="7523D59B" w14:textId="77777777" w:rsidR="00BF11F0" w:rsidRPr="00E765BC" w:rsidRDefault="00BF11F0" w:rsidP="00BF11F0">
      <w:pPr>
        <w:widowControl/>
        <w:jc w:val="left"/>
        <w:rPr>
          <w:rFonts w:ascii="ＭＳ 明朝" w:eastAsia="ＭＳ 明朝" w:hAnsi="ＭＳ 明朝"/>
          <w:sz w:val="22"/>
        </w:rPr>
      </w:pPr>
      <w:r w:rsidRPr="00E765BC">
        <w:rPr>
          <w:rFonts w:hint="eastAsia"/>
        </w:rPr>
        <w:t xml:space="preserve">　</w:t>
      </w:r>
      <w:r w:rsidRPr="00E765BC">
        <w:rPr>
          <w:rFonts w:ascii="ＭＳ 明朝" w:eastAsia="ＭＳ 明朝" w:hAnsi="ＭＳ 明朝" w:hint="eastAsia"/>
          <w:sz w:val="22"/>
        </w:rPr>
        <w:t>労働人口が減少する中、一人一人の労働生産性の向上がより一層求められています。そのような背景の下、新たな働き方の一例として「テレワーク」があります。テレワークとは、「</w:t>
      </w:r>
      <w:r w:rsidRPr="00E765BC">
        <w:rPr>
          <w:rFonts w:ascii="ＭＳ 明朝" w:eastAsia="ＭＳ 明朝" w:hAnsi="ＭＳ 明朝"/>
          <w:sz w:val="22"/>
        </w:rPr>
        <w:t>ICT（情報通信技術）を活用し、時間や場所を有効に活用できる柔軟な働き方」</w:t>
      </w:r>
      <w:r w:rsidRPr="00E765BC">
        <w:rPr>
          <w:rFonts w:ascii="ＭＳ 明朝" w:eastAsia="ＭＳ 明朝" w:hAnsi="ＭＳ 明朝" w:hint="eastAsia"/>
          <w:sz w:val="22"/>
        </w:rPr>
        <w:t>を指す概念です。インターネットなどの</w:t>
      </w:r>
      <w:r w:rsidRPr="00E765BC">
        <w:rPr>
          <w:rFonts w:ascii="ＭＳ 明朝" w:eastAsia="ＭＳ 明朝" w:hAnsi="ＭＳ 明朝"/>
          <w:sz w:val="22"/>
        </w:rPr>
        <w:t>ICTを利用することで、本来勤務する場所から離れ、自宅などで仕事をす</w:t>
      </w:r>
      <w:r w:rsidRPr="00E765BC">
        <w:rPr>
          <w:rFonts w:ascii="ＭＳ 明朝" w:eastAsia="ＭＳ 明朝" w:hAnsi="ＭＳ 明朝" w:hint="eastAsia"/>
          <w:sz w:val="22"/>
        </w:rPr>
        <w:t>ることができます。</w:t>
      </w:r>
    </w:p>
    <w:p w14:paraId="7AC694B0" w14:textId="6CE4F774" w:rsidR="00BF11F0" w:rsidRPr="00E765BC" w:rsidRDefault="00BF11F0" w:rsidP="00BF11F0">
      <w:pPr>
        <w:widowControl/>
        <w:ind w:firstLineChars="100" w:firstLine="220"/>
        <w:jc w:val="left"/>
        <w:rPr>
          <w:rFonts w:ascii="ＭＳ 明朝" w:eastAsia="ＭＳ 明朝" w:hAnsi="ＭＳ 明朝"/>
          <w:sz w:val="22"/>
        </w:rPr>
      </w:pPr>
      <w:r w:rsidRPr="00E765BC">
        <w:rPr>
          <w:rFonts w:ascii="ＭＳ 明朝" w:eastAsia="ＭＳ 明朝" w:hAnsi="ＭＳ 明朝" w:hint="eastAsia"/>
          <w:sz w:val="22"/>
        </w:rPr>
        <w:t>テレワーク</w:t>
      </w:r>
      <w:r w:rsidR="00945588" w:rsidRPr="00E765BC">
        <w:rPr>
          <w:rFonts w:ascii="ＭＳ 明朝" w:eastAsia="ＭＳ 明朝" w:hAnsi="ＭＳ 明朝" w:hint="eastAsia"/>
          <w:sz w:val="22"/>
        </w:rPr>
        <w:t>に</w:t>
      </w:r>
      <w:r w:rsidRPr="00E765BC">
        <w:rPr>
          <w:rFonts w:ascii="ＭＳ 明朝" w:eastAsia="ＭＳ 明朝" w:hAnsi="ＭＳ 明朝" w:hint="eastAsia"/>
          <w:sz w:val="22"/>
        </w:rPr>
        <w:t>は、「在宅勤務」「モバイルワーク」「サテライトオフィス勤務（施設利用型勤務）」の３つの形態があります。さまざまな場所での柔軟な働き方は、「従業員の育児や介護による離職を防ぐことができる」、「遠隔地の優秀な人材を雇用することができる」、「災害時に事業が継続できる」など、企業にとって多くのメリットをもたらします。</w:t>
      </w:r>
    </w:p>
    <w:p w14:paraId="2F432E08" w14:textId="77777777" w:rsidR="00BF11F0" w:rsidRPr="00E765BC" w:rsidRDefault="00BF11F0" w:rsidP="00BF11F0">
      <w:pPr>
        <w:widowControl/>
        <w:spacing w:afterLines="50" w:after="180"/>
        <w:ind w:firstLineChars="100" w:firstLine="220"/>
        <w:jc w:val="left"/>
        <w:rPr>
          <w:sz w:val="22"/>
        </w:rPr>
      </w:pPr>
      <w:r w:rsidRPr="00E765BC">
        <w:rPr>
          <w:rFonts w:ascii="ＭＳ 明朝" w:eastAsia="ＭＳ 明朝" w:hAnsi="ＭＳ 明朝" w:hint="eastAsia"/>
          <w:sz w:val="22"/>
        </w:rPr>
        <w:t>テレワークは、育児・介護等を行う一部の従業員のみに対する福利厚生策ではなく、会社全体の働き方を改革するための施策の１つとして期待されています。</w:t>
      </w:r>
    </w:p>
    <w:tbl>
      <w:tblPr>
        <w:tblStyle w:val="ab"/>
        <w:tblW w:w="0" w:type="auto"/>
        <w:tblLook w:val="04A0" w:firstRow="1" w:lastRow="0" w:firstColumn="1" w:lastColumn="0" w:noHBand="0" w:noVBand="1"/>
      </w:tblPr>
      <w:tblGrid>
        <w:gridCol w:w="8494"/>
      </w:tblGrid>
      <w:tr w:rsidR="00BF11F0" w:rsidRPr="00E765BC" w14:paraId="0A67FA95" w14:textId="77777777" w:rsidTr="004E28A7">
        <w:tc>
          <w:tcPr>
            <w:tcW w:w="8494" w:type="dxa"/>
            <w:tcBorders>
              <w:top w:val="nil"/>
              <w:left w:val="nil"/>
              <w:bottom w:val="nil"/>
              <w:right w:val="nil"/>
            </w:tcBorders>
          </w:tcPr>
          <w:p w14:paraId="3F49B9C1" w14:textId="77777777" w:rsidR="00BF11F0" w:rsidRPr="00E765BC" w:rsidRDefault="00BF11F0" w:rsidP="004E28A7">
            <w:pPr>
              <w:widowControl/>
              <w:jc w:val="left"/>
              <w:rPr>
                <w:rFonts w:ascii="ＭＳ ゴシック" w:eastAsia="ＭＳ ゴシック" w:hAnsi="ＭＳ ゴシック"/>
                <w:szCs w:val="21"/>
              </w:rPr>
            </w:pPr>
            <w:r w:rsidRPr="00E765BC">
              <w:rPr>
                <w:rFonts w:ascii="ＭＳ ゴシック" w:eastAsia="ＭＳ ゴシック" w:hAnsi="ＭＳ ゴシック" w:hint="eastAsia"/>
                <w:szCs w:val="21"/>
              </w:rPr>
              <w:t>図表　テレワークのメリット（従業員）</w:t>
            </w:r>
          </w:p>
        </w:tc>
      </w:tr>
    </w:tbl>
    <w:p w14:paraId="5204D4F5" w14:textId="77777777" w:rsidR="00BF11F0" w:rsidRPr="000729D8" w:rsidRDefault="00BF11F0" w:rsidP="00BF11F0">
      <w:pPr>
        <w:widowControl/>
        <w:jc w:val="left"/>
        <w:rPr>
          <w:u w:val="single"/>
        </w:rPr>
      </w:pPr>
      <w:r w:rsidRPr="000729D8">
        <w:rPr>
          <w:noProof/>
          <w:u w:val="single"/>
        </w:rPr>
        <w:drawing>
          <wp:inline distT="0" distB="0" distL="0" distR="0" wp14:anchorId="14C33E1B" wp14:editId="21324D14">
            <wp:extent cx="5400040" cy="4702810"/>
            <wp:effectExtent l="0" t="0" r="0" b="254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383C7A.tmp"/>
                    <pic:cNvPicPr/>
                  </pic:nvPicPr>
                  <pic:blipFill>
                    <a:blip r:embed="rId19">
                      <a:extLst>
                        <a:ext uri="{28A0092B-C50C-407E-A947-70E740481C1C}">
                          <a14:useLocalDpi xmlns:a14="http://schemas.microsoft.com/office/drawing/2010/main" val="0"/>
                        </a:ext>
                      </a:extLst>
                    </a:blip>
                    <a:stretch>
                      <a:fillRect/>
                    </a:stretch>
                  </pic:blipFill>
                  <pic:spPr>
                    <a:xfrm>
                      <a:off x="0" y="0"/>
                      <a:ext cx="5400040" cy="4702810"/>
                    </a:xfrm>
                    <a:prstGeom prst="rect">
                      <a:avLst/>
                    </a:prstGeom>
                  </pic:spPr>
                </pic:pic>
              </a:graphicData>
            </a:graphic>
          </wp:inline>
        </w:drawing>
      </w:r>
    </w:p>
    <w:p w14:paraId="46C90BF2" w14:textId="77777777" w:rsidR="00BF11F0" w:rsidRPr="000729D8" w:rsidRDefault="00BF11F0" w:rsidP="00E24DDA">
      <w:pPr>
        <w:widowControl/>
        <w:jc w:val="left"/>
        <w:rPr>
          <w:u w:val="single"/>
        </w:rPr>
      </w:pPr>
    </w:p>
    <w:p w14:paraId="710FEF4B" w14:textId="77777777" w:rsidR="00E24DDA" w:rsidRPr="00C83FC5" w:rsidRDefault="00E24DDA" w:rsidP="00E24DDA">
      <w:pPr>
        <w:pStyle w:val="1"/>
        <w:rPr>
          <w:b/>
        </w:rPr>
      </w:pPr>
      <w:bookmarkStart w:id="9" w:name="_Toc480283103"/>
      <w:r w:rsidRPr="00C83FC5">
        <w:rPr>
          <w:rFonts w:hint="eastAsia"/>
          <w:b/>
        </w:rPr>
        <w:lastRenderedPageBreak/>
        <w:t>Ⅳ</w:t>
      </w:r>
      <w:r w:rsidRPr="00C83FC5">
        <w:rPr>
          <w:rFonts w:hint="eastAsia"/>
          <w:b/>
        </w:rPr>
        <w:t xml:space="preserve"> </w:t>
      </w:r>
      <w:r w:rsidRPr="00C83FC5">
        <w:rPr>
          <w:rFonts w:hint="eastAsia"/>
          <w:b/>
        </w:rPr>
        <w:t>前橋市の現況と課題</w:t>
      </w:r>
      <w:bookmarkEnd w:id="9"/>
    </w:p>
    <w:p w14:paraId="0B5C0D15" w14:textId="77777777" w:rsidR="00E24DDA" w:rsidRPr="00C61BB0" w:rsidRDefault="00E24DDA" w:rsidP="00E24DDA">
      <w:pPr>
        <w:pStyle w:val="2"/>
        <w:rPr>
          <w:sz w:val="24"/>
        </w:rPr>
      </w:pPr>
      <w:bookmarkStart w:id="10" w:name="_Toc480283105"/>
      <w:r w:rsidRPr="00C61BB0">
        <w:rPr>
          <w:rFonts w:hint="eastAsia"/>
          <w:sz w:val="24"/>
        </w:rPr>
        <w:t>（１）前橋市の人口と世帯数、昼間人口等</w:t>
      </w:r>
      <w:bookmarkEnd w:id="10"/>
    </w:p>
    <w:p w14:paraId="656E836B" w14:textId="6E0955A7" w:rsidR="00E24DDA" w:rsidRPr="00C61BB0" w:rsidRDefault="00E24DDA" w:rsidP="00E24DDA">
      <w:pPr>
        <w:rPr>
          <w:rFonts w:asciiTheme="minorEastAsia" w:hAnsiTheme="minorEastAsia"/>
          <w:sz w:val="22"/>
        </w:rPr>
      </w:pPr>
      <w:r w:rsidRPr="00C61BB0">
        <w:rPr>
          <w:rFonts w:hint="eastAsia"/>
        </w:rPr>
        <w:t xml:space="preserve">　</w:t>
      </w:r>
      <w:r w:rsidRPr="00C61BB0">
        <w:rPr>
          <w:rFonts w:asciiTheme="minorEastAsia" w:hAnsiTheme="minorEastAsia" w:hint="eastAsia"/>
          <w:sz w:val="22"/>
        </w:rPr>
        <w:t>本市の</w:t>
      </w:r>
      <w:r w:rsidR="003773C5">
        <w:rPr>
          <w:rFonts w:asciiTheme="minorEastAsia" w:hAnsiTheme="minorEastAsia" w:hint="eastAsia"/>
          <w:sz w:val="22"/>
        </w:rPr>
        <w:t>「</w:t>
      </w:r>
      <w:r w:rsidRPr="00C61BB0">
        <w:rPr>
          <w:rFonts w:asciiTheme="minorEastAsia" w:hAnsiTheme="minorEastAsia" w:hint="eastAsia"/>
          <w:sz w:val="22"/>
        </w:rPr>
        <w:t>人口</w:t>
      </w:r>
      <w:r w:rsidR="003773C5">
        <w:rPr>
          <w:rFonts w:asciiTheme="minorEastAsia" w:hAnsiTheme="minorEastAsia" w:hint="eastAsia"/>
          <w:sz w:val="22"/>
        </w:rPr>
        <w:t>」</w:t>
      </w:r>
      <w:r w:rsidRPr="00C61BB0">
        <w:rPr>
          <w:rFonts w:asciiTheme="minorEastAsia" w:hAnsiTheme="minorEastAsia" w:hint="eastAsia"/>
          <w:sz w:val="22"/>
        </w:rPr>
        <w:t>は、平成31年</w:t>
      </w:r>
      <w:r>
        <w:rPr>
          <w:rFonts w:asciiTheme="minorEastAsia" w:hAnsiTheme="minorEastAsia" w:hint="eastAsia"/>
          <w:sz w:val="22"/>
        </w:rPr>
        <w:t>１</w:t>
      </w:r>
      <w:r w:rsidRPr="00C61BB0">
        <w:rPr>
          <w:rFonts w:asciiTheme="minorEastAsia" w:hAnsiTheme="minorEastAsia" w:hint="eastAsia"/>
          <w:sz w:val="22"/>
        </w:rPr>
        <w:t>月時点で337,502人となっています。平成22年には富士見村合併</w:t>
      </w:r>
      <w:r w:rsidR="00AE7A30">
        <w:rPr>
          <w:rFonts w:asciiTheme="minorEastAsia" w:hAnsiTheme="minorEastAsia" w:hint="eastAsia"/>
          <w:sz w:val="22"/>
        </w:rPr>
        <w:t>により</w:t>
      </w:r>
      <w:r w:rsidRPr="00C61BB0">
        <w:rPr>
          <w:rFonts w:asciiTheme="minorEastAsia" w:hAnsiTheme="minorEastAsia" w:hint="eastAsia"/>
          <w:sz w:val="22"/>
        </w:rPr>
        <w:t>、34万人を上回る数値となっていましたが、それ以降は微減傾向を示しています。</w:t>
      </w:r>
    </w:p>
    <w:p w14:paraId="5BB480D4" w14:textId="44E0BC60" w:rsidR="00E24DDA" w:rsidRDefault="00E24DDA" w:rsidP="00E24DDA">
      <w:pPr>
        <w:ind w:firstLineChars="100" w:firstLine="220"/>
        <w:rPr>
          <w:rFonts w:asciiTheme="minorEastAsia" w:hAnsiTheme="minorEastAsia"/>
          <w:sz w:val="22"/>
        </w:rPr>
      </w:pPr>
      <w:r w:rsidRPr="00C61BB0">
        <w:rPr>
          <w:rFonts w:asciiTheme="minorEastAsia" w:hAnsiTheme="minorEastAsia" w:hint="eastAsia"/>
          <w:sz w:val="22"/>
        </w:rPr>
        <w:t>一方</w:t>
      </w:r>
      <w:r w:rsidR="003773C5">
        <w:rPr>
          <w:rFonts w:asciiTheme="minorEastAsia" w:hAnsiTheme="minorEastAsia" w:hint="eastAsia"/>
          <w:sz w:val="22"/>
        </w:rPr>
        <w:t>、２</w:t>
      </w:r>
      <w:r w:rsidR="003773C5" w:rsidRPr="00C61BB0">
        <w:rPr>
          <w:rFonts w:asciiTheme="minorEastAsia" w:hAnsiTheme="minorEastAsia" w:hint="eastAsia"/>
          <w:sz w:val="22"/>
        </w:rPr>
        <w:t>人世帯の増加</w:t>
      </w:r>
      <w:r w:rsidR="003773C5">
        <w:rPr>
          <w:rFonts w:asciiTheme="minorEastAsia" w:hAnsiTheme="minorEastAsia" w:hint="eastAsia"/>
          <w:sz w:val="22"/>
        </w:rPr>
        <w:t>や</w:t>
      </w:r>
      <w:r w:rsidR="003773C5" w:rsidRPr="00C61BB0">
        <w:rPr>
          <w:rFonts w:asciiTheme="minorEastAsia" w:hAnsiTheme="minorEastAsia" w:hint="eastAsia"/>
          <w:sz w:val="22"/>
        </w:rPr>
        <w:t>高齢者単独世帯数の増加</w:t>
      </w:r>
      <w:r w:rsidR="003773C5">
        <w:rPr>
          <w:rFonts w:asciiTheme="minorEastAsia" w:hAnsiTheme="minorEastAsia" w:hint="eastAsia"/>
          <w:sz w:val="22"/>
        </w:rPr>
        <w:t>などにより「</w:t>
      </w:r>
      <w:r w:rsidR="003773C5" w:rsidRPr="00C61BB0">
        <w:rPr>
          <w:rFonts w:asciiTheme="minorEastAsia" w:hAnsiTheme="minorEastAsia" w:hint="eastAsia"/>
          <w:sz w:val="22"/>
        </w:rPr>
        <w:t>世帯数</w:t>
      </w:r>
      <w:r w:rsidR="003773C5">
        <w:rPr>
          <w:rFonts w:asciiTheme="minorEastAsia" w:hAnsiTheme="minorEastAsia" w:hint="eastAsia"/>
          <w:sz w:val="22"/>
        </w:rPr>
        <w:t>」</w:t>
      </w:r>
      <w:r w:rsidR="003773C5" w:rsidRPr="00C61BB0">
        <w:rPr>
          <w:rFonts w:asciiTheme="minorEastAsia" w:hAnsiTheme="minorEastAsia" w:hint="eastAsia"/>
          <w:sz w:val="22"/>
        </w:rPr>
        <w:t>は</w:t>
      </w:r>
      <w:r>
        <w:rPr>
          <w:rFonts w:asciiTheme="minorEastAsia" w:hAnsiTheme="minorEastAsia" w:hint="eastAsia"/>
          <w:sz w:val="22"/>
        </w:rPr>
        <w:t>15</w:t>
      </w:r>
      <w:r w:rsidR="003773C5">
        <w:rPr>
          <w:rFonts w:asciiTheme="minorEastAsia" w:hAnsiTheme="minorEastAsia" w:hint="eastAsia"/>
          <w:sz w:val="22"/>
        </w:rPr>
        <w:t>万世帯に迫っており、</w:t>
      </w:r>
      <w:r w:rsidR="003B21EA">
        <w:rPr>
          <w:rFonts w:asciiTheme="minorEastAsia" w:hAnsiTheme="minorEastAsia" w:hint="eastAsia"/>
          <w:sz w:val="22"/>
        </w:rPr>
        <w:t>「</w:t>
      </w:r>
      <w:r w:rsidRPr="00C61BB0">
        <w:rPr>
          <w:rFonts w:asciiTheme="minorEastAsia" w:hAnsiTheme="minorEastAsia" w:hint="eastAsia"/>
          <w:sz w:val="22"/>
        </w:rPr>
        <w:t>人口</w:t>
      </w:r>
      <w:r w:rsidR="003B21EA">
        <w:rPr>
          <w:rFonts w:asciiTheme="minorEastAsia" w:hAnsiTheme="minorEastAsia" w:hint="eastAsia"/>
          <w:sz w:val="22"/>
        </w:rPr>
        <w:t>」</w:t>
      </w:r>
      <w:r w:rsidRPr="00C61BB0">
        <w:rPr>
          <w:rFonts w:asciiTheme="minorEastAsia" w:hAnsiTheme="minorEastAsia" w:hint="eastAsia"/>
          <w:sz w:val="22"/>
        </w:rPr>
        <w:t>が減少しつつも</w:t>
      </w:r>
      <w:r w:rsidR="003B21EA">
        <w:rPr>
          <w:rFonts w:asciiTheme="minorEastAsia" w:hAnsiTheme="minorEastAsia" w:hint="eastAsia"/>
          <w:sz w:val="22"/>
        </w:rPr>
        <w:t>「</w:t>
      </w:r>
      <w:r w:rsidRPr="00C61BB0">
        <w:rPr>
          <w:rFonts w:asciiTheme="minorEastAsia" w:hAnsiTheme="minorEastAsia" w:hint="eastAsia"/>
          <w:sz w:val="22"/>
        </w:rPr>
        <w:t>世帯数</w:t>
      </w:r>
      <w:r w:rsidR="003B21EA">
        <w:rPr>
          <w:rFonts w:asciiTheme="minorEastAsia" w:hAnsiTheme="minorEastAsia" w:hint="eastAsia"/>
          <w:sz w:val="22"/>
        </w:rPr>
        <w:t>」</w:t>
      </w:r>
      <w:r w:rsidRPr="00C61BB0">
        <w:rPr>
          <w:rFonts w:asciiTheme="minorEastAsia" w:hAnsiTheme="minorEastAsia" w:hint="eastAsia"/>
          <w:sz w:val="22"/>
        </w:rPr>
        <w:t>が増加</w:t>
      </w:r>
      <w:r w:rsidR="00AE7A30">
        <w:rPr>
          <w:rFonts w:asciiTheme="minorEastAsia" w:hAnsiTheme="minorEastAsia" w:hint="eastAsia"/>
          <w:sz w:val="22"/>
        </w:rPr>
        <w:t>している</w:t>
      </w:r>
      <w:r w:rsidR="003773C5">
        <w:rPr>
          <w:rFonts w:asciiTheme="minorEastAsia" w:hAnsiTheme="minorEastAsia" w:hint="eastAsia"/>
          <w:sz w:val="22"/>
        </w:rPr>
        <w:t>状態</w:t>
      </w:r>
      <w:r w:rsidRPr="00C61BB0">
        <w:rPr>
          <w:rFonts w:asciiTheme="minorEastAsia" w:hAnsiTheme="minorEastAsia" w:hint="eastAsia"/>
          <w:sz w:val="22"/>
        </w:rPr>
        <w:t>です。平成22年と平成27年の国勢調査を比較すると65歳以上の高齢者単独世帯で約3,000世帯の増加が見られる等、</w:t>
      </w:r>
      <w:r>
        <w:rPr>
          <w:rFonts w:asciiTheme="minorEastAsia" w:hAnsiTheme="minorEastAsia" w:hint="eastAsia"/>
          <w:sz w:val="22"/>
        </w:rPr>
        <w:t>高齢化が進む社会においては</w:t>
      </w:r>
      <w:r w:rsidR="003B21EA">
        <w:rPr>
          <w:rFonts w:asciiTheme="minorEastAsia" w:hAnsiTheme="minorEastAsia" w:hint="eastAsia"/>
          <w:sz w:val="22"/>
        </w:rPr>
        <w:t>住民</w:t>
      </w:r>
      <w:r w:rsidR="00BE7A05">
        <w:rPr>
          <w:rFonts w:asciiTheme="minorEastAsia" w:hAnsiTheme="minorEastAsia" w:hint="eastAsia"/>
          <w:sz w:val="22"/>
        </w:rPr>
        <w:t>の需要が大きく増えることは考えにくく、</w:t>
      </w:r>
      <w:r w:rsidR="009B60E6">
        <w:rPr>
          <w:rFonts w:asciiTheme="minorEastAsia" w:hAnsiTheme="minorEastAsia" w:hint="eastAsia"/>
          <w:sz w:val="22"/>
        </w:rPr>
        <w:t>本市を</w:t>
      </w:r>
      <w:r w:rsidR="00BE7A05">
        <w:rPr>
          <w:rFonts w:asciiTheme="minorEastAsia" w:hAnsiTheme="minorEastAsia" w:hint="eastAsia"/>
          <w:sz w:val="22"/>
        </w:rPr>
        <w:t>支える</w:t>
      </w:r>
      <w:r>
        <w:rPr>
          <w:rFonts w:asciiTheme="minorEastAsia" w:hAnsiTheme="minorEastAsia" w:hint="eastAsia"/>
          <w:sz w:val="22"/>
        </w:rPr>
        <w:t>経済基盤として</w:t>
      </w:r>
      <w:r w:rsidR="00BE7A05">
        <w:rPr>
          <w:rFonts w:asciiTheme="minorEastAsia" w:hAnsiTheme="minorEastAsia" w:hint="eastAsia"/>
          <w:sz w:val="22"/>
        </w:rPr>
        <w:t>、市外の需要をも取り込める「</w:t>
      </w:r>
      <w:r>
        <w:rPr>
          <w:rFonts w:asciiTheme="minorEastAsia" w:hAnsiTheme="minorEastAsia" w:hint="eastAsia"/>
          <w:sz w:val="22"/>
        </w:rPr>
        <w:t>産業</w:t>
      </w:r>
      <w:r w:rsidR="00BE7A05">
        <w:rPr>
          <w:rFonts w:asciiTheme="minorEastAsia" w:hAnsiTheme="minorEastAsia" w:hint="eastAsia"/>
          <w:sz w:val="22"/>
        </w:rPr>
        <w:t>」</w:t>
      </w:r>
      <w:r>
        <w:rPr>
          <w:rFonts w:asciiTheme="minorEastAsia" w:hAnsiTheme="minorEastAsia" w:hint="eastAsia"/>
          <w:sz w:val="22"/>
        </w:rPr>
        <w:t>をさらに強固にする必要があります</w:t>
      </w:r>
      <w:r w:rsidRPr="00C61BB0">
        <w:rPr>
          <w:rFonts w:asciiTheme="minorEastAsia" w:hAnsiTheme="minorEastAsia" w:hint="eastAsia"/>
          <w:sz w:val="22"/>
        </w:rPr>
        <w:t>。</w:t>
      </w:r>
    </w:p>
    <w:p w14:paraId="36BF2081" w14:textId="77777777" w:rsidR="00E24DDA" w:rsidRPr="00C61BB0" w:rsidRDefault="00E24DDA" w:rsidP="00E24DDA">
      <w:pPr>
        <w:ind w:firstLineChars="100" w:firstLine="220"/>
        <w:rPr>
          <w:rFonts w:asciiTheme="minorEastAsia" w:hAnsiTheme="minorEastAsia"/>
          <w:sz w:val="22"/>
        </w:rPr>
      </w:pPr>
    </w:p>
    <w:p w14:paraId="5D4EC662" w14:textId="77777777" w:rsidR="00E24DDA" w:rsidRPr="00336C56" w:rsidRDefault="00E24DDA" w:rsidP="00E24DDA">
      <w:pPr>
        <w:ind w:firstLineChars="100" w:firstLine="210"/>
        <w:rPr>
          <w:rFonts w:asciiTheme="minorEastAsia" w:hAnsiTheme="minorEastAsia"/>
          <w:sz w:val="22"/>
        </w:rPr>
      </w:pPr>
      <w:r w:rsidRPr="008414BA">
        <w:rPr>
          <w:noProof/>
        </w:rPr>
        <mc:AlternateContent>
          <mc:Choice Requires="wps">
            <w:drawing>
              <wp:anchor distT="0" distB="0" distL="114300" distR="114300" simplePos="0" relativeHeight="251897344" behindDoc="0" locked="0" layoutInCell="1" allowOverlap="1" wp14:anchorId="23756E6B" wp14:editId="6B19B45E">
                <wp:simplePos x="0" y="0"/>
                <wp:positionH relativeFrom="margin">
                  <wp:posOffset>-99060</wp:posOffset>
                </wp:positionH>
                <wp:positionV relativeFrom="paragraph">
                  <wp:posOffset>6350</wp:posOffset>
                </wp:positionV>
                <wp:extent cx="2324100" cy="335280"/>
                <wp:effectExtent l="0" t="0" r="0" b="7620"/>
                <wp:wrapNone/>
                <wp:docPr id="100" name="テキスト ボックス 100"/>
                <wp:cNvGraphicFramePr/>
                <a:graphic xmlns:a="http://schemas.openxmlformats.org/drawingml/2006/main">
                  <a:graphicData uri="http://schemas.microsoft.com/office/word/2010/wordprocessingShape">
                    <wps:wsp>
                      <wps:cNvSpPr txBox="1"/>
                      <wps:spPr>
                        <a:xfrm>
                          <a:off x="0" y="0"/>
                          <a:ext cx="232410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99F93" w14:textId="77777777" w:rsidR="00AE7A30" w:rsidRPr="00C83FC5" w:rsidRDefault="00AE7A30" w:rsidP="00E24DDA">
                            <w:pPr>
                              <w:rPr>
                                <w:rFonts w:asciiTheme="majorEastAsia" w:eastAsiaTheme="majorEastAsia" w:hAnsiTheme="majorEastAsia"/>
                                <w:sz w:val="22"/>
                              </w:rPr>
                            </w:pPr>
                            <w:r w:rsidRPr="00C83FC5">
                              <w:rPr>
                                <w:rFonts w:asciiTheme="majorEastAsia" w:eastAsiaTheme="majorEastAsia" w:hAnsiTheme="majorEastAsia" w:hint="eastAsia"/>
                                <w:sz w:val="22"/>
                              </w:rPr>
                              <w:t>■図表</w:t>
                            </w:r>
                            <w:r w:rsidRPr="00C83FC5">
                              <w:rPr>
                                <w:rFonts w:asciiTheme="majorEastAsia" w:eastAsiaTheme="majorEastAsia" w:hAnsiTheme="majorEastAsia"/>
                                <w:sz w:val="22"/>
                              </w:rPr>
                              <w:t>：</w:t>
                            </w:r>
                            <w:r w:rsidRPr="00C83FC5">
                              <w:rPr>
                                <w:rFonts w:asciiTheme="majorEastAsia" w:eastAsiaTheme="majorEastAsia" w:hAnsiTheme="majorEastAsia" w:hint="eastAsia"/>
                                <w:sz w:val="22"/>
                              </w:rPr>
                              <w:t>人口</w:t>
                            </w:r>
                            <w:r>
                              <w:rPr>
                                <w:rFonts w:asciiTheme="majorEastAsia" w:eastAsiaTheme="majorEastAsia" w:hAnsiTheme="majorEastAsia" w:hint="eastAsia"/>
                                <w:sz w:val="22"/>
                              </w:rPr>
                              <w:t>および</w:t>
                            </w:r>
                            <w:r w:rsidRPr="00C83FC5">
                              <w:rPr>
                                <w:rFonts w:asciiTheme="majorEastAsia" w:eastAsiaTheme="majorEastAsia" w:hAnsiTheme="majorEastAsia"/>
                                <w:sz w:val="22"/>
                              </w:rPr>
                              <w:t>世帯数の推移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56E6B" id="テキスト ボックス 100" o:spid="_x0000_s1041" type="#_x0000_t202" style="position:absolute;left:0;text-align:left;margin-left:-7.8pt;margin-top:.5pt;width:183pt;height:26.4pt;z-index:25189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" filled="f" stroked="f" strokeweight=".5pt">
                <v:textbox>
                  <w:txbxContent>
                    <w:p w14:paraId="46B99F93" w14:textId="77777777" w:rsidR="00AE7A30" w:rsidRPr="00C83FC5" w:rsidRDefault="00AE7A30" w:rsidP="00E24DDA">
                      <w:pPr>
                        <w:rPr>
                          <w:rFonts w:asciiTheme="majorEastAsia" w:eastAsiaTheme="majorEastAsia" w:hAnsiTheme="majorEastAsia"/>
                          <w:sz w:val="22"/>
                        </w:rPr>
                      </w:pPr>
                      <w:r w:rsidRPr="00C83FC5">
                        <w:rPr>
                          <w:rFonts w:asciiTheme="majorEastAsia" w:eastAsiaTheme="majorEastAsia" w:hAnsiTheme="majorEastAsia" w:hint="eastAsia"/>
                          <w:sz w:val="22"/>
                        </w:rPr>
                        <w:t>■図表</w:t>
                      </w:r>
                      <w:r w:rsidRPr="00C83FC5">
                        <w:rPr>
                          <w:rFonts w:asciiTheme="majorEastAsia" w:eastAsiaTheme="majorEastAsia" w:hAnsiTheme="majorEastAsia"/>
                          <w:sz w:val="22"/>
                        </w:rPr>
                        <w:t>：</w:t>
                      </w:r>
                      <w:r w:rsidRPr="00C83FC5">
                        <w:rPr>
                          <w:rFonts w:asciiTheme="majorEastAsia" w:eastAsiaTheme="majorEastAsia" w:hAnsiTheme="majorEastAsia" w:hint="eastAsia"/>
                          <w:sz w:val="22"/>
                        </w:rPr>
                        <w:t>人口</w:t>
                      </w:r>
                      <w:r>
                        <w:rPr>
                          <w:rFonts w:asciiTheme="majorEastAsia" w:eastAsiaTheme="majorEastAsia" w:hAnsiTheme="majorEastAsia" w:hint="eastAsia"/>
                          <w:sz w:val="22"/>
                        </w:rPr>
                        <w:t>および</w:t>
                      </w:r>
                      <w:r w:rsidRPr="00C83FC5">
                        <w:rPr>
                          <w:rFonts w:asciiTheme="majorEastAsia" w:eastAsiaTheme="majorEastAsia" w:hAnsiTheme="majorEastAsia"/>
                          <w:sz w:val="22"/>
                        </w:rPr>
                        <w:t>世帯数の推移</w:t>
                      </w:r>
                    </w:p>
                  </w:txbxContent>
                </v:textbox>
                <w10:wrap anchorx="margin"/>
              </v:shape>
            </w:pict>
          </mc:Fallback>
        </mc:AlternateContent>
      </w:r>
    </w:p>
    <w:p w14:paraId="321D8F6B" w14:textId="77777777" w:rsidR="00E24DDA" w:rsidRDefault="00E24DDA" w:rsidP="00E24DDA">
      <w:pPr>
        <w:widowControl/>
        <w:jc w:val="left"/>
      </w:pPr>
      <w:r w:rsidRPr="008414BA">
        <w:rPr>
          <w:noProof/>
        </w:rPr>
        <mc:AlternateContent>
          <mc:Choice Requires="wps">
            <w:drawing>
              <wp:anchor distT="0" distB="0" distL="114300" distR="114300" simplePos="0" relativeHeight="251898368" behindDoc="0" locked="0" layoutInCell="1" allowOverlap="1" wp14:anchorId="54296E83" wp14:editId="548174E0">
                <wp:simplePos x="0" y="0"/>
                <wp:positionH relativeFrom="margin">
                  <wp:align>left</wp:align>
                </wp:positionH>
                <wp:positionV relativeFrom="paragraph">
                  <wp:posOffset>3543300</wp:posOffset>
                </wp:positionV>
                <wp:extent cx="4970780" cy="335280"/>
                <wp:effectExtent l="0" t="0" r="0" b="7620"/>
                <wp:wrapNone/>
                <wp:docPr id="102" name="テキスト ボックス 102"/>
                <wp:cNvGraphicFramePr/>
                <a:graphic xmlns:a="http://schemas.openxmlformats.org/drawingml/2006/main">
                  <a:graphicData uri="http://schemas.microsoft.com/office/word/2010/wordprocessingShape">
                    <wps:wsp>
                      <wps:cNvSpPr txBox="1"/>
                      <wps:spPr>
                        <a:xfrm>
                          <a:off x="0" y="0"/>
                          <a:ext cx="497078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0D36D" w14:textId="77777777" w:rsidR="00AE7A30" w:rsidRPr="00CB6A1E" w:rsidRDefault="00AE7A30" w:rsidP="00E24DDA">
                            <w:pPr>
                              <w:rPr>
                                <w:rFonts w:asciiTheme="majorEastAsia" w:eastAsiaTheme="majorEastAsia" w:hAnsiTheme="majorEastAsia"/>
                                <w:sz w:val="18"/>
                                <w:szCs w:val="18"/>
                              </w:rPr>
                            </w:pPr>
                            <w:r w:rsidRPr="00CB6A1E">
                              <w:rPr>
                                <w:rFonts w:asciiTheme="majorEastAsia" w:eastAsiaTheme="majorEastAsia" w:hAnsiTheme="majorEastAsia" w:hint="eastAsia"/>
                                <w:noProof/>
                                <w:sz w:val="18"/>
                                <w:szCs w:val="18"/>
                              </w:rPr>
                              <w:t>出典：「住民基本台帳に基づく人口、人口動態及び世帯数調査」総務省より作成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96E83" id="テキスト ボックス 102" o:spid="_x0000_s1042" type="#_x0000_t202" style="position:absolute;margin-left:0;margin-top:279pt;width:391.4pt;height:26.4pt;z-index:251898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" filled="f" stroked="f" strokeweight=".5pt">
                <v:textbox>
                  <w:txbxContent>
                    <w:p w14:paraId="5700D36D" w14:textId="77777777" w:rsidR="00AE7A30" w:rsidRPr="00CB6A1E" w:rsidRDefault="00AE7A30" w:rsidP="00E24DDA">
                      <w:pPr>
                        <w:rPr>
                          <w:rFonts w:asciiTheme="majorEastAsia" w:eastAsiaTheme="majorEastAsia" w:hAnsiTheme="majorEastAsia"/>
                          <w:sz w:val="18"/>
                          <w:szCs w:val="18"/>
                        </w:rPr>
                      </w:pPr>
                      <w:r w:rsidRPr="00CB6A1E">
                        <w:rPr>
                          <w:rFonts w:asciiTheme="majorEastAsia" w:eastAsiaTheme="majorEastAsia" w:hAnsiTheme="majorEastAsia" w:hint="eastAsia"/>
                          <w:noProof/>
                          <w:sz w:val="18"/>
                          <w:szCs w:val="18"/>
                        </w:rPr>
                        <w:t>出典：「住民基本台帳に基づく人口、人口動態及び世帯数調査」総務省より作成</w:t>
                      </w:r>
                    </w:p>
                  </w:txbxContent>
                </v:textbox>
                <w10:wrap anchorx="margin"/>
              </v:shape>
            </w:pict>
          </mc:Fallback>
        </mc:AlternateContent>
      </w:r>
      <w:r w:rsidRPr="008B2A8B">
        <w:rPr>
          <w:noProof/>
        </w:rPr>
        <w:drawing>
          <wp:inline distT="0" distB="0" distL="0" distR="0" wp14:anchorId="056D94B0" wp14:editId="57EDD936">
            <wp:extent cx="5372100" cy="3516986"/>
            <wp:effectExtent l="0" t="0" r="0" b="762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3272" cy="3517753"/>
                    </a:xfrm>
                    <a:prstGeom prst="rect">
                      <a:avLst/>
                    </a:prstGeom>
                    <a:noFill/>
                    <a:ln>
                      <a:noFill/>
                    </a:ln>
                  </pic:spPr>
                </pic:pic>
              </a:graphicData>
            </a:graphic>
          </wp:inline>
        </w:drawing>
      </w:r>
    </w:p>
    <w:p w14:paraId="3313D257" w14:textId="77777777" w:rsidR="00E24DDA" w:rsidRDefault="00E24DDA" w:rsidP="00E24DDA">
      <w:pPr>
        <w:widowControl/>
        <w:jc w:val="left"/>
      </w:pPr>
    </w:p>
    <w:p w14:paraId="1A791E9C" w14:textId="77777777" w:rsidR="00E24DDA" w:rsidRDefault="00E24DDA" w:rsidP="00E24DDA">
      <w:pPr>
        <w:widowControl/>
        <w:jc w:val="left"/>
      </w:pPr>
    </w:p>
    <w:p w14:paraId="339819B2" w14:textId="77777777" w:rsidR="00E24DDA" w:rsidRDefault="00E24DDA" w:rsidP="00E24DDA">
      <w:pPr>
        <w:widowControl/>
        <w:jc w:val="left"/>
      </w:pPr>
    </w:p>
    <w:p w14:paraId="6D1E7F07" w14:textId="77777777" w:rsidR="00E24DDA" w:rsidRDefault="00E24DDA" w:rsidP="00E24DDA">
      <w:pPr>
        <w:widowControl/>
        <w:jc w:val="left"/>
      </w:pPr>
    </w:p>
    <w:p w14:paraId="45FC26AE" w14:textId="77777777" w:rsidR="00E24DDA" w:rsidRDefault="00E24DDA" w:rsidP="00E24DDA">
      <w:pPr>
        <w:widowControl/>
        <w:jc w:val="left"/>
      </w:pPr>
    </w:p>
    <w:p w14:paraId="7564B3DB" w14:textId="77777777" w:rsidR="00E24DDA" w:rsidRDefault="00E24DDA" w:rsidP="00E24DDA">
      <w:pPr>
        <w:widowControl/>
        <w:jc w:val="left"/>
      </w:pPr>
    </w:p>
    <w:p w14:paraId="3354BFD0" w14:textId="0090DCDD" w:rsidR="00E24DDA" w:rsidRPr="00C61BB0" w:rsidRDefault="00E24DDA" w:rsidP="00E24DDA">
      <w:pPr>
        <w:widowControl/>
        <w:ind w:firstLineChars="100" w:firstLine="220"/>
        <w:jc w:val="left"/>
        <w:rPr>
          <w:rFonts w:asciiTheme="minorEastAsia" w:hAnsiTheme="minorEastAsia"/>
          <w:sz w:val="22"/>
        </w:rPr>
      </w:pPr>
      <w:r w:rsidRPr="00C61BB0">
        <w:rPr>
          <w:rFonts w:asciiTheme="minorEastAsia" w:hAnsiTheme="minorEastAsia" w:hint="eastAsia"/>
          <w:sz w:val="22"/>
        </w:rPr>
        <w:lastRenderedPageBreak/>
        <w:t>また</w:t>
      </w:r>
      <w:r w:rsidR="000279D8">
        <w:rPr>
          <w:rFonts w:asciiTheme="minorEastAsia" w:hAnsiTheme="minorEastAsia" w:hint="eastAsia"/>
          <w:sz w:val="22"/>
        </w:rPr>
        <w:t>、本市</w:t>
      </w:r>
      <w:r w:rsidRPr="00C61BB0">
        <w:rPr>
          <w:rFonts w:asciiTheme="minorEastAsia" w:hAnsiTheme="minorEastAsia" w:hint="eastAsia"/>
          <w:sz w:val="22"/>
        </w:rPr>
        <w:t>の平成</w:t>
      </w:r>
      <w:r>
        <w:rPr>
          <w:rFonts w:asciiTheme="minorEastAsia" w:hAnsiTheme="minorEastAsia" w:hint="eastAsia"/>
          <w:sz w:val="22"/>
        </w:rPr>
        <w:t>２</w:t>
      </w:r>
      <w:r w:rsidRPr="00C61BB0">
        <w:rPr>
          <w:rFonts w:asciiTheme="minorEastAsia" w:hAnsiTheme="minorEastAsia" w:hint="eastAsia"/>
          <w:sz w:val="22"/>
        </w:rPr>
        <w:t>年以降の昼夜間人口比率を見ると、常に100％を上回っており、昼間人口が定住人口を上回っている状態です。</w:t>
      </w:r>
      <w:r>
        <w:rPr>
          <w:rFonts w:asciiTheme="minorEastAsia" w:hAnsiTheme="minorEastAsia" w:hint="eastAsia"/>
          <w:sz w:val="22"/>
        </w:rPr>
        <w:t>つまり、本市は、昼間に本市以外の地域から通勤者や通学者等を集めている（昼間に、本市から市外に出ていく人よりも、本市に流入する人の方が多い）という構造になります。</w:t>
      </w:r>
    </w:p>
    <w:p w14:paraId="554F4DBA" w14:textId="77777777" w:rsidR="00E24DDA" w:rsidRPr="00C61BB0" w:rsidRDefault="00E24DDA" w:rsidP="00E24DDA">
      <w:pPr>
        <w:widowControl/>
        <w:ind w:firstLineChars="100" w:firstLine="220"/>
        <w:jc w:val="left"/>
        <w:rPr>
          <w:rFonts w:asciiTheme="minorEastAsia" w:hAnsiTheme="minorEastAsia"/>
          <w:sz w:val="22"/>
        </w:rPr>
      </w:pPr>
      <w:r w:rsidRPr="00C61BB0">
        <w:rPr>
          <w:rFonts w:asciiTheme="minorEastAsia" w:hAnsiTheme="minorEastAsia" w:hint="eastAsia"/>
          <w:sz w:val="22"/>
        </w:rPr>
        <w:t>また、平成12年時点では</w:t>
      </w:r>
      <w:r>
        <w:rPr>
          <w:rFonts w:asciiTheme="minorEastAsia" w:hAnsiTheme="minorEastAsia" w:hint="eastAsia"/>
          <w:sz w:val="22"/>
        </w:rPr>
        <w:t>111.1</w:t>
      </w:r>
      <w:r w:rsidRPr="00C61BB0">
        <w:rPr>
          <w:rFonts w:asciiTheme="minorEastAsia" w:hAnsiTheme="minorEastAsia" w:hint="eastAsia"/>
          <w:sz w:val="22"/>
        </w:rPr>
        <w:t>％と最も高い数値を示していますが、合併の影響もあり、平成27年では104.5％まで落ち込みが見られ、徐々に定住人口と昼間人口が近づきつつあります。</w:t>
      </w:r>
    </w:p>
    <w:p w14:paraId="5E65B721" w14:textId="77777777" w:rsidR="00E24DDA" w:rsidRDefault="00E24DDA" w:rsidP="00E24DDA">
      <w:pPr>
        <w:widowControl/>
        <w:jc w:val="left"/>
        <w:rPr>
          <w:rFonts w:asciiTheme="minorEastAsia" w:hAnsiTheme="minorEastAsia"/>
          <w:sz w:val="22"/>
        </w:rPr>
      </w:pPr>
      <w:r w:rsidRPr="008414BA">
        <w:rPr>
          <w:noProof/>
        </w:rPr>
        <mc:AlternateContent>
          <mc:Choice Requires="wps">
            <w:drawing>
              <wp:anchor distT="0" distB="0" distL="114300" distR="114300" simplePos="0" relativeHeight="251914752" behindDoc="0" locked="0" layoutInCell="1" allowOverlap="1" wp14:anchorId="5AB2CC13" wp14:editId="184BDE7B">
                <wp:simplePos x="0" y="0"/>
                <wp:positionH relativeFrom="margin">
                  <wp:posOffset>-81845</wp:posOffset>
                </wp:positionH>
                <wp:positionV relativeFrom="paragraph">
                  <wp:posOffset>174042</wp:posOffset>
                </wp:positionV>
                <wp:extent cx="2709644" cy="335280"/>
                <wp:effectExtent l="0" t="0" r="0" b="7620"/>
                <wp:wrapNone/>
                <wp:docPr id="104" name="テキスト ボックス 104"/>
                <wp:cNvGraphicFramePr/>
                <a:graphic xmlns:a="http://schemas.openxmlformats.org/drawingml/2006/main">
                  <a:graphicData uri="http://schemas.microsoft.com/office/word/2010/wordprocessingShape">
                    <wps:wsp>
                      <wps:cNvSpPr txBox="1"/>
                      <wps:spPr>
                        <a:xfrm>
                          <a:off x="0" y="0"/>
                          <a:ext cx="2709644"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E0BBE" w14:textId="77777777" w:rsidR="00AE7A30" w:rsidRPr="004052E8" w:rsidRDefault="00AE7A30" w:rsidP="00E24DDA">
                            <w:pPr>
                              <w:rPr>
                                <w:rFonts w:asciiTheme="majorEastAsia" w:eastAsiaTheme="majorEastAsia" w:hAnsiTheme="majorEastAsia"/>
                                <w:szCs w:val="21"/>
                              </w:rPr>
                            </w:pPr>
                            <w:r w:rsidRPr="00B148B3">
                              <w:rPr>
                                <w:rFonts w:ascii="HGPｺﾞｼｯｸM" w:eastAsia="HGPｺﾞｼｯｸM" w:hint="eastAsia"/>
                                <w:sz w:val="22"/>
                              </w:rPr>
                              <w:t>■</w:t>
                            </w:r>
                            <w:r w:rsidRPr="004052E8">
                              <w:rPr>
                                <w:rFonts w:asciiTheme="majorEastAsia" w:eastAsiaTheme="majorEastAsia" w:hAnsiTheme="majorEastAsia" w:hint="eastAsia"/>
                                <w:szCs w:val="21"/>
                              </w:rPr>
                              <w:t>図表</w:t>
                            </w:r>
                            <w:r w:rsidRPr="004052E8">
                              <w:rPr>
                                <w:rFonts w:asciiTheme="majorEastAsia" w:eastAsiaTheme="majorEastAsia" w:hAnsiTheme="majorEastAsia"/>
                                <w:szCs w:val="21"/>
                              </w:rPr>
                              <w:t>：</w:t>
                            </w:r>
                            <w:r w:rsidRPr="004052E8">
                              <w:rPr>
                                <w:rFonts w:asciiTheme="majorEastAsia" w:eastAsiaTheme="majorEastAsia" w:hAnsiTheme="majorEastAsia" w:hint="eastAsia"/>
                                <w:szCs w:val="21"/>
                              </w:rPr>
                              <w:t>定住人口</w:t>
                            </w:r>
                            <w:r w:rsidRPr="004052E8">
                              <w:rPr>
                                <w:rFonts w:asciiTheme="majorEastAsia" w:eastAsiaTheme="majorEastAsia" w:hAnsiTheme="majorEastAsia"/>
                                <w:szCs w:val="21"/>
                              </w:rPr>
                              <w:t>と昼間人口の推移</w:t>
                            </w:r>
                          </w:p>
                          <w:p w14:paraId="1E154F18" w14:textId="77777777" w:rsidR="00AE7A30" w:rsidRPr="004052E8" w:rsidRDefault="00AE7A30" w:rsidP="00E24DDA">
                            <w:pPr>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2CC13" id="テキスト ボックス 104" o:spid="_x0000_s1043" type="#_x0000_t202" style="position:absolute;margin-left:-6.45pt;margin-top:13.7pt;width:213.35pt;height:26.4pt;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" filled="f" stroked="f" strokeweight=".5pt">
                <v:textbox>
                  <w:txbxContent>
                    <w:p w14:paraId="25FE0BBE" w14:textId="77777777" w:rsidR="00AE7A30" w:rsidRPr="004052E8" w:rsidRDefault="00AE7A30" w:rsidP="00E24DDA">
                      <w:pPr>
                        <w:rPr>
                          <w:rFonts w:asciiTheme="majorEastAsia" w:eastAsiaTheme="majorEastAsia" w:hAnsiTheme="majorEastAsia"/>
                          <w:szCs w:val="21"/>
                        </w:rPr>
                      </w:pPr>
                      <w:r w:rsidRPr="00B148B3">
                        <w:rPr>
                          <w:rFonts w:ascii="HGPｺﾞｼｯｸM" w:eastAsia="HGPｺﾞｼｯｸM" w:hint="eastAsia"/>
                          <w:sz w:val="22"/>
                        </w:rPr>
                        <w:t>■</w:t>
                      </w:r>
                      <w:r w:rsidRPr="004052E8">
                        <w:rPr>
                          <w:rFonts w:asciiTheme="majorEastAsia" w:eastAsiaTheme="majorEastAsia" w:hAnsiTheme="majorEastAsia" w:hint="eastAsia"/>
                          <w:szCs w:val="21"/>
                        </w:rPr>
                        <w:t>図表</w:t>
                      </w:r>
                      <w:r w:rsidRPr="004052E8">
                        <w:rPr>
                          <w:rFonts w:asciiTheme="majorEastAsia" w:eastAsiaTheme="majorEastAsia" w:hAnsiTheme="majorEastAsia"/>
                          <w:szCs w:val="21"/>
                        </w:rPr>
                        <w:t>：</w:t>
                      </w:r>
                      <w:r w:rsidRPr="004052E8">
                        <w:rPr>
                          <w:rFonts w:asciiTheme="majorEastAsia" w:eastAsiaTheme="majorEastAsia" w:hAnsiTheme="majorEastAsia" w:hint="eastAsia"/>
                          <w:szCs w:val="21"/>
                        </w:rPr>
                        <w:t>定住人口</w:t>
                      </w:r>
                      <w:r w:rsidRPr="004052E8">
                        <w:rPr>
                          <w:rFonts w:asciiTheme="majorEastAsia" w:eastAsiaTheme="majorEastAsia" w:hAnsiTheme="majorEastAsia"/>
                          <w:szCs w:val="21"/>
                        </w:rPr>
                        <w:t>と昼間人口の推移</w:t>
                      </w:r>
                    </w:p>
                    <w:p w14:paraId="1E154F18" w14:textId="77777777" w:rsidR="00AE7A30" w:rsidRPr="004052E8" w:rsidRDefault="00AE7A30" w:rsidP="00E24DDA">
                      <w:pPr>
                        <w:rPr>
                          <w:rFonts w:asciiTheme="majorEastAsia" w:eastAsiaTheme="majorEastAsia" w:hAnsiTheme="majorEastAsia"/>
                          <w:sz w:val="20"/>
                          <w:szCs w:val="20"/>
                        </w:rPr>
                      </w:pPr>
                    </w:p>
                  </w:txbxContent>
                </v:textbox>
                <w10:wrap anchorx="margin"/>
              </v:shape>
            </w:pict>
          </mc:Fallback>
        </mc:AlternateContent>
      </w:r>
    </w:p>
    <w:p w14:paraId="7F2F4FAA" w14:textId="77777777" w:rsidR="00E24DDA" w:rsidRDefault="00E24DDA" w:rsidP="00E24DDA">
      <w:pPr>
        <w:widowControl/>
        <w:jc w:val="left"/>
        <w:rPr>
          <w:rFonts w:asciiTheme="minorEastAsia" w:hAnsiTheme="minorEastAsia"/>
          <w:sz w:val="22"/>
        </w:rPr>
      </w:pPr>
    </w:p>
    <w:p w14:paraId="5510356D" w14:textId="77777777" w:rsidR="00E24DDA" w:rsidRDefault="00E24DDA" w:rsidP="00E24DDA">
      <w:pPr>
        <w:widowControl/>
        <w:jc w:val="left"/>
      </w:pPr>
      <w:r w:rsidRPr="00C11442">
        <w:rPr>
          <w:noProof/>
        </w:rPr>
        <w:drawing>
          <wp:inline distT="0" distB="0" distL="0" distR="0" wp14:anchorId="31A2C58A" wp14:editId="4C810318">
            <wp:extent cx="5504317" cy="2876550"/>
            <wp:effectExtent l="0" t="0" r="127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5074" cy="2876946"/>
                    </a:xfrm>
                    <a:prstGeom prst="rect">
                      <a:avLst/>
                    </a:prstGeom>
                    <a:noFill/>
                    <a:ln>
                      <a:noFill/>
                    </a:ln>
                  </pic:spPr>
                </pic:pic>
              </a:graphicData>
            </a:graphic>
          </wp:inline>
        </w:drawing>
      </w:r>
    </w:p>
    <w:p w14:paraId="69DE7C6C" w14:textId="77777777" w:rsidR="00E24DDA" w:rsidRDefault="00E24DDA" w:rsidP="00E24DDA">
      <w:pPr>
        <w:widowControl/>
        <w:jc w:val="left"/>
      </w:pPr>
      <w:r w:rsidRPr="00A40AA7">
        <w:rPr>
          <w:noProof/>
        </w:rPr>
        <mc:AlternateContent>
          <mc:Choice Requires="wps">
            <w:drawing>
              <wp:anchor distT="0" distB="0" distL="114300" distR="114300" simplePos="0" relativeHeight="251913728" behindDoc="0" locked="0" layoutInCell="1" allowOverlap="1" wp14:anchorId="0C607FE5" wp14:editId="6D17354D">
                <wp:simplePos x="0" y="0"/>
                <wp:positionH relativeFrom="margin">
                  <wp:align>left</wp:align>
                </wp:positionH>
                <wp:positionV relativeFrom="paragraph">
                  <wp:posOffset>6350</wp:posOffset>
                </wp:positionV>
                <wp:extent cx="2922905" cy="335280"/>
                <wp:effectExtent l="0" t="0" r="0" b="7620"/>
                <wp:wrapNone/>
                <wp:docPr id="113" name="テキスト ボックス 113"/>
                <wp:cNvGraphicFramePr/>
                <a:graphic xmlns:a="http://schemas.openxmlformats.org/drawingml/2006/main">
                  <a:graphicData uri="http://schemas.microsoft.com/office/word/2010/wordprocessingShape">
                    <wps:wsp>
                      <wps:cNvSpPr txBox="1"/>
                      <wps:spPr>
                        <a:xfrm>
                          <a:off x="0" y="0"/>
                          <a:ext cx="292290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7AE71" w14:textId="77777777" w:rsidR="00AE7A30" w:rsidRPr="00430DA0" w:rsidRDefault="00AE7A30" w:rsidP="00E24DDA">
                            <w:pPr>
                              <w:rPr>
                                <w:rFonts w:asciiTheme="majorEastAsia" w:eastAsiaTheme="majorEastAsia" w:hAnsiTheme="majorEastAsia"/>
                                <w:noProof/>
                                <w:sz w:val="18"/>
                                <w:szCs w:val="18"/>
                              </w:rPr>
                            </w:pPr>
                            <w:r w:rsidRPr="00430DA0">
                              <w:rPr>
                                <w:rFonts w:asciiTheme="majorEastAsia" w:eastAsiaTheme="majorEastAsia" w:hAnsiTheme="majorEastAsia" w:hint="eastAsia"/>
                                <w:noProof/>
                                <w:sz w:val="18"/>
                                <w:szCs w:val="18"/>
                              </w:rPr>
                              <w:t>出典：「平成29年版前橋市統計書」より作成</w:t>
                            </w:r>
                          </w:p>
                          <w:p w14:paraId="6FABE569" w14:textId="77777777" w:rsidR="00AE7A30" w:rsidRPr="00AB2A12" w:rsidRDefault="00AE7A30" w:rsidP="00E24DDA">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07FE5" id="テキスト ボックス 113" o:spid="_x0000_s1044" type="#_x0000_t202" style="position:absolute;margin-left:0;margin-top:.5pt;width:230.15pt;height:26.4pt;z-index:251913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" filled="f" stroked="f" strokeweight=".5pt">
                <v:textbox>
                  <w:txbxContent>
                    <w:p w14:paraId="26B7AE71" w14:textId="77777777" w:rsidR="00AE7A30" w:rsidRPr="00430DA0" w:rsidRDefault="00AE7A30" w:rsidP="00E24DDA">
                      <w:pPr>
                        <w:rPr>
                          <w:rFonts w:asciiTheme="majorEastAsia" w:eastAsiaTheme="majorEastAsia" w:hAnsiTheme="majorEastAsia"/>
                          <w:noProof/>
                          <w:sz w:val="18"/>
                          <w:szCs w:val="18"/>
                        </w:rPr>
                      </w:pPr>
                      <w:r w:rsidRPr="00430DA0">
                        <w:rPr>
                          <w:rFonts w:asciiTheme="majorEastAsia" w:eastAsiaTheme="majorEastAsia" w:hAnsiTheme="majorEastAsia" w:hint="eastAsia"/>
                          <w:noProof/>
                          <w:sz w:val="18"/>
                          <w:szCs w:val="18"/>
                        </w:rPr>
                        <w:t>出典：「平成29年版前橋市統計書」より作成</w:t>
                      </w:r>
                    </w:p>
                    <w:p w14:paraId="6FABE569" w14:textId="77777777" w:rsidR="00AE7A30" w:rsidRPr="00AB2A12" w:rsidRDefault="00AE7A30" w:rsidP="00E24DDA">
                      <w:pPr>
                        <w:rPr>
                          <w:rFonts w:ascii="HGPｺﾞｼｯｸM" w:eastAsia="HGPｺﾞｼｯｸM"/>
                          <w:sz w:val="22"/>
                        </w:rPr>
                      </w:pPr>
                    </w:p>
                  </w:txbxContent>
                </v:textbox>
                <w10:wrap anchorx="margin"/>
              </v:shape>
            </w:pict>
          </mc:Fallback>
        </mc:AlternateContent>
      </w:r>
    </w:p>
    <w:p w14:paraId="175835AC" w14:textId="77777777" w:rsidR="00E24DDA" w:rsidRDefault="00E24DDA" w:rsidP="00E24DDA">
      <w:pPr>
        <w:widowControl/>
        <w:jc w:val="left"/>
      </w:pPr>
    </w:p>
    <w:p w14:paraId="2E0FB352" w14:textId="77777777" w:rsidR="00E24DDA" w:rsidRDefault="00E24DDA" w:rsidP="00E24DDA">
      <w:pPr>
        <w:widowControl/>
        <w:jc w:val="left"/>
      </w:pPr>
    </w:p>
    <w:p w14:paraId="2B5F0E3B" w14:textId="77777777" w:rsidR="00E24DDA" w:rsidRDefault="00E24DDA" w:rsidP="00E24DDA">
      <w:pPr>
        <w:widowControl/>
        <w:jc w:val="left"/>
      </w:pPr>
    </w:p>
    <w:p w14:paraId="78B1C52C" w14:textId="77777777" w:rsidR="00E24DDA" w:rsidRDefault="00E24DDA" w:rsidP="00E24DDA">
      <w:pPr>
        <w:widowControl/>
        <w:jc w:val="left"/>
      </w:pPr>
    </w:p>
    <w:p w14:paraId="56E61DB9" w14:textId="77777777" w:rsidR="00E24DDA" w:rsidRDefault="00E24DDA" w:rsidP="00E24DDA">
      <w:pPr>
        <w:widowControl/>
        <w:jc w:val="left"/>
      </w:pPr>
    </w:p>
    <w:p w14:paraId="550F1C0C" w14:textId="77777777" w:rsidR="00E24DDA" w:rsidRDefault="00E24DDA" w:rsidP="00E24DDA">
      <w:pPr>
        <w:widowControl/>
        <w:jc w:val="left"/>
      </w:pPr>
    </w:p>
    <w:p w14:paraId="3FB3CA08" w14:textId="77777777" w:rsidR="00E24DDA" w:rsidRDefault="00E24DDA" w:rsidP="00E24DDA">
      <w:pPr>
        <w:widowControl/>
        <w:jc w:val="left"/>
      </w:pPr>
    </w:p>
    <w:p w14:paraId="6F5A6E4B" w14:textId="77777777" w:rsidR="00E24DDA" w:rsidRDefault="00E24DDA" w:rsidP="00E24DDA">
      <w:pPr>
        <w:widowControl/>
        <w:jc w:val="left"/>
      </w:pPr>
    </w:p>
    <w:p w14:paraId="7B4627D5" w14:textId="77777777" w:rsidR="00E24DDA" w:rsidRDefault="00E24DDA" w:rsidP="00E24DDA">
      <w:pPr>
        <w:widowControl/>
        <w:jc w:val="left"/>
      </w:pPr>
    </w:p>
    <w:p w14:paraId="4D73087F" w14:textId="77777777" w:rsidR="00E24DDA" w:rsidRDefault="00E24DDA" w:rsidP="00E24DDA">
      <w:pPr>
        <w:widowControl/>
        <w:jc w:val="left"/>
      </w:pPr>
    </w:p>
    <w:p w14:paraId="5119BC30" w14:textId="77777777" w:rsidR="00E24DDA" w:rsidRDefault="00E24DDA" w:rsidP="00E24DDA">
      <w:pPr>
        <w:widowControl/>
        <w:jc w:val="left"/>
      </w:pPr>
    </w:p>
    <w:p w14:paraId="63556549" w14:textId="77777777" w:rsidR="00E24DDA" w:rsidRDefault="00E24DDA" w:rsidP="00E24DDA">
      <w:pPr>
        <w:widowControl/>
        <w:jc w:val="left"/>
      </w:pPr>
    </w:p>
    <w:p w14:paraId="5E1B9848" w14:textId="646E22E3" w:rsidR="00E24DDA" w:rsidRPr="00C61BB0" w:rsidRDefault="000C5FFE" w:rsidP="00E24DDA">
      <w:pPr>
        <w:pStyle w:val="2"/>
        <w:rPr>
          <w:sz w:val="24"/>
        </w:rPr>
      </w:pPr>
      <w:bookmarkStart w:id="11" w:name="_Toc480283106"/>
      <w:r>
        <w:rPr>
          <w:rFonts w:hint="eastAsia"/>
          <w:sz w:val="24"/>
        </w:rPr>
        <w:lastRenderedPageBreak/>
        <w:t>（２</w:t>
      </w:r>
      <w:r w:rsidR="00E24DDA" w:rsidRPr="00C61BB0">
        <w:rPr>
          <w:rFonts w:hint="eastAsia"/>
          <w:sz w:val="24"/>
        </w:rPr>
        <w:t>）前橋市の産業の概況</w:t>
      </w:r>
      <w:bookmarkEnd w:id="11"/>
    </w:p>
    <w:p w14:paraId="63ADD82C" w14:textId="77777777" w:rsidR="00B4399D" w:rsidRDefault="00E24DDA" w:rsidP="00E24DDA">
      <w:pPr>
        <w:rPr>
          <w:rFonts w:asciiTheme="minorEastAsia" w:hAnsiTheme="minorEastAsia"/>
          <w:sz w:val="22"/>
        </w:rPr>
      </w:pPr>
      <w:r w:rsidRPr="00C61BB0">
        <w:rPr>
          <w:rFonts w:hint="eastAsia"/>
        </w:rPr>
        <w:t xml:space="preserve">　</w:t>
      </w:r>
      <w:r w:rsidRPr="00C61BB0">
        <w:rPr>
          <w:rFonts w:asciiTheme="minorEastAsia" w:hAnsiTheme="minorEastAsia" w:hint="eastAsia"/>
          <w:sz w:val="22"/>
        </w:rPr>
        <w:t>経済センサスによれば、本市の事業所数・従業者数は平成21</w:t>
      </w:r>
      <w:r>
        <w:rPr>
          <w:rFonts w:asciiTheme="minorEastAsia" w:hAnsiTheme="minorEastAsia" w:hint="eastAsia"/>
          <w:sz w:val="22"/>
        </w:rPr>
        <w:t>年をピークにやや</w:t>
      </w:r>
      <w:r w:rsidR="00B4399D">
        <w:rPr>
          <w:rFonts w:asciiTheme="minorEastAsia" w:hAnsiTheme="minorEastAsia" w:hint="eastAsia"/>
          <w:sz w:val="22"/>
        </w:rPr>
        <w:t>減少傾向にあります。</w:t>
      </w:r>
      <w:r w:rsidR="00B4399D" w:rsidRPr="00C61BB0">
        <w:rPr>
          <w:rFonts w:asciiTheme="minorEastAsia" w:hAnsiTheme="minorEastAsia" w:hint="eastAsia"/>
          <w:sz w:val="22"/>
        </w:rPr>
        <w:t>平成</w:t>
      </w:r>
      <w:r w:rsidR="00B4399D">
        <w:rPr>
          <w:rFonts w:asciiTheme="minorEastAsia" w:hAnsiTheme="minorEastAsia" w:hint="eastAsia"/>
          <w:sz w:val="22"/>
        </w:rPr>
        <w:t>21</w:t>
      </w:r>
      <w:r w:rsidR="00B4399D" w:rsidRPr="00C61BB0">
        <w:rPr>
          <w:rFonts w:asciiTheme="minorEastAsia" w:hAnsiTheme="minorEastAsia" w:hint="eastAsia"/>
          <w:sz w:val="22"/>
        </w:rPr>
        <w:t>年と平成28</w:t>
      </w:r>
      <w:r w:rsidR="00B4399D">
        <w:rPr>
          <w:rFonts w:asciiTheme="minorEastAsia" w:hAnsiTheme="minorEastAsia" w:hint="eastAsia"/>
          <w:sz w:val="22"/>
        </w:rPr>
        <w:t>年を</w:t>
      </w:r>
      <w:r w:rsidR="00B4399D" w:rsidRPr="00C61BB0">
        <w:rPr>
          <w:rFonts w:asciiTheme="minorEastAsia" w:hAnsiTheme="minorEastAsia" w:hint="eastAsia"/>
          <w:sz w:val="22"/>
        </w:rPr>
        <w:t>比較すると、</w:t>
      </w:r>
      <w:r w:rsidRPr="00C61BB0">
        <w:rPr>
          <w:rFonts w:asciiTheme="minorEastAsia" w:hAnsiTheme="minorEastAsia" w:hint="eastAsia"/>
          <w:sz w:val="22"/>
        </w:rPr>
        <w:t>事業所数は</w:t>
      </w:r>
      <w:r w:rsidR="00B4399D">
        <w:rPr>
          <w:rFonts w:asciiTheme="minorEastAsia" w:hAnsiTheme="minorEastAsia" w:hint="eastAsia"/>
          <w:sz w:val="22"/>
        </w:rPr>
        <w:t>12.6</w:t>
      </w:r>
      <w:r w:rsidRPr="00C61BB0">
        <w:rPr>
          <w:rFonts w:asciiTheme="minorEastAsia" w:hAnsiTheme="minorEastAsia" w:hint="eastAsia"/>
          <w:sz w:val="22"/>
        </w:rPr>
        <w:t>％減、従業者数は</w:t>
      </w:r>
      <w:r w:rsidR="00B4399D">
        <w:rPr>
          <w:rFonts w:asciiTheme="minorEastAsia" w:hAnsiTheme="minorEastAsia" w:hint="eastAsia"/>
          <w:sz w:val="22"/>
        </w:rPr>
        <w:t>7.5％減</w:t>
      </w:r>
      <w:r w:rsidRPr="00C61BB0">
        <w:rPr>
          <w:rFonts w:asciiTheme="minorEastAsia" w:hAnsiTheme="minorEastAsia" w:hint="eastAsia"/>
          <w:sz w:val="22"/>
        </w:rPr>
        <w:t>となっています。</w:t>
      </w:r>
    </w:p>
    <w:p w14:paraId="1F4AFDE8" w14:textId="03FE809E" w:rsidR="00E24DDA" w:rsidRDefault="00E24DDA" w:rsidP="00E24DDA">
      <w:pPr>
        <w:rPr>
          <w:rFonts w:asciiTheme="minorEastAsia" w:hAnsiTheme="minorEastAsia"/>
          <w:sz w:val="22"/>
        </w:rPr>
      </w:pPr>
      <w:r w:rsidRPr="00C61BB0">
        <w:rPr>
          <w:rFonts w:asciiTheme="minorEastAsia" w:hAnsiTheme="minorEastAsia" w:hint="eastAsia"/>
          <w:sz w:val="22"/>
        </w:rPr>
        <w:t xml:space="preserve">　</w:t>
      </w:r>
      <w:r w:rsidR="00F20989">
        <w:rPr>
          <w:rFonts w:asciiTheme="minorEastAsia" w:hAnsiTheme="minorEastAsia" w:hint="eastAsia"/>
          <w:sz w:val="22"/>
        </w:rPr>
        <w:t>一方、</w:t>
      </w:r>
      <w:r w:rsidR="00B4399D" w:rsidRPr="00C61BB0">
        <w:rPr>
          <w:rFonts w:asciiTheme="minorEastAsia" w:hAnsiTheme="minorEastAsia" w:hint="eastAsia"/>
          <w:sz w:val="22"/>
        </w:rPr>
        <w:t>平成</w:t>
      </w:r>
      <w:r w:rsidR="00B4399D">
        <w:rPr>
          <w:rFonts w:asciiTheme="minorEastAsia" w:hAnsiTheme="minorEastAsia" w:hint="eastAsia"/>
          <w:sz w:val="22"/>
        </w:rPr>
        <w:t>24</w:t>
      </w:r>
      <w:r w:rsidR="00B4399D" w:rsidRPr="00C61BB0">
        <w:rPr>
          <w:rFonts w:asciiTheme="minorEastAsia" w:hAnsiTheme="minorEastAsia" w:hint="eastAsia"/>
          <w:sz w:val="22"/>
        </w:rPr>
        <w:t>年と平成28</w:t>
      </w:r>
      <w:r w:rsidR="00B4399D">
        <w:rPr>
          <w:rFonts w:asciiTheme="minorEastAsia" w:hAnsiTheme="minorEastAsia" w:hint="eastAsia"/>
          <w:sz w:val="22"/>
        </w:rPr>
        <w:t>年を</w:t>
      </w:r>
      <w:r w:rsidR="00F20989">
        <w:rPr>
          <w:rFonts w:asciiTheme="minorEastAsia" w:hAnsiTheme="minorEastAsia" w:hint="eastAsia"/>
          <w:sz w:val="22"/>
        </w:rPr>
        <w:t>産業別に</w:t>
      </w:r>
      <w:r w:rsidR="00B4399D" w:rsidRPr="00C61BB0">
        <w:rPr>
          <w:rFonts w:asciiTheme="minorEastAsia" w:hAnsiTheme="minorEastAsia" w:hint="eastAsia"/>
          <w:sz w:val="22"/>
        </w:rPr>
        <w:t>比較すると、</w:t>
      </w:r>
      <w:r w:rsidRPr="00C61BB0">
        <w:rPr>
          <w:rFonts w:asciiTheme="minorEastAsia" w:hAnsiTheme="minorEastAsia" w:hint="eastAsia"/>
          <w:sz w:val="22"/>
        </w:rPr>
        <w:t>本市の基幹的産業</w:t>
      </w:r>
      <w:r>
        <w:rPr>
          <w:rFonts w:asciiTheme="minorEastAsia" w:hAnsiTheme="minorEastAsia" w:hint="eastAsia"/>
          <w:sz w:val="22"/>
        </w:rPr>
        <w:t>の</w:t>
      </w:r>
      <w:r w:rsidR="00506308" w:rsidRPr="00000E45">
        <w:rPr>
          <w:rFonts w:asciiTheme="minorEastAsia" w:hAnsiTheme="minorEastAsia" w:hint="eastAsia"/>
          <w:color w:val="000000" w:themeColor="text1"/>
          <w:sz w:val="22"/>
        </w:rPr>
        <w:t>ひとつ</w:t>
      </w:r>
      <w:r w:rsidRPr="00C61BB0">
        <w:rPr>
          <w:rFonts w:asciiTheme="minorEastAsia" w:hAnsiTheme="minorEastAsia" w:hint="eastAsia"/>
          <w:sz w:val="22"/>
        </w:rPr>
        <w:t>である製造業</w:t>
      </w:r>
      <w:r>
        <w:rPr>
          <w:rFonts w:asciiTheme="minorEastAsia" w:hAnsiTheme="minorEastAsia" w:hint="eastAsia"/>
          <w:sz w:val="22"/>
        </w:rPr>
        <w:t>で</w:t>
      </w:r>
      <w:r w:rsidRPr="00C61BB0">
        <w:rPr>
          <w:rFonts w:asciiTheme="minorEastAsia" w:hAnsiTheme="minorEastAsia" w:hint="eastAsia"/>
          <w:sz w:val="22"/>
        </w:rPr>
        <w:t>は、事業所数</w:t>
      </w:r>
      <w:r>
        <w:rPr>
          <w:rFonts w:asciiTheme="minorEastAsia" w:hAnsiTheme="minorEastAsia" w:hint="eastAsia"/>
          <w:sz w:val="22"/>
        </w:rPr>
        <w:t>は</w:t>
      </w:r>
      <w:r w:rsidRPr="00C61BB0">
        <w:rPr>
          <w:rFonts w:asciiTheme="minorEastAsia" w:hAnsiTheme="minorEastAsia" w:hint="eastAsia"/>
          <w:sz w:val="22"/>
        </w:rPr>
        <w:t>8.0％</w:t>
      </w:r>
      <w:r>
        <w:rPr>
          <w:rFonts w:asciiTheme="minorEastAsia" w:hAnsiTheme="minorEastAsia" w:hint="eastAsia"/>
          <w:sz w:val="22"/>
        </w:rPr>
        <w:t>の減少</w:t>
      </w:r>
      <w:r w:rsidRPr="00C61BB0">
        <w:rPr>
          <w:rFonts w:asciiTheme="minorEastAsia" w:hAnsiTheme="minorEastAsia" w:hint="eastAsia"/>
          <w:sz w:val="22"/>
        </w:rPr>
        <w:t>、従業員数は2.1％の増加</w:t>
      </w:r>
      <w:r>
        <w:rPr>
          <w:rFonts w:asciiTheme="minorEastAsia" w:hAnsiTheme="minorEastAsia" w:hint="eastAsia"/>
          <w:sz w:val="22"/>
        </w:rPr>
        <w:t>となっています。</w:t>
      </w:r>
      <w:r w:rsidRPr="00C61BB0">
        <w:rPr>
          <w:rFonts w:asciiTheme="minorEastAsia" w:hAnsiTheme="minorEastAsia" w:hint="eastAsia"/>
          <w:sz w:val="22"/>
        </w:rPr>
        <w:t>卸売業・小売業では順に5.9％減、6.9</w:t>
      </w:r>
      <w:r>
        <w:rPr>
          <w:rFonts w:asciiTheme="minorEastAsia" w:hAnsiTheme="minorEastAsia" w:hint="eastAsia"/>
          <w:sz w:val="22"/>
        </w:rPr>
        <w:t>％減という現状を示しています。また、事業所数・従業者数の増加が顕著な業種は医療・福祉であり、事業所数は</w:t>
      </w:r>
      <w:r w:rsidRPr="00C61BB0">
        <w:rPr>
          <w:rFonts w:asciiTheme="minorEastAsia" w:hAnsiTheme="minorEastAsia" w:hint="eastAsia"/>
          <w:sz w:val="22"/>
        </w:rPr>
        <w:t>19.8％増、</w:t>
      </w:r>
      <w:r>
        <w:rPr>
          <w:rFonts w:asciiTheme="minorEastAsia" w:hAnsiTheme="minorEastAsia" w:hint="eastAsia"/>
          <w:sz w:val="22"/>
        </w:rPr>
        <w:t>従業者数は</w:t>
      </w:r>
      <w:r w:rsidRPr="00C61BB0">
        <w:rPr>
          <w:rFonts w:asciiTheme="minorEastAsia" w:hAnsiTheme="minorEastAsia" w:hint="eastAsia"/>
          <w:sz w:val="22"/>
        </w:rPr>
        <w:t>29.9</w:t>
      </w:r>
      <w:r>
        <w:rPr>
          <w:rFonts w:asciiTheme="minorEastAsia" w:hAnsiTheme="minorEastAsia" w:hint="eastAsia"/>
          <w:sz w:val="22"/>
        </w:rPr>
        <w:t>％増となっています。従業者数をみると、5,000人以上増加していることが分かります</w:t>
      </w:r>
      <w:r w:rsidRPr="00C61BB0">
        <w:rPr>
          <w:rFonts w:asciiTheme="minorEastAsia" w:hAnsiTheme="minorEastAsia" w:hint="eastAsia"/>
          <w:sz w:val="22"/>
        </w:rPr>
        <w:t>。</w:t>
      </w:r>
      <w:r>
        <w:rPr>
          <w:rFonts w:asciiTheme="minorEastAsia" w:hAnsiTheme="minorEastAsia" w:hint="eastAsia"/>
          <w:sz w:val="22"/>
        </w:rPr>
        <w:t>また、郵便局や協同組合などの複合サービス業も、順に3.9％増、66.0％増となっており、従業者数で約600人の増加となっています。</w:t>
      </w:r>
    </w:p>
    <w:p w14:paraId="1AFB72AB" w14:textId="77777777" w:rsidR="00E24DDA" w:rsidRPr="00C61BB0" w:rsidRDefault="00E24DDA" w:rsidP="00E24DDA">
      <w:pPr>
        <w:rPr>
          <w:rFonts w:asciiTheme="minorEastAsia" w:hAnsiTheme="minorEastAsia"/>
          <w:sz w:val="22"/>
        </w:rPr>
      </w:pPr>
      <w:r w:rsidRPr="008D2C70">
        <w:rPr>
          <w:noProof/>
        </w:rPr>
        <mc:AlternateContent>
          <mc:Choice Requires="wps">
            <w:drawing>
              <wp:anchor distT="0" distB="0" distL="114300" distR="114300" simplePos="0" relativeHeight="251899392" behindDoc="0" locked="0" layoutInCell="1" allowOverlap="1" wp14:anchorId="2E64C542" wp14:editId="6AF0393C">
                <wp:simplePos x="0" y="0"/>
                <wp:positionH relativeFrom="margin">
                  <wp:posOffset>-95885</wp:posOffset>
                </wp:positionH>
                <wp:positionV relativeFrom="paragraph">
                  <wp:posOffset>156845</wp:posOffset>
                </wp:positionV>
                <wp:extent cx="2912110" cy="335280"/>
                <wp:effectExtent l="0" t="0" r="0" b="7620"/>
                <wp:wrapNone/>
                <wp:docPr id="116" name="テキスト ボックス 116"/>
                <wp:cNvGraphicFramePr/>
                <a:graphic xmlns:a="http://schemas.openxmlformats.org/drawingml/2006/main">
                  <a:graphicData uri="http://schemas.microsoft.com/office/word/2010/wordprocessingShape">
                    <wps:wsp>
                      <wps:cNvSpPr txBox="1"/>
                      <wps:spPr>
                        <a:xfrm>
                          <a:off x="0" y="0"/>
                          <a:ext cx="291211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55F37" w14:textId="77777777" w:rsidR="00AE7A30" w:rsidRPr="005F54C1" w:rsidRDefault="00AE7A30" w:rsidP="00E24DDA">
                            <w:pPr>
                              <w:rPr>
                                <w:rFonts w:asciiTheme="majorEastAsia" w:eastAsiaTheme="majorEastAsia" w:hAnsiTheme="majorEastAsia"/>
                                <w:sz w:val="20"/>
                                <w:szCs w:val="20"/>
                              </w:rPr>
                            </w:pPr>
                            <w:r w:rsidRPr="005F54C1">
                              <w:rPr>
                                <w:rFonts w:asciiTheme="majorEastAsia" w:eastAsiaTheme="majorEastAsia" w:hAnsiTheme="majorEastAsia" w:hint="eastAsia"/>
                                <w:sz w:val="20"/>
                                <w:szCs w:val="20"/>
                              </w:rPr>
                              <w:t>■図表</w:t>
                            </w:r>
                            <w:r w:rsidRPr="005F54C1">
                              <w:rPr>
                                <w:rFonts w:asciiTheme="majorEastAsia" w:eastAsiaTheme="majorEastAsia" w:hAnsiTheme="majorEastAsia"/>
                                <w:sz w:val="20"/>
                                <w:szCs w:val="20"/>
                              </w:rPr>
                              <w:t>：</w:t>
                            </w:r>
                            <w:r w:rsidRPr="005F54C1">
                              <w:rPr>
                                <w:rFonts w:asciiTheme="majorEastAsia" w:eastAsiaTheme="majorEastAsia" w:hAnsiTheme="majorEastAsia" w:hint="eastAsia"/>
                                <w:sz w:val="20"/>
                                <w:szCs w:val="20"/>
                              </w:rPr>
                              <w:t>事業所数</w:t>
                            </w:r>
                            <w:r w:rsidRPr="005F54C1">
                              <w:rPr>
                                <w:rFonts w:asciiTheme="majorEastAsia" w:eastAsiaTheme="majorEastAsia" w:hAnsiTheme="majorEastAsia"/>
                                <w:sz w:val="20"/>
                                <w:szCs w:val="20"/>
                              </w:rPr>
                              <w:t>及び従業者数の推移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4C542" id="テキスト ボックス 116" o:spid="_x0000_s1045" type="#_x0000_t202" style="position:absolute;left:0;text-align:left;margin-left:-7.55pt;margin-top:12.35pt;width:229.3pt;height:26.4pt;z-index:25189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" filled="f" stroked="f" strokeweight=".5pt">
                <v:textbox>
                  <w:txbxContent>
                    <w:p w14:paraId="29A55F37" w14:textId="77777777" w:rsidR="00AE7A30" w:rsidRPr="005F54C1" w:rsidRDefault="00AE7A30" w:rsidP="00E24DDA">
                      <w:pPr>
                        <w:rPr>
                          <w:rFonts w:asciiTheme="majorEastAsia" w:eastAsiaTheme="majorEastAsia" w:hAnsiTheme="majorEastAsia"/>
                          <w:sz w:val="20"/>
                          <w:szCs w:val="20"/>
                        </w:rPr>
                      </w:pPr>
                      <w:r w:rsidRPr="005F54C1">
                        <w:rPr>
                          <w:rFonts w:asciiTheme="majorEastAsia" w:eastAsiaTheme="majorEastAsia" w:hAnsiTheme="majorEastAsia" w:hint="eastAsia"/>
                          <w:sz w:val="20"/>
                          <w:szCs w:val="20"/>
                        </w:rPr>
                        <w:t>■図表</w:t>
                      </w:r>
                      <w:r w:rsidRPr="005F54C1">
                        <w:rPr>
                          <w:rFonts w:asciiTheme="majorEastAsia" w:eastAsiaTheme="majorEastAsia" w:hAnsiTheme="majorEastAsia"/>
                          <w:sz w:val="20"/>
                          <w:szCs w:val="20"/>
                        </w:rPr>
                        <w:t>：</w:t>
                      </w:r>
                      <w:r w:rsidRPr="005F54C1">
                        <w:rPr>
                          <w:rFonts w:asciiTheme="majorEastAsia" w:eastAsiaTheme="majorEastAsia" w:hAnsiTheme="majorEastAsia" w:hint="eastAsia"/>
                          <w:sz w:val="20"/>
                          <w:szCs w:val="20"/>
                        </w:rPr>
                        <w:t>事業所数</w:t>
                      </w:r>
                      <w:r w:rsidRPr="005F54C1">
                        <w:rPr>
                          <w:rFonts w:asciiTheme="majorEastAsia" w:eastAsiaTheme="majorEastAsia" w:hAnsiTheme="majorEastAsia"/>
                          <w:sz w:val="20"/>
                          <w:szCs w:val="20"/>
                        </w:rPr>
                        <w:t>及び従業者数の推移</w:t>
                      </w:r>
                    </w:p>
                  </w:txbxContent>
                </v:textbox>
                <w10:wrap anchorx="margin"/>
              </v:shape>
            </w:pict>
          </mc:Fallback>
        </mc:AlternateContent>
      </w:r>
    </w:p>
    <w:p w14:paraId="3B6AC53D" w14:textId="77777777" w:rsidR="00E24DDA" w:rsidRDefault="00E24DDA" w:rsidP="00E24DDA"/>
    <w:p w14:paraId="0A1D9B11" w14:textId="77777777" w:rsidR="00E24DDA" w:rsidRDefault="00E24DDA" w:rsidP="00E24DDA">
      <w:r w:rsidRPr="00F42431">
        <w:t xml:space="preserve"> </w:t>
      </w:r>
      <w:r w:rsidRPr="002D3668">
        <w:rPr>
          <w:noProof/>
        </w:rPr>
        <w:drawing>
          <wp:inline distT="0" distB="0" distL="0" distR="0" wp14:anchorId="1CD09ED9" wp14:editId="0A6A9B9D">
            <wp:extent cx="5186476" cy="3152775"/>
            <wp:effectExtent l="0" t="0" r="0"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8527" cy="3160101"/>
                    </a:xfrm>
                    <a:prstGeom prst="rect">
                      <a:avLst/>
                    </a:prstGeom>
                    <a:noFill/>
                    <a:ln>
                      <a:noFill/>
                    </a:ln>
                  </pic:spPr>
                </pic:pic>
              </a:graphicData>
            </a:graphic>
          </wp:inline>
        </w:drawing>
      </w:r>
    </w:p>
    <w:p w14:paraId="2CD28FDA" w14:textId="77777777" w:rsidR="00E24DDA" w:rsidRDefault="00E24DDA" w:rsidP="00E24DDA">
      <w:r w:rsidRPr="008D2C70">
        <w:rPr>
          <w:noProof/>
        </w:rPr>
        <mc:AlternateContent>
          <mc:Choice Requires="wps">
            <w:drawing>
              <wp:anchor distT="0" distB="0" distL="114300" distR="114300" simplePos="0" relativeHeight="251900416" behindDoc="0" locked="0" layoutInCell="1" allowOverlap="1" wp14:anchorId="36E09307" wp14:editId="607547D6">
                <wp:simplePos x="0" y="0"/>
                <wp:positionH relativeFrom="margin">
                  <wp:align>left</wp:align>
                </wp:positionH>
                <wp:positionV relativeFrom="paragraph">
                  <wp:posOffset>6350</wp:posOffset>
                </wp:positionV>
                <wp:extent cx="5417185" cy="552450"/>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541718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BED29" w14:textId="77777777" w:rsidR="00AE7A30" w:rsidRPr="00F42431" w:rsidRDefault="00AE7A30" w:rsidP="00E24DDA">
                            <w:pPr>
                              <w:rPr>
                                <w:rFonts w:asciiTheme="majorEastAsia" w:eastAsiaTheme="majorEastAsia" w:hAnsiTheme="majorEastAsia"/>
                                <w:sz w:val="18"/>
                                <w:szCs w:val="18"/>
                              </w:rPr>
                            </w:pPr>
                            <w:r w:rsidRPr="00F42431">
                              <w:rPr>
                                <w:rFonts w:asciiTheme="majorEastAsia" w:eastAsiaTheme="majorEastAsia" w:hAnsiTheme="majorEastAsia" w:hint="eastAsia"/>
                                <w:sz w:val="18"/>
                                <w:szCs w:val="18"/>
                              </w:rPr>
                              <w:t>出典：「平成16、18年事業所・企業統計」「平成21、24、26、28年経済センサス」総務省、経済産業省より作成</w:t>
                            </w:r>
                          </w:p>
                          <w:p w14:paraId="1086224D" w14:textId="77777777" w:rsidR="00AE7A30" w:rsidRPr="00F93D9C" w:rsidRDefault="00AE7A30" w:rsidP="00E24DDA">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09307" id="テキスト ボックス 117" o:spid="_x0000_s1046" type="#_x0000_t202" style="position:absolute;left:0;text-align:left;margin-left:0;margin-top:.5pt;width:426.55pt;height:43.5pt;z-index:251900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" filled="f" stroked="f" strokeweight=".5pt">
                <v:textbox>
                  <w:txbxContent>
                    <w:p w14:paraId="3CBBED29" w14:textId="77777777" w:rsidR="00AE7A30" w:rsidRPr="00F42431" w:rsidRDefault="00AE7A30" w:rsidP="00E24DDA">
                      <w:pPr>
                        <w:rPr>
                          <w:rFonts w:asciiTheme="majorEastAsia" w:eastAsiaTheme="majorEastAsia" w:hAnsiTheme="majorEastAsia"/>
                          <w:sz w:val="18"/>
                          <w:szCs w:val="18"/>
                        </w:rPr>
                      </w:pPr>
                      <w:r w:rsidRPr="00F42431">
                        <w:rPr>
                          <w:rFonts w:asciiTheme="majorEastAsia" w:eastAsiaTheme="majorEastAsia" w:hAnsiTheme="majorEastAsia" w:hint="eastAsia"/>
                          <w:sz w:val="18"/>
                          <w:szCs w:val="18"/>
                        </w:rPr>
                        <w:t>出典：「平成16、18年事業所・企業統計」「平成21、24、26、28年経済センサス」総務省、経済産業省より作成</w:t>
                      </w:r>
                    </w:p>
                    <w:p w14:paraId="1086224D" w14:textId="77777777" w:rsidR="00AE7A30" w:rsidRPr="00F93D9C" w:rsidRDefault="00AE7A30" w:rsidP="00E24DDA">
                      <w:pPr>
                        <w:rPr>
                          <w:rFonts w:ascii="HGPｺﾞｼｯｸM" w:eastAsia="HGPｺﾞｼｯｸM"/>
                          <w:sz w:val="22"/>
                        </w:rPr>
                      </w:pPr>
                    </w:p>
                  </w:txbxContent>
                </v:textbox>
                <w10:wrap anchorx="margin"/>
              </v:shape>
            </w:pict>
          </mc:Fallback>
        </mc:AlternateContent>
      </w:r>
    </w:p>
    <w:p w14:paraId="24E56C46" w14:textId="77777777" w:rsidR="00E24DDA" w:rsidRDefault="00E24DDA" w:rsidP="00E24DDA">
      <w:pPr>
        <w:widowControl/>
        <w:jc w:val="left"/>
      </w:pPr>
    </w:p>
    <w:p w14:paraId="10777740" w14:textId="77777777" w:rsidR="00E24DDA" w:rsidRDefault="00E24DDA" w:rsidP="00E24DDA">
      <w:pPr>
        <w:widowControl/>
        <w:jc w:val="left"/>
      </w:pPr>
    </w:p>
    <w:p w14:paraId="5226801B" w14:textId="77777777" w:rsidR="00E24DDA" w:rsidRDefault="00E24DDA" w:rsidP="00E24DDA">
      <w:pPr>
        <w:widowControl/>
        <w:jc w:val="left"/>
      </w:pPr>
      <w:r>
        <w:br w:type="page"/>
      </w:r>
    </w:p>
    <w:p w14:paraId="2A0D6BF1" w14:textId="77777777" w:rsidR="00E24DDA" w:rsidRDefault="00E24DDA" w:rsidP="00E24DDA">
      <w:pPr>
        <w:widowControl/>
        <w:jc w:val="left"/>
      </w:pPr>
      <w:r w:rsidRPr="008C5341">
        <w:rPr>
          <w:noProof/>
        </w:rPr>
        <w:lastRenderedPageBreak/>
        <mc:AlternateContent>
          <mc:Choice Requires="wps">
            <w:drawing>
              <wp:anchor distT="0" distB="0" distL="114300" distR="114300" simplePos="0" relativeHeight="251910656" behindDoc="0" locked="0" layoutInCell="1" allowOverlap="1" wp14:anchorId="0E51C3D9" wp14:editId="71D30CE8">
                <wp:simplePos x="0" y="0"/>
                <wp:positionH relativeFrom="margin">
                  <wp:align>left</wp:align>
                </wp:positionH>
                <wp:positionV relativeFrom="paragraph">
                  <wp:posOffset>153670</wp:posOffset>
                </wp:positionV>
                <wp:extent cx="2912110" cy="32385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291211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F4E10" w14:textId="77777777" w:rsidR="00AE7A30" w:rsidRPr="005F54C1" w:rsidRDefault="00AE7A30" w:rsidP="00E24DDA">
                            <w:pPr>
                              <w:rPr>
                                <w:rFonts w:asciiTheme="majorEastAsia" w:eastAsiaTheme="majorEastAsia" w:hAnsiTheme="majorEastAsia"/>
                                <w:sz w:val="20"/>
                                <w:szCs w:val="20"/>
                              </w:rPr>
                            </w:pPr>
                            <w:r w:rsidRPr="005F54C1">
                              <w:rPr>
                                <w:rFonts w:asciiTheme="majorEastAsia" w:eastAsiaTheme="majorEastAsia" w:hAnsiTheme="majorEastAsia" w:hint="eastAsia"/>
                                <w:sz w:val="20"/>
                                <w:szCs w:val="20"/>
                              </w:rPr>
                              <w:t>■図表</w:t>
                            </w:r>
                            <w:r w:rsidRPr="005F54C1">
                              <w:rPr>
                                <w:rFonts w:asciiTheme="majorEastAsia" w:eastAsiaTheme="majorEastAsia" w:hAnsiTheme="majorEastAsia"/>
                                <w:sz w:val="20"/>
                                <w:szCs w:val="20"/>
                              </w:rPr>
                              <w:t>：</w:t>
                            </w:r>
                            <w:r w:rsidRPr="005F54C1">
                              <w:rPr>
                                <w:rFonts w:asciiTheme="majorEastAsia" w:eastAsiaTheme="majorEastAsia" w:hAnsiTheme="majorEastAsia" w:hint="eastAsia"/>
                                <w:sz w:val="20"/>
                                <w:szCs w:val="20"/>
                              </w:rPr>
                              <w:t>産業別</w:t>
                            </w:r>
                            <w:r w:rsidRPr="005F54C1">
                              <w:rPr>
                                <w:rFonts w:asciiTheme="majorEastAsia" w:eastAsiaTheme="majorEastAsia" w:hAnsiTheme="majorEastAsia"/>
                                <w:sz w:val="20"/>
                                <w:szCs w:val="20"/>
                              </w:rPr>
                              <w:t>事業所数及び従業者数の推移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1C3D9" id="テキスト ボックス 156" o:spid="_x0000_s1047" type="#_x0000_t202" style="position:absolute;margin-left:0;margin-top:12.1pt;width:229.3pt;height:25.5pt;z-index:25191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" filled="f" stroked="f" strokeweight=".5pt">
                <v:textbox>
                  <w:txbxContent>
                    <w:p w14:paraId="6CAF4E10" w14:textId="77777777" w:rsidR="00AE7A30" w:rsidRPr="005F54C1" w:rsidRDefault="00AE7A30" w:rsidP="00E24DDA">
                      <w:pPr>
                        <w:rPr>
                          <w:rFonts w:asciiTheme="majorEastAsia" w:eastAsiaTheme="majorEastAsia" w:hAnsiTheme="majorEastAsia"/>
                          <w:sz w:val="20"/>
                          <w:szCs w:val="20"/>
                        </w:rPr>
                      </w:pPr>
                      <w:r w:rsidRPr="005F54C1">
                        <w:rPr>
                          <w:rFonts w:asciiTheme="majorEastAsia" w:eastAsiaTheme="majorEastAsia" w:hAnsiTheme="majorEastAsia" w:hint="eastAsia"/>
                          <w:sz w:val="20"/>
                          <w:szCs w:val="20"/>
                        </w:rPr>
                        <w:t>■図表</w:t>
                      </w:r>
                      <w:r w:rsidRPr="005F54C1">
                        <w:rPr>
                          <w:rFonts w:asciiTheme="majorEastAsia" w:eastAsiaTheme="majorEastAsia" w:hAnsiTheme="majorEastAsia"/>
                          <w:sz w:val="20"/>
                          <w:szCs w:val="20"/>
                        </w:rPr>
                        <w:t>：</w:t>
                      </w:r>
                      <w:r w:rsidRPr="005F54C1">
                        <w:rPr>
                          <w:rFonts w:asciiTheme="majorEastAsia" w:eastAsiaTheme="majorEastAsia" w:hAnsiTheme="majorEastAsia" w:hint="eastAsia"/>
                          <w:sz w:val="20"/>
                          <w:szCs w:val="20"/>
                        </w:rPr>
                        <w:t>産業別</w:t>
                      </w:r>
                      <w:r w:rsidRPr="005F54C1">
                        <w:rPr>
                          <w:rFonts w:asciiTheme="majorEastAsia" w:eastAsiaTheme="majorEastAsia" w:hAnsiTheme="majorEastAsia"/>
                          <w:sz w:val="20"/>
                          <w:szCs w:val="20"/>
                        </w:rPr>
                        <w:t>事業所数及び従業者数の推移</w:t>
                      </w:r>
                    </w:p>
                  </w:txbxContent>
                </v:textbox>
                <w10:wrap anchorx="margin"/>
              </v:shape>
            </w:pict>
          </mc:Fallback>
        </mc:AlternateContent>
      </w:r>
    </w:p>
    <w:p w14:paraId="5FF2D81D" w14:textId="77777777" w:rsidR="00E24DDA" w:rsidRDefault="00E24DDA" w:rsidP="00E24DDA">
      <w:pPr>
        <w:widowControl/>
        <w:jc w:val="left"/>
      </w:pPr>
    </w:p>
    <w:p w14:paraId="0259A908" w14:textId="77777777" w:rsidR="00E24DDA" w:rsidRDefault="00E24DDA" w:rsidP="00E24DDA">
      <w:pPr>
        <w:widowControl/>
        <w:jc w:val="left"/>
      </w:pPr>
      <w:r w:rsidRPr="008C5341">
        <w:rPr>
          <w:noProof/>
        </w:rPr>
        <mc:AlternateContent>
          <mc:Choice Requires="wps">
            <w:drawing>
              <wp:anchor distT="0" distB="0" distL="114300" distR="114300" simplePos="0" relativeHeight="251911680" behindDoc="0" locked="0" layoutInCell="1" allowOverlap="1" wp14:anchorId="48A31F82" wp14:editId="34FCA88D">
                <wp:simplePos x="0" y="0"/>
                <wp:positionH relativeFrom="margin">
                  <wp:align>left</wp:align>
                </wp:positionH>
                <wp:positionV relativeFrom="paragraph">
                  <wp:posOffset>4054475</wp:posOffset>
                </wp:positionV>
                <wp:extent cx="4161790" cy="335280"/>
                <wp:effectExtent l="0" t="0" r="0" b="7620"/>
                <wp:wrapNone/>
                <wp:docPr id="161" name="テキスト ボックス 161"/>
                <wp:cNvGraphicFramePr/>
                <a:graphic xmlns:a="http://schemas.openxmlformats.org/drawingml/2006/main">
                  <a:graphicData uri="http://schemas.microsoft.com/office/word/2010/wordprocessingShape">
                    <wps:wsp>
                      <wps:cNvSpPr txBox="1"/>
                      <wps:spPr>
                        <a:xfrm>
                          <a:off x="0" y="0"/>
                          <a:ext cx="416179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0F249" w14:textId="77777777" w:rsidR="00AE7A30" w:rsidRPr="00E33579" w:rsidRDefault="00AE7A30" w:rsidP="00E24DDA">
                            <w:pPr>
                              <w:rPr>
                                <w:rFonts w:asciiTheme="majorEastAsia" w:eastAsiaTheme="majorEastAsia" w:hAnsiTheme="majorEastAsia"/>
                                <w:sz w:val="18"/>
                                <w:szCs w:val="18"/>
                              </w:rPr>
                            </w:pPr>
                            <w:r w:rsidRPr="00E33579">
                              <w:rPr>
                                <w:rFonts w:asciiTheme="majorEastAsia" w:eastAsiaTheme="majorEastAsia" w:hAnsiTheme="majorEastAsia" w:hint="eastAsia"/>
                                <w:sz w:val="18"/>
                                <w:szCs w:val="18"/>
                              </w:rPr>
                              <w:t>出典：「平成24、28年経済センサス」総務省、経済産業省より作成</w:t>
                            </w:r>
                          </w:p>
                          <w:p w14:paraId="610BB7BB" w14:textId="77777777" w:rsidR="00AE7A30" w:rsidRPr="007C3AC3" w:rsidRDefault="00AE7A30" w:rsidP="00E24DDA">
                            <w:pPr>
                              <w:rPr>
                                <w:rFonts w:asciiTheme="minorEastAsia"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31F82" id="テキスト ボックス 161" o:spid="_x0000_s1048" type="#_x0000_t202" style="position:absolute;margin-left:0;margin-top:319.25pt;width:327.7pt;height:26.4pt;z-index:251911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" filled="f" stroked="f" strokeweight=".5pt">
                <v:textbox>
                  <w:txbxContent>
                    <w:p w14:paraId="2D70F249" w14:textId="77777777" w:rsidR="00AE7A30" w:rsidRPr="00E33579" w:rsidRDefault="00AE7A30" w:rsidP="00E24DDA">
                      <w:pPr>
                        <w:rPr>
                          <w:rFonts w:asciiTheme="majorEastAsia" w:eastAsiaTheme="majorEastAsia" w:hAnsiTheme="majorEastAsia"/>
                          <w:sz w:val="18"/>
                          <w:szCs w:val="18"/>
                        </w:rPr>
                      </w:pPr>
                      <w:r w:rsidRPr="00E33579">
                        <w:rPr>
                          <w:rFonts w:asciiTheme="majorEastAsia" w:eastAsiaTheme="majorEastAsia" w:hAnsiTheme="majorEastAsia" w:hint="eastAsia"/>
                          <w:sz w:val="18"/>
                          <w:szCs w:val="18"/>
                        </w:rPr>
                        <w:t>出典：「平成24、28年経済センサス」総務省、経済産業省より作成</w:t>
                      </w:r>
                    </w:p>
                    <w:p w14:paraId="610BB7BB" w14:textId="77777777" w:rsidR="00AE7A30" w:rsidRPr="007C3AC3" w:rsidRDefault="00AE7A30" w:rsidP="00E24DDA">
                      <w:pPr>
                        <w:rPr>
                          <w:rFonts w:asciiTheme="minorEastAsia" w:hAnsiTheme="minorEastAsia"/>
                          <w:sz w:val="22"/>
                        </w:rPr>
                      </w:pPr>
                    </w:p>
                  </w:txbxContent>
                </v:textbox>
                <w10:wrap anchorx="margin"/>
              </v:shape>
            </w:pict>
          </mc:Fallback>
        </mc:AlternateContent>
      </w:r>
      <w:r w:rsidRPr="00E33579">
        <w:rPr>
          <w:noProof/>
        </w:rPr>
        <w:drawing>
          <wp:inline distT="0" distB="0" distL="0" distR="0" wp14:anchorId="5BDAF965" wp14:editId="7A9E7F2A">
            <wp:extent cx="5400040" cy="3989355"/>
            <wp:effectExtent l="0" t="0" r="0"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989355"/>
                    </a:xfrm>
                    <a:prstGeom prst="rect">
                      <a:avLst/>
                    </a:prstGeom>
                    <a:noFill/>
                    <a:ln>
                      <a:noFill/>
                    </a:ln>
                  </pic:spPr>
                </pic:pic>
              </a:graphicData>
            </a:graphic>
          </wp:inline>
        </w:drawing>
      </w:r>
    </w:p>
    <w:p w14:paraId="44B638E0" w14:textId="77777777" w:rsidR="00E24DDA" w:rsidRDefault="00E24DDA" w:rsidP="00E24DDA">
      <w:pPr>
        <w:widowControl/>
        <w:jc w:val="left"/>
      </w:pPr>
    </w:p>
    <w:p w14:paraId="1DB0C039" w14:textId="77777777" w:rsidR="00E24DDA" w:rsidRDefault="00E24DDA" w:rsidP="00E24DDA">
      <w:pPr>
        <w:widowControl/>
        <w:jc w:val="left"/>
      </w:pPr>
    </w:p>
    <w:p w14:paraId="20CB02D5" w14:textId="77777777" w:rsidR="00E24DDA" w:rsidRDefault="00E24DDA" w:rsidP="00E24DDA">
      <w:pPr>
        <w:widowControl/>
        <w:jc w:val="left"/>
      </w:pPr>
    </w:p>
    <w:p w14:paraId="37FD7800" w14:textId="77777777" w:rsidR="00E24DDA" w:rsidRDefault="00E24DDA" w:rsidP="00E24DDA">
      <w:pPr>
        <w:pStyle w:val="2"/>
        <w:rPr>
          <w:sz w:val="24"/>
        </w:rPr>
      </w:pPr>
      <w:bookmarkStart w:id="12" w:name="_Toc480283107"/>
    </w:p>
    <w:p w14:paraId="11F15718" w14:textId="77777777" w:rsidR="00E24DDA" w:rsidRDefault="00E24DDA" w:rsidP="00E24DDA">
      <w:pPr>
        <w:rPr>
          <w:rFonts w:asciiTheme="majorHAnsi" w:eastAsiaTheme="majorEastAsia" w:hAnsiTheme="majorHAnsi" w:cstheme="majorBidi"/>
        </w:rPr>
      </w:pPr>
      <w:r>
        <w:br w:type="page"/>
      </w:r>
    </w:p>
    <w:p w14:paraId="72A6E4F2" w14:textId="3C7007E5" w:rsidR="00E24DDA" w:rsidRPr="00C61BB0" w:rsidRDefault="000C5FFE" w:rsidP="00E24DDA">
      <w:pPr>
        <w:pStyle w:val="2"/>
        <w:rPr>
          <w:sz w:val="24"/>
        </w:rPr>
      </w:pPr>
      <w:r>
        <w:rPr>
          <w:rFonts w:hint="eastAsia"/>
          <w:sz w:val="24"/>
        </w:rPr>
        <w:lastRenderedPageBreak/>
        <w:t>（３</w:t>
      </w:r>
      <w:r w:rsidR="00E24DDA" w:rsidRPr="00C61BB0">
        <w:rPr>
          <w:rFonts w:hint="eastAsia"/>
          <w:sz w:val="24"/>
        </w:rPr>
        <w:t>）周辺自治体との産業別付加価値額の比較</w:t>
      </w:r>
      <w:bookmarkEnd w:id="12"/>
    </w:p>
    <w:p w14:paraId="07A9FEB8" w14:textId="713507C1" w:rsidR="00E24DDA" w:rsidRPr="00C61BB0" w:rsidRDefault="00E24DDA" w:rsidP="00E24DDA">
      <w:pPr>
        <w:ind w:firstLineChars="100" w:firstLine="220"/>
        <w:rPr>
          <w:rFonts w:asciiTheme="minorEastAsia" w:hAnsiTheme="minorEastAsia"/>
          <w:sz w:val="22"/>
        </w:rPr>
      </w:pPr>
      <w:r w:rsidRPr="00C61BB0">
        <w:rPr>
          <w:rFonts w:asciiTheme="minorEastAsia" w:hAnsiTheme="minorEastAsia" w:hint="eastAsia"/>
          <w:sz w:val="22"/>
        </w:rPr>
        <w:t>県内周辺自治体（高崎市、桐生市、伊勢崎市、太田市）と産業別付加価値額を比較すると、</w:t>
      </w:r>
      <w:r w:rsidR="00506308" w:rsidRPr="006F356A">
        <w:rPr>
          <w:rFonts w:asciiTheme="minorEastAsia" w:hAnsiTheme="minorEastAsia" w:hint="eastAsia"/>
          <w:color w:val="000000" w:themeColor="text1"/>
          <w:sz w:val="22"/>
        </w:rPr>
        <w:t>本市は、著しく特化した産業は見られず、バランスの良い産業構成となっており</w:t>
      </w:r>
      <w:r w:rsidRPr="006F356A">
        <w:rPr>
          <w:rFonts w:asciiTheme="minorEastAsia" w:hAnsiTheme="minorEastAsia" w:hint="eastAsia"/>
          <w:color w:val="000000" w:themeColor="text1"/>
          <w:sz w:val="22"/>
        </w:rPr>
        <w:t>、</w:t>
      </w:r>
      <w:r w:rsidRPr="00C61BB0">
        <w:rPr>
          <w:rFonts w:asciiTheme="minorEastAsia" w:hAnsiTheme="minorEastAsia" w:hint="eastAsia"/>
          <w:sz w:val="22"/>
        </w:rPr>
        <w:t>他市に比べ建設業や金融業・保険業の規模が大きいことが分かります。</w:t>
      </w:r>
    </w:p>
    <w:p w14:paraId="1F9D946A" w14:textId="76039E44" w:rsidR="00E24DDA" w:rsidRPr="002B43D1" w:rsidRDefault="00E24DDA" w:rsidP="00E24DDA">
      <w:pPr>
        <w:ind w:firstLineChars="100" w:firstLine="220"/>
      </w:pPr>
      <w:r w:rsidRPr="00C61BB0">
        <w:rPr>
          <w:rFonts w:asciiTheme="minorEastAsia" w:hAnsiTheme="minorEastAsia" w:hint="eastAsia"/>
          <w:sz w:val="22"/>
        </w:rPr>
        <w:t>また、</w:t>
      </w:r>
      <w:r w:rsidR="00AE7A30" w:rsidRPr="002B43D1">
        <w:rPr>
          <w:rFonts w:asciiTheme="minorEastAsia" w:hAnsiTheme="minorEastAsia" w:hint="eastAsia"/>
          <w:sz w:val="22"/>
        </w:rPr>
        <w:t>高崎市は、卸売業・小売業、桐生市、伊勢崎市及び太田市は、製造業（自動車に関連する）の付加価値額が相対的に大きくなっています</w:t>
      </w:r>
      <w:r w:rsidRPr="002B43D1">
        <w:rPr>
          <w:rFonts w:asciiTheme="minorEastAsia" w:hAnsiTheme="minorEastAsia" w:hint="eastAsia"/>
          <w:sz w:val="22"/>
        </w:rPr>
        <w:t>。</w:t>
      </w:r>
    </w:p>
    <w:p w14:paraId="7B53697E" w14:textId="77777777" w:rsidR="00E24DDA" w:rsidRDefault="00E24DDA" w:rsidP="00E24DDA">
      <w:pPr>
        <w:ind w:firstLineChars="100" w:firstLine="210"/>
      </w:pPr>
      <w:r w:rsidRPr="008C5341">
        <w:rPr>
          <w:noProof/>
        </w:rPr>
        <mc:AlternateContent>
          <mc:Choice Requires="wps">
            <w:drawing>
              <wp:anchor distT="0" distB="0" distL="114300" distR="114300" simplePos="0" relativeHeight="251912704" behindDoc="0" locked="0" layoutInCell="1" allowOverlap="1" wp14:anchorId="2D81688B" wp14:editId="589460C1">
                <wp:simplePos x="0" y="0"/>
                <wp:positionH relativeFrom="margin">
                  <wp:posOffset>-393700</wp:posOffset>
                </wp:positionH>
                <wp:positionV relativeFrom="paragraph">
                  <wp:posOffset>215900</wp:posOffset>
                </wp:positionV>
                <wp:extent cx="3582099" cy="335280"/>
                <wp:effectExtent l="0" t="0" r="0" b="7620"/>
                <wp:wrapNone/>
                <wp:docPr id="167" name="テキスト ボックス 167"/>
                <wp:cNvGraphicFramePr/>
                <a:graphic xmlns:a="http://schemas.openxmlformats.org/drawingml/2006/main">
                  <a:graphicData uri="http://schemas.microsoft.com/office/word/2010/wordprocessingShape">
                    <wps:wsp>
                      <wps:cNvSpPr txBox="1"/>
                      <wps:spPr>
                        <a:xfrm>
                          <a:off x="0" y="0"/>
                          <a:ext cx="3582099"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1B230" w14:textId="77777777" w:rsidR="00AE7A30" w:rsidRPr="005F54C1" w:rsidRDefault="00AE7A30" w:rsidP="00E24DDA">
                            <w:pPr>
                              <w:rPr>
                                <w:rFonts w:asciiTheme="majorEastAsia" w:eastAsiaTheme="majorEastAsia" w:hAnsiTheme="majorEastAsia"/>
                                <w:sz w:val="20"/>
                                <w:szCs w:val="20"/>
                              </w:rPr>
                            </w:pPr>
                            <w:r w:rsidRPr="005F54C1">
                              <w:rPr>
                                <w:rFonts w:asciiTheme="majorEastAsia" w:eastAsiaTheme="majorEastAsia" w:hAnsiTheme="majorEastAsia" w:hint="eastAsia"/>
                                <w:sz w:val="20"/>
                                <w:szCs w:val="20"/>
                              </w:rPr>
                              <w:t>■図表</w:t>
                            </w:r>
                            <w:r w:rsidRPr="005F54C1">
                              <w:rPr>
                                <w:rFonts w:asciiTheme="majorEastAsia" w:eastAsiaTheme="majorEastAsia" w:hAnsiTheme="majorEastAsia"/>
                                <w:sz w:val="20"/>
                                <w:szCs w:val="20"/>
                              </w:rPr>
                              <w:t>：</w:t>
                            </w:r>
                            <w:r w:rsidRPr="005F54C1">
                              <w:rPr>
                                <w:rFonts w:asciiTheme="majorEastAsia" w:eastAsiaTheme="majorEastAsia" w:hAnsiTheme="majorEastAsia" w:hint="eastAsia"/>
                                <w:sz w:val="20"/>
                                <w:szCs w:val="20"/>
                              </w:rPr>
                              <w:t>平成</w:t>
                            </w:r>
                            <w:r w:rsidRPr="005F54C1">
                              <w:rPr>
                                <w:rFonts w:asciiTheme="majorEastAsia" w:eastAsiaTheme="majorEastAsia" w:hAnsiTheme="majorEastAsia"/>
                                <w:sz w:val="20"/>
                                <w:szCs w:val="20"/>
                              </w:rPr>
                              <w:t>28</w:t>
                            </w:r>
                            <w:r w:rsidRPr="005F54C1">
                              <w:rPr>
                                <w:rFonts w:asciiTheme="majorEastAsia" w:eastAsiaTheme="majorEastAsia" w:hAnsiTheme="majorEastAsia"/>
                                <w:sz w:val="20"/>
                                <w:szCs w:val="20"/>
                              </w:rPr>
                              <w:t xml:space="preserve">年 </w:t>
                            </w:r>
                            <w:r w:rsidRPr="005F54C1">
                              <w:rPr>
                                <w:rFonts w:asciiTheme="majorEastAsia" w:eastAsiaTheme="majorEastAsia" w:hAnsiTheme="majorEastAsia" w:hint="eastAsia"/>
                                <w:sz w:val="20"/>
                                <w:szCs w:val="20"/>
                              </w:rPr>
                              <w:t>周辺自治体</w:t>
                            </w:r>
                            <w:r w:rsidRPr="005F54C1">
                              <w:rPr>
                                <w:rFonts w:asciiTheme="majorEastAsia" w:eastAsiaTheme="majorEastAsia" w:hAnsiTheme="majorEastAsia"/>
                                <w:sz w:val="20"/>
                                <w:szCs w:val="20"/>
                              </w:rPr>
                              <w:t>との</w:t>
                            </w:r>
                            <w:r w:rsidRPr="005F54C1">
                              <w:rPr>
                                <w:rFonts w:asciiTheme="majorEastAsia" w:eastAsiaTheme="majorEastAsia" w:hAnsiTheme="majorEastAsia" w:hint="eastAsia"/>
                                <w:sz w:val="20"/>
                                <w:szCs w:val="20"/>
                              </w:rPr>
                              <w:t>付加価値額</w:t>
                            </w:r>
                            <w:r w:rsidRPr="005F54C1">
                              <w:rPr>
                                <w:rFonts w:asciiTheme="majorEastAsia" w:eastAsiaTheme="majorEastAsia" w:hAnsiTheme="majorEastAsia"/>
                                <w:sz w:val="20"/>
                                <w:szCs w:val="20"/>
                              </w:rPr>
                              <w:t>の</w:t>
                            </w:r>
                            <w:r w:rsidRPr="005F54C1">
                              <w:rPr>
                                <w:rFonts w:asciiTheme="majorEastAsia" w:eastAsiaTheme="majorEastAsia" w:hAnsiTheme="majorEastAsia" w:hint="eastAsia"/>
                                <w:sz w:val="20"/>
                                <w:szCs w:val="20"/>
                              </w:rPr>
                              <w:t>比較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688B" id="テキスト ボックス 167" o:spid="_x0000_s1049" type="#_x0000_t202" style="position:absolute;left:0;text-align:left;margin-left:-31pt;margin-top:17pt;width:282.05pt;height:26.4pt;z-index:25191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" filled="f" stroked="f" strokeweight=".5pt">
                <v:textbox>
                  <w:txbxContent>
                    <w:p w14:paraId="6B31B230" w14:textId="77777777" w:rsidR="00AE7A30" w:rsidRPr="005F54C1" w:rsidRDefault="00AE7A30" w:rsidP="00E24DDA">
                      <w:pPr>
                        <w:rPr>
                          <w:rFonts w:asciiTheme="majorEastAsia" w:eastAsiaTheme="majorEastAsia" w:hAnsiTheme="majorEastAsia"/>
                          <w:sz w:val="20"/>
                          <w:szCs w:val="20"/>
                        </w:rPr>
                      </w:pPr>
                      <w:r w:rsidRPr="005F54C1">
                        <w:rPr>
                          <w:rFonts w:asciiTheme="majorEastAsia" w:eastAsiaTheme="majorEastAsia" w:hAnsiTheme="majorEastAsia" w:hint="eastAsia"/>
                          <w:sz w:val="20"/>
                          <w:szCs w:val="20"/>
                        </w:rPr>
                        <w:t>■図表</w:t>
                      </w:r>
                      <w:r w:rsidRPr="005F54C1">
                        <w:rPr>
                          <w:rFonts w:asciiTheme="majorEastAsia" w:eastAsiaTheme="majorEastAsia" w:hAnsiTheme="majorEastAsia"/>
                          <w:sz w:val="20"/>
                          <w:szCs w:val="20"/>
                        </w:rPr>
                        <w:t>：</w:t>
                      </w:r>
                      <w:r w:rsidRPr="005F54C1">
                        <w:rPr>
                          <w:rFonts w:asciiTheme="majorEastAsia" w:eastAsiaTheme="majorEastAsia" w:hAnsiTheme="majorEastAsia" w:hint="eastAsia"/>
                          <w:sz w:val="20"/>
                          <w:szCs w:val="20"/>
                        </w:rPr>
                        <w:t>平成</w:t>
                      </w:r>
                      <w:r w:rsidRPr="005F54C1">
                        <w:rPr>
                          <w:rFonts w:asciiTheme="majorEastAsia" w:eastAsiaTheme="majorEastAsia" w:hAnsiTheme="majorEastAsia"/>
                          <w:sz w:val="20"/>
                          <w:szCs w:val="20"/>
                        </w:rPr>
                        <w:t>28</w:t>
                      </w:r>
                      <w:r w:rsidRPr="005F54C1">
                        <w:rPr>
                          <w:rFonts w:asciiTheme="majorEastAsia" w:eastAsiaTheme="majorEastAsia" w:hAnsiTheme="majorEastAsia"/>
                          <w:sz w:val="20"/>
                          <w:szCs w:val="20"/>
                        </w:rPr>
                        <w:t xml:space="preserve">年 </w:t>
                      </w:r>
                      <w:r w:rsidRPr="005F54C1">
                        <w:rPr>
                          <w:rFonts w:asciiTheme="majorEastAsia" w:eastAsiaTheme="majorEastAsia" w:hAnsiTheme="majorEastAsia" w:hint="eastAsia"/>
                          <w:sz w:val="20"/>
                          <w:szCs w:val="20"/>
                        </w:rPr>
                        <w:t>周辺自治体</w:t>
                      </w:r>
                      <w:r w:rsidRPr="005F54C1">
                        <w:rPr>
                          <w:rFonts w:asciiTheme="majorEastAsia" w:eastAsiaTheme="majorEastAsia" w:hAnsiTheme="majorEastAsia"/>
                          <w:sz w:val="20"/>
                          <w:szCs w:val="20"/>
                        </w:rPr>
                        <w:t>との</w:t>
                      </w:r>
                      <w:r w:rsidRPr="005F54C1">
                        <w:rPr>
                          <w:rFonts w:asciiTheme="majorEastAsia" w:eastAsiaTheme="majorEastAsia" w:hAnsiTheme="majorEastAsia" w:hint="eastAsia"/>
                          <w:sz w:val="20"/>
                          <w:szCs w:val="20"/>
                        </w:rPr>
                        <w:t>付加価値額</w:t>
                      </w:r>
                      <w:r w:rsidRPr="005F54C1">
                        <w:rPr>
                          <w:rFonts w:asciiTheme="majorEastAsia" w:eastAsiaTheme="majorEastAsia" w:hAnsiTheme="majorEastAsia"/>
                          <w:sz w:val="20"/>
                          <w:szCs w:val="20"/>
                        </w:rPr>
                        <w:t>の</w:t>
                      </w:r>
                      <w:r w:rsidRPr="005F54C1">
                        <w:rPr>
                          <w:rFonts w:asciiTheme="majorEastAsia" w:eastAsiaTheme="majorEastAsia" w:hAnsiTheme="majorEastAsia" w:hint="eastAsia"/>
                          <w:sz w:val="20"/>
                          <w:szCs w:val="20"/>
                        </w:rPr>
                        <w:t>比較</w:t>
                      </w:r>
                    </w:p>
                  </w:txbxContent>
                </v:textbox>
                <w10:wrap anchorx="margin"/>
              </v:shape>
            </w:pict>
          </mc:Fallback>
        </mc:AlternateContent>
      </w:r>
    </w:p>
    <w:p w14:paraId="4A02EF73" w14:textId="77777777" w:rsidR="00E24DDA" w:rsidRPr="00D65777" w:rsidRDefault="00E24DDA" w:rsidP="00E24DDA">
      <w:pPr>
        <w:ind w:firstLineChars="100" w:firstLine="210"/>
      </w:pPr>
    </w:p>
    <w:p w14:paraId="6DA8DF2C" w14:textId="77777777" w:rsidR="00E24DDA" w:rsidRDefault="00E24DDA" w:rsidP="00E24DDA">
      <w:pPr>
        <w:ind w:leftChars="-270" w:left="-567" w:rightChars="-135" w:right="-283"/>
        <w:rPr>
          <w:rFonts w:asciiTheme="majorHAnsi" w:eastAsiaTheme="majorEastAsia" w:hAnsiTheme="majorHAnsi" w:cstheme="majorBidi"/>
        </w:rPr>
      </w:pPr>
      <w:r w:rsidRPr="008C5341">
        <w:rPr>
          <w:noProof/>
        </w:rPr>
        <mc:AlternateContent>
          <mc:Choice Requires="wps">
            <w:drawing>
              <wp:anchor distT="0" distB="0" distL="114300" distR="114300" simplePos="0" relativeHeight="251915776" behindDoc="0" locked="0" layoutInCell="1" allowOverlap="1" wp14:anchorId="4F50B829" wp14:editId="66B5D3E2">
                <wp:simplePos x="0" y="0"/>
                <wp:positionH relativeFrom="margin">
                  <wp:posOffset>-441960</wp:posOffset>
                </wp:positionH>
                <wp:positionV relativeFrom="paragraph">
                  <wp:posOffset>5197475</wp:posOffset>
                </wp:positionV>
                <wp:extent cx="6742430" cy="514350"/>
                <wp:effectExtent l="0" t="0" r="0" b="0"/>
                <wp:wrapNone/>
                <wp:docPr id="181" name="テキスト ボックス 181"/>
                <wp:cNvGraphicFramePr/>
                <a:graphic xmlns:a="http://schemas.openxmlformats.org/drawingml/2006/main">
                  <a:graphicData uri="http://schemas.microsoft.com/office/word/2010/wordprocessingShape">
                    <wps:wsp>
                      <wps:cNvSpPr txBox="1"/>
                      <wps:spPr>
                        <a:xfrm>
                          <a:off x="0" y="0"/>
                          <a:ext cx="674243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96D7D" w14:textId="77777777" w:rsidR="00AE7A30" w:rsidRPr="004A0F2E" w:rsidRDefault="00AE7A30" w:rsidP="00E24DDA">
                            <w:pPr>
                              <w:ind w:rightChars="-292" w:right="-613"/>
                              <w:rPr>
                                <w:rFonts w:asciiTheme="majorEastAsia" w:eastAsiaTheme="majorEastAsia" w:hAnsiTheme="majorEastAsia"/>
                                <w:sz w:val="18"/>
                                <w:szCs w:val="18"/>
                              </w:rPr>
                            </w:pPr>
                            <w:r w:rsidRPr="004A0F2E">
                              <w:rPr>
                                <w:rFonts w:asciiTheme="majorEastAsia" w:eastAsiaTheme="majorEastAsia" w:hAnsiTheme="majorEastAsia" w:hint="eastAsia"/>
                                <w:sz w:val="18"/>
                                <w:szCs w:val="18"/>
                              </w:rPr>
                              <w:t>出典：RESAS（https://resas.go.jp/）、RESASより取得した「平成28年経済センサス」（再編加工）データを加工して作成</w:t>
                            </w:r>
                          </w:p>
                          <w:p w14:paraId="7A2A20E9" w14:textId="77777777" w:rsidR="00AE7A30" w:rsidRPr="004A0F2E" w:rsidRDefault="00AE7A30" w:rsidP="00E24DDA">
                            <w:pPr>
                              <w:ind w:rightChars="-292" w:right="-613"/>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0B829" id="テキスト ボックス 181" o:spid="_x0000_s1050" type="#_x0000_t202" style="position:absolute;left:0;text-align:left;margin-left:-34.8pt;margin-top:409.25pt;width:530.9pt;height:40.5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" filled="f" stroked="f" strokeweight=".5pt">
                <v:textbox>
                  <w:txbxContent>
                    <w:p w14:paraId="14396D7D" w14:textId="77777777" w:rsidR="00AE7A30" w:rsidRPr="004A0F2E" w:rsidRDefault="00AE7A30" w:rsidP="00E24DDA">
                      <w:pPr>
                        <w:ind w:rightChars="-292" w:right="-613"/>
                        <w:rPr>
                          <w:rFonts w:asciiTheme="majorEastAsia" w:eastAsiaTheme="majorEastAsia" w:hAnsiTheme="majorEastAsia"/>
                          <w:sz w:val="18"/>
                          <w:szCs w:val="18"/>
                        </w:rPr>
                      </w:pPr>
                      <w:r w:rsidRPr="004A0F2E">
                        <w:rPr>
                          <w:rFonts w:asciiTheme="majorEastAsia" w:eastAsiaTheme="majorEastAsia" w:hAnsiTheme="majorEastAsia" w:hint="eastAsia"/>
                          <w:sz w:val="18"/>
                          <w:szCs w:val="18"/>
                        </w:rPr>
                        <w:t>出典：RESAS（https://resas.go.jp/）、RESASより取得した「平成28年経済センサス」（再編加工）データを加工して作成</w:t>
                      </w:r>
                    </w:p>
                    <w:p w14:paraId="7A2A20E9" w14:textId="77777777" w:rsidR="00AE7A30" w:rsidRPr="004A0F2E" w:rsidRDefault="00AE7A30" w:rsidP="00E24DDA">
                      <w:pPr>
                        <w:ind w:rightChars="-292" w:right="-613"/>
                        <w:rPr>
                          <w:rFonts w:asciiTheme="majorEastAsia" w:eastAsiaTheme="majorEastAsia" w:hAnsiTheme="majorEastAsia"/>
                          <w:sz w:val="18"/>
                          <w:szCs w:val="18"/>
                        </w:rPr>
                      </w:pPr>
                    </w:p>
                  </w:txbxContent>
                </v:textbox>
                <w10:wrap anchorx="margin"/>
              </v:shape>
            </w:pict>
          </mc:Fallback>
        </mc:AlternateContent>
      </w:r>
      <w:r w:rsidRPr="006E3472">
        <w:rPr>
          <w:noProof/>
        </w:rPr>
        <w:drawing>
          <wp:inline distT="0" distB="0" distL="0" distR="0" wp14:anchorId="688E80E2" wp14:editId="3DF33AA3">
            <wp:extent cx="6345444" cy="5105400"/>
            <wp:effectExtent l="0" t="0" r="0" b="0"/>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52944" cy="5111434"/>
                    </a:xfrm>
                    <a:prstGeom prst="rect">
                      <a:avLst/>
                    </a:prstGeom>
                    <a:noFill/>
                    <a:ln>
                      <a:noFill/>
                    </a:ln>
                  </pic:spPr>
                </pic:pic>
              </a:graphicData>
            </a:graphic>
          </wp:inline>
        </w:drawing>
      </w:r>
      <w:r>
        <w:br w:type="page"/>
      </w:r>
    </w:p>
    <w:p w14:paraId="0286975F" w14:textId="305C9458" w:rsidR="00E24DDA" w:rsidRPr="00C61BB0" w:rsidRDefault="000C5FFE" w:rsidP="00E24DDA">
      <w:pPr>
        <w:pStyle w:val="2"/>
        <w:rPr>
          <w:sz w:val="24"/>
        </w:rPr>
      </w:pPr>
      <w:bookmarkStart w:id="13" w:name="_Toc480283108"/>
      <w:r>
        <w:rPr>
          <w:rFonts w:hint="eastAsia"/>
          <w:sz w:val="24"/>
        </w:rPr>
        <w:lastRenderedPageBreak/>
        <w:t>（４</w:t>
      </w:r>
      <w:r w:rsidR="00E24DDA" w:rsidRPr="00C61BB0">
        <w:rPr>
          <w:rFonts w:hint="eastAsia"/>
          <w:sz w:val="24"/>
        </w:rPr>
        <w:t>）前橋市の産業の強み</w:t>
      </w:r>
      <w:bookmarkEnd w:id="13"/>
      <w:r w:rsidR="002173C0">
        <w:rPr>
          <w:rFonts w:hint="eastAsia"/>
          <w:sz w:val="24"/>
        </w:rPr>
        <w:t>と経営上の</w:t>
      </w:r>
      <w:r w:rsidR="00CE2A7C">
        <w:rPr>
          <w:rFonts w:hint="eastAsia"/>
          <w:sz w:val="24"/>
        </w:rPr>
        <w:t>問題点</w:t>
      </w:r>
    </w:p>
    <w:p w14:paraId="0069B8B6" w14:textId="77777777" w:rsidR="00E24DDA" w:rsidRDefault="00E24DDA" w:rsidP="00E24DDA">
      <w:pPr>
        <w:rPr>
          <w:rFonts w:ascii="ＭＳ 明朝" w:eastAsia="ＭＳ 明朝" w:hAnsi="ＭＳ 明朝"/>
          <w:sz w:val="22"/>
        </w:rPr>
      </w:pPr>
      <w:r w:rsidRPr="00C61BB0">
        <w:rPr>
          <w:rFonts w:hint="eastAsia"/>
        </w:rPr>
        <w:t xml:space="preserve">　</w:t>
      </w:r>
      <w:r w:rsidRPr="00C61BB0">
        <w:rPr>
          <w:rFonts w:ascii="ＭＳ 明朝" w:eastAsia="ＭＳ 明朝" w:hAnsi="ＭＳ 明朝" w:hint="eastAsia"/>
          <w:sz w:val="22"/>
        </w:rPr>
        <w:t>市内全産業（産業項目中分類）のうち、</w:t>
      </w:r>
      <w:r>
        <w:rPr>
          <w:rFonts w:ascii="ＭＳ 明朝" w:eastAsia="ＭＳ 明朝" w:hAnsi="ＭＳ 明朝" w:hint="eastAsia"/>
          <w:sz w:val="22"/>
        </w:rPr>
        <w:t>雇用力が</w:t>
      </w:r>
      <w:r w:rsidRPr="00C61BB0">
        <w:rPr>
          <w:rFonts w:ascii="ＭＳ 明朝" w:eastAsia="ＭＳ 明朝" w:hAnsi="ＭＳ 明朝" w:hint="eastAsia"/>
          <w:sz w:val="22"/>
        </w:rPr>
        <w:t>高い業種は「医療業」「飲食店」「社会保険・社会福祉・介護事業」等で、市民生活に身近な業種が多く見られます。また、稼ぐ力が高い業種は「保健衛生」「業務用機械器具製造業」等が上位となっており、他には「家具・装備品製造業」や「その他のサービス業（管理,補助的経済活動を行う事業所や集会場等）」、「銀行業」等があります。</w:t>
      </w:r>
    </w:p>
    <w:p w14:paraId="72DFBD23" w14:textId="77777777" w:rsidR="00E24DDA" w:rsidRPr="00C61BB0" w:rsidRDefault="00E24DDA" w:rsidP="00E24DDA">
      <w:pPr>
        <w:rPr>
          <w:rFonts w:ascii="ＭＳ 明朝" w:eastAsia="ＭＳ 明朝" w:hAnsi="ＭＳ 明朝"/>
          <w:sz w:val="22"/>
        </w:rPr>
      </w:pPr>
    </w:p>
    <w:p w14:paraId="0C67E033" w14:textId="77777777" w:rsidR="00E24DDA" w:rsidRPr="00366273" w:rsidRDefault="00E24DDA" w:rsidP="00E24DDA">
      <w:pPr>
        <w:rPr>
          <w:rFonts w:ascii="ＭＳ 明朝" w:eastAsia="ＭＳ 明朝" w:hAnsi="ＭＳ 明朝"/>
          <w:sz w:val="22"/>
        </w:rPr>
      </w:pPr>
      <w:r w:rsidRPr="00C264C2">
        <w:rPr>
          <w:noProof/>
        </w:rPr>
        <mc:AlternateContent>
          <mc:Choice Requires="wps">
            <w:drawing>
              <wp:anchor distT="0" distB="0" distL="114300" distR="114300" simplePos="0" relativeHeight="251891200" behindDoc="0" locked="0" layoutInCell="1" allowOverlap="1" wp14:anchorId="371D6591" wp14:editId="7DCE4A28">
                <wp:simplePos x="0" y="0"/>
                <wp:positionH relativeFrom="margin">
                  <wp:align>left</wp:align>
                </wp:positionH>
                <wp:positionV relativeFrom="paragraph">
                  <wp:posOffset>6350</wp:posOffset>
                </wp:positionV>
                <wp:extent cx="2912110" cy="335280"/>
                <wp:effectExtent l="0" t="0" r="0" b="7620"/>
                <wp:wrapNone/>
                <wp:docPr id="187" name="テキスト ボックス 187"/>
                <wp:cNvGraphicFramePr/>
                <a:graphic xmlns:a="http://schemas.openxmlformats.org/drawingml/2006/main">
                  <a:graphicData uri="http://schemas.microsoft.com/office/word/2010/wordprocessingShape">
                    <wps:wsp>
                      <wps:cNvSpPr txBox="1"/>
                      <wps:spPr>
                        <a:xfrm>
                          <a:off x="0" y="0"/>
                          <a:ext cx="291211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27C95" w14:textId="77777777" w:rsidR="00AE7A30" w:rsidRPr="008A63A7" w:rsidRDefault="00AE7A30" w:rsidP="00E24DDA">
                            <w:pPr>
                              <w:rPr>
                                <w:rFonts w:asciiTheme="majorEastAsia" w:eastAsiaTheme="majorEastAsia" w:hAnsiTheme="majorEastAsia"/>
                                <w:sz w:val="20"/>
                                <w:szCs w:val="20"/>
                              </w:rPr>
                            </w:pPr>
                            <w:r w:rsidRPr="008A63A7">
                              <w:rPr>
                                <w:rFonts w:asciiTheme="majorEastAsia" w:eastAsiaTheme="majorEastAsia" w:hAnsiTheme="majorEastAsia" w:hint="eastAsia"/>
                                <w:sz w:val="20"/>
                                <w:szCs w:val="20"/>
                              </w:rPr>
                              <w:t>■図表</w:t>
                            </w:r>
                            <w:r w:rsidRPr="008A63A7">
                              <w:rPr>
                                <w:rFonts w:asciiTheme="majorEastAsia" w:eastAsiaTheme="majorEastAsia" w:hAnsiTheme="majorEastAsia"/>
                                <w:sz w:val="20"/>
                                <w:szCs w:val="20"/>
                              </w:rPr>
                              <w:t>：</w:t>
                            </w:r>
                            <w:r w:rsidRPr="008A63A7">
                              <w:rPr>
                                <w:rFonts w:asciiTheme="majorEastAsia" w:eastAsiaTheme="majorEastAsia" w:hAnsiTheme="majorEastAsia" w:hint="eastAsia"/>
                                <w:sz w:val="20"/>
                                <w:szCs w:val="20"/>
                              </w:rPr>
                              <w:t>雇用力</w:t>
                            </w:r>
                            <w:r w:rsidRPr="008A63A7">
                              <w:rPr>
                                <w:rFonts w:asciiTheme="majorEastAsia" w:eastAsiaTheme="majorEastAsia" w:hAnsiTheme="majorEastAsia"/>
                                <w:sz w:val="20"/>
                                <w:szCs w:val="20"/>
                              </w:rPr>
                              <w:t>・稼ぐ力</w:t>
                            </w:r>
                            <w:r>
                              <w:rPr>
                                <w:rFonts w:asciiTheme="majorEastAsia" w:eastAsiaTheme="majorEastAsia" w:hAnsiTheme="majorEastAsia" w:hint="eastAsia"/>
                                <w:sz w:val="20"/>
                                <w:szCs w:val="20"/>
                              </w:rPr>
                              <w:t>による</w:t>
                            </w:r>
                            <w:r w:rsidRPr="008A63A7">
                              <w:rPr>
                                <w:rFonts w:asciiTheme="majorEastAsia" w:eastAsiaTheme="majorEastAsia" w:hAnsiTheme="majorEastAsia" w:hint="eastAsia"/>
                                <w:sz w:val="20"/>
                                <w:szCs w:val="20"/>
                              </w:rPr>
                              <w:t>業種</w:t>
                            </w:r>
                            <w:r>
                              <w:rPr>
                                <w:rFonts w:asciiTheme="majorEastAsia" w:eastAsiaTheme="majorEastAsia" w:hAnsiTheme="majorEastAsia" w:hint="eastAsia"/>
                                <w:sz w:val="20"/>
                                <w:szCs w:val="20"/>
                              </w:rPr>
                              <w:t>分布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D6591" id="テキスト ボックス 187" o:spid="_x0000_s1051" type="#_x0000_t202" style="position:absolute;left:0;text-align:left;margin-left:0;margin-top:.5pt;width:229.3pt;height:26.4pt;z-index:251891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" filled="f" stroked="f" strokeweight=".5pt">
                <v:textbox>
                  <w:txbxContent>
                    <w:p w14:paraId="79E27C95" w14:textId="77777777" w:rsidR="00AE7A30" w:rsidRPr="008A63A7" w:rsidRDefault="00AE7A30" w:rsidP="00E24DDA">
                      <w:pPr>
                        <w:rPr>
                          <w:rFonts w:asciiTheme="majorEastAsia" w:eastAsiaTheme="majorEastAsia" w:hAnsiTheme="majorEastAsia"/>
                          <w:sz w:val="20"/>
                          <w:szCs w:val="20"/>
                        </w:rPr>
                      </w:pPr>
                      <w:r w:rsidRPr="008A63A7">
                        <w:rPr>
                          <w:rFonts w:asciiTheme="majorEastAsia" w:eastAsiaTheme="majorEastAsia" w:hAnsiTheme="majorEastAsia" w:hint="eastAsia"/>
                          <w:sz w:val="20"/>
                          <w:szCs w:val="20"/>
                        </w:rPr>
                        <w:t>■図表</w:t>
                      </w:r>
                      <w:r w:rsidRPr="008A63A7">
                        <w:rPr>
                          <w:rFonts w:asciiTheme="majorEastAsia" w:eastAsiaTheme="majorEastAsia" w:hAnsiTheme="majorEastAsia"/>
                          <w:sz w:val="20"/>
                          <w:szCs w:val="20"/>
                        </w:rPr>
                        <w:t>：</w:t>
                      </w:r>
                      <w:r w:rsidRPr="008A63A7">
                        <w:rPr>
                          <w:rFonts w:asciiTheme="majorEastAsia" w:eastAsiaTheme="majorEastAsia" w:hAnsiTheme="majorEastAsia" w:hint="eastAsia"/>
                          <w:sz w:val="20"/>
                          <w:szCs w:val="20"/>
                        </w:rPr>
                        <w:t>雇用力</w:t>
                      </w:r>
                      <w:r w:rsidRPr="008A63A7">
                        <w:rPr>
                          <w:rFonts w:asciiTheme="majorEastAsia" w:eastAsiaTheme="majorEastAsia" w:hAnsiTheme="majorEastAsia"/>
                          <w:sz w:val="20"/>
                          <w:szCs w:val="20"/>
                        </w:rPr>
                        <w:t>・稼ぐ力</w:t>
                      </w:r>
                      <w:r>
                        <w:rPr>
                          <w:rFonts w:asciiTheme="majorEastAsia" w:eastAsiaTheme="majorEastAsia" w:hAnsiTheme="majorEastAsia" w:hint="eastAsia"/>
                          <w:sz w:val="20"/>
                          <w:szCs w:val="20"/>
                        </w:rPr>
                        <w:t>による</w:t>
                      </w:r>
                      <w:r w:rsidRPr="008A63A7">
                        <w:rPr>
                          <w:rFonts w:asciiTheme="majorEastAsia" w:eastAsiaTheme="majorEastAsia" w:hAnsiTheme="majorEastAsia" w:hint="eastAsia"/>
                          <w:sz w:val="20"/>
                          <w:szCs w:val="20"/>
                        </w:rPr>
                        <w:t>業種</w:t>
                      </w:r>
                      <w:r>
                        <w:rPr>
                          <w:rFonts w:asciiTheme="majorEastAsia" w:eastAsiaTheme="majorEastAsia" w:hAnsiTheme="majorEastAsia" w:hint="eastAsia"/>
                          <w:sz w:val="20"/>
                          <w:szCs w:val="20"/>
                        </w:rPr>
                        <w:t>分布</w:t>
                      </w:r>
                    </w:p>
                  </w:txbxContent>
                </v:textbox>
                <w10:wrap anchorx="margin"/>
              </v:shape>
            </w:pict>
          </mc:Fallback>
        </mc:AlternateContent>
      </w:r>
    </w:p>
    <w:p w14:paraId="0810AAD2" w14:textId="77777777" w:rsidR="00E24DDA" w:rsidRDefault="00E24DDA" w:rsidP="00E24DDA">
      <w:pPr>
        <w:widowControl/>
        <w:jc w:val="left"/>
      </w:pPr>
      <w:r w:rsidRPr="004A0F2E">
        <w:rPr>
          <w:noProof/>
        </w:rPr>
        <w:drawing>
          <wp:inline distT="0" distB="0" distL="0" distR="0" wp14:anchorId="6DFFE29B" wp14:editId="0CA53ABD">
            <wp:extent cx="5699892" cy="3895725"/>
            <wp:effectExtent l="0" t="0" r="0"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6159" cy="3900008"/>
                    </a:xfrm>
                    <a:prstGeom prst="rect">
                      <a:avLst/>
                    </a:prstGeom>
                    <a:noFill/>
                    <a:ln>
                      <a:noFill/>
                    </a:ln>
                  </pic:spPr>
                </pic:pic>
              </a:graphicData>
            </a:graphic>
          </wp:inline>
        </w:drawing>
      </w:r>
    </w:p>
    <w:p w14:paraId="0275E6CD" w14:textId="77777777" w:rsidR="00E24DDA" w:rsidRDefault="00E24DDA" w:rsidP="00E24DDA">
      <w:pPr>
        <w:widowControl/>
        <w:jc w:val="left"/>
      </w:pPr>
      <w:r w:rsidRPr="004A0F2E">
        <w:rPr>
          <w:noProof/>
        </w:rPr>
        <w:drawing>
          <wp:inline distT="0" distB="0" distL="0" distR="0" wp14:anchorId="39CB23D3" wp14:editId="412A3436">
            <wp:extent cx="5624408" cy="1952625"/>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1781" cy="1955185"/>
                    </a:xfrm>
                    <a:prstGeom prst="rect">
                      <a:avLst/>
                    </a:prstGeom>
                    <a:noFill/>
                    <a:ln>
                      <a:noFill/>
                    </a:ln>
                  </pic:spPr>
                </pic:pic>
              </a:graphicData>
            </a:graphic>
          </wp:inline>
        </w:drawing>
      </w:r>
    </w:p>
    <w:p w14:paraId="0023F5E8" w14:textId="77777777" w:rsidR="00E24DDA" w:rsidRDefault="00E24DDA" w:rsidP="00E24DDA">
      <w:pPr>
        <w:widowControl/>
        <w:jc w:val="left"/>
      </w:pPr>
      <w:r w:rsidRPr="003B32A6">
        <w:rPr>
          <w:noProof/>
        </w:rPr>
        <mc:AlternateContent>
          <mc:Choice Requires="wps">
            <w:drawing>
              <wp:anchor distT="0" distB="0" distL="114300" distR="114300" simplePos="0" relativeHeight="251892224" behindDoc="0" locked="0" layoutInCell="1" allowOverlap="1" wp14:anchorId="0B21DE4D" wp14:editId="2D59EBEB">
                <wp:simplePos x="0" y="0"/>
                <wp:positionH relativeFrom="margin">
                  <wp:align>left</wp:align>
                </wp:positionH>
                <wp:positionV relativeFrom="paragraph">
                  <wp:posOffset>6985</wp:posOffset>
                </wp:positionV>
                <wp:extent cx="3190875" cy="335280"/>
                <wp:effectExtent l="0" t="0" r="0" b="7620"/>
                <wp:wrapNone/>
                <wp:docPr id="188" name="テキスト ボックス 188"/>
                <wp:cNvGraphicFramePr/>
                <a:graphic xmlns:a="http://schemas.openxmlformats.org/drawingml/2006/main">
                  <a:graphicData uri="http://schemas.microsoft.com/office/word/2010/wordprocessingShape">
                    <wps:wsp>
                      <wps:cNvSpPr txBox="1"/>
                      <wps:spPr>
                        <a:xfrm>
                          <a:off x="0" y="0"/>
                          <a:ext cx="319087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A116B" w14:textId="77777777" w:rsidR="00AE7A30" w:rsidRPr="004A0F2E" w:rsidRDefault="00AE7A30" w:rsidP="00E24DDA">
                            <w:pPr>
                              <w:rPr>
                                <w:rFonts w:asciiTheme="majorEastAsia" w:eastAsiaTheme="majorEastAsia" w:hAnsiTheme="majorEastAsia"/>
                                <w:sz w:val="18"/>
                                <w:szCs w:val="18"/>
                              </w:rPr>
                            </w:pPr>
                            <w:r w:rsidRPr="004A0F2E">
                              <w:rPr>
                                <w:rFonts w:asciiTheme="majorEastAsia" w:eastAsiaTheme="majorEastAsia" w:hAnsiTheme="majorEastAsia" w:hint="eastAsia"/>
                                <w:sz w:val="18"/>
                                <w:szCs w:val="18"/>
                              </w:rPr>
                              <w:t>出典</w:t>
                            </w:r>
                            <w:r w:rsidRPr="004A0F2E">
                              <w:rPr>
                                <w:rFonts w:asciiTheme="majorEastAsia" w:eastAsiaTheme="majorEastAsia" w:hAnsiTheme="majorEastAsia"/>
                                <w:sz w:val="18"/>
                                <w:szCs w:val="18"/>
                              </w:rPr>
                              <w:t>：</w:t>
                            </w:r>
                            <w:r w:rsidRPr="004A0F2E">
                              <w:rPr>
                                <w:rFonts w:asciiTheme="majorEastAsia" w:eastAsiaTheme="majorEastAsia" w:hAnsiTheme="majorEastAsia" w:hint="eastAsia"/>
                                <w:sz w:val="18"/>
                                <w:szCs w:val="18"/>
                              </w:rPr>
                              <w:t>「</w:t>
                            </w:r>
                            <w:r w:rsidRPr="004A0F2E">
                              <w:rPr>
                                <w:rFonts w:asciiTheme="majorEastAsia" w:eastAsiaTheme="majorEastAsia" w:hAnsiTheme="majorEastAsia"/>
                                <w:sz w:val="18"/>
                                <w:szCs w:val="18"/>
                              </w:rPr>
                              <w:t>平成28年</w:t>
                            </w:r>
                            <w:r w:rsidRPr="004A0F2E">
                              <w:rPr>
                                <w:rFonts w:asciiTheme="majorEastAsia" w:eastAsiaTheme="majorEastAsia" w:hAnsiTheme="majorEastAsia" w:hint="eastAsia"/>
                                <w:sz w:val="18"/>
                                <w:szCs w:val="18"/>
                              </w:rPr>
                              <w:t>経済センサス」総務省より</w:t>
                            </w:r>
                            <w:r w:rsidRPr="004A0F2E">
                              <w:rPr>
                                <w:rFonts w:asciiTheme="majorEastAsia" w:eastAsiaTheme="majorEastAsia" w:hAnsiTheme="majorEastAsia"/>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1DE4D" id="テキスト ボックス 188" o:spid="_x0000_s1052" type="#_x0000_t202" style="position:absolute;margin-left:0;margin-top:.55pt;width:251.25pt;height:26.4pt;z-index:25189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" filled="f" stroked="f" strokeweight=".5pt">
                <v:textbox>
                  <w:txbxContent>
                    <w:p w14:paraId="218A116B" w14:textId="77777777" w:rsidR="00AE7A30" w:rsidRPr="004A0F2E" w:rsidRDefault="00AE7A30" w:rsidP="00E24DDA">
                      <w:pPr>
                        <w:rPr>
                          <w:rFonts w:asciiTheme="majorEastAsia" w:eastAsiaTheme="majorEastAsia" w:hAnsiTheme="majorEastAsia"/>
                          <w:sz w:val="18"/>
                          <w:szCs w:val="18"/>
                        </w:rPr>
                      </w:pPr>
                      <w:r w:rsidRPr="004A0F2E">
                        <w:rPr>
                          <w:rFonts w:asciiTheme="majorEastAsia" w:eastAsiaTheme="majorEastAsia" w:hAnsiTheme="majorEastAsia" w:hint="eastAsia"/>
                          <w:sz w:val="18"/>
                          <w:szCs w:val="18"/>
                        </w:rPr>
                        <w:t>出典</w:t>
                      </w:r>
                      <w:r w:rsidRPr="004A0F2E">
                        <w:rPr>
                          <w:rFonts w:asciiTheme="majorEastAsia" w:eastAsiaTheme="majorEastAsia" w:hAnsiTheme="majorEastAsia"/>
                          <w:sz w:val="18"/>
                          <w:szCs w:val="18"/>
                        </w:rPr>
                        <w:t>：</w:t>
                      </w:r>
                      <w:r w:rsidRPr="004A0F2E">
                        <w:rPr>
                          <w:rFonts w:asciiTheme="majorEastAsia" w:eastAsiaTheme="majorEastAsia" w:hAnsiTheme="majorEastAsia" w:hint="eastAsia"/>
                          <w:sz w:val="18"/>
                          <w:szCs w:val="18"/>
                        </w:rPr>
                        <w:t>「</w:t>
                      </w:r>
                      <w:r w:rsidRPr="004A0F2E">
                        <w:rPr>
                          <w:rFonts w:asciiTheme="majorEastAsia" w:eastAsiaTheme="majorEastAsia" w:hAnsiTheme="majorEastAsia"/>
                          <w:sz w:val="18"/>
                          <w:szCs w:val="18"/>
                        </w:rPr>
                        <w:t>平成28年</w:t>
                      </w:r>
                      <w:r w:rsidRPr="004A0F2E">
                        <w:rPr>
                          <w:rFonts w:asciiTheme="majorEastAsia" w:eastAsiaTheme="majorEastAsia" w:hAnsiTheme="majorEastAsia" w:hint="eastAsia"/>
                          <w:sz w:val="18"/>
                          <w:szCs w:val="18"/>
                        </w:rPr>
                        <w:t>経済センサス」総務省より</w:t>
                      </w:r>
                      <w:r w:rsidRPr="004A0F2E">
                        <w:rPr>
                          <w:rFonts w:asciiTheme="majorEastAsia" w:eastAsiaTheme="majorEastAsia" w:hAnsiTheme="majorEastAsia"/>
                          <w:sz w:val="18"/>
                          <w:szCs w:val="18"/>
                        </w:rPr>
                        <w:t>作成</w:t>
                      </w:r>
                    </w:p>
                  </w:txbxContent>
                </v:textbox>
                <w10:wrap anchorx="margin"/>
              </v:shape>
            </w:pict>
          </mc:Fallback>
        </mc:AlternateContent>
      </w:r>
    </w:p>
    <w:p w14:paraId="0ADB202D" w14:textId="36344055" w:rsidR="00EF2B0A" w:rsidRDefault="00EF2B0A" w:rsidP="00EF2B0A">
      <w:pPr>
        <w:ind w:firstLineChars="100" w:firstLine="210"/>
      </w:pPr>
      <w:r>
        <w:rPr>
          <w:rFonts w:hint="eastAsia"/>
        </w:rPr>
        <w:lastRenderedPageBreak/>
        <w:t>ここでは、「影響力係数</w:t>
      </w:r>
      <w:r w:rsidR="003E09C4" w:rsidRPr="00357408">
        <w:rPr>
          <w:rFonts w:ascii="ＭＳ 明朝" w:hAnsi="ＭＳ 明朝" w:hint="eastAsia"/>
          <w:szCs w:val="21"/>
          <w:vertAlign w:val="superscript"/>
        </w:rPr>
        <w:t>(注</w:t>
      </w:r>
      <w:r w:rsidR="003E09C4">
        <w:rPr>
          <w:rFonts w:ascii="ＭＳ 明朝" w:hAnsi="ＭＳ 明朝" w:hint="eastAsia"/>
          <w:szCs w:val="21"/>
          <w:vertAlign w:val="superscript"/>
        </w:rPr>
        <w:t>１</w:t>
      </w:r>
      <w:r w:rsidR="003E09C4" w:rsidRPr="00357408">
        <w:rPr>
          <w:rFonts w:ascii="ＭＳ 明朝" w:hAnsi="ＭＳ 明朝" w:hint="eastAsia"/>
          <w:szCs w:val="21"/>
          <w:vertAlign w:val="superscript"/>
        </w:rPr>
        <w:t>）</w:t>
      </w:r>
      <w:r>
        <w:rPr>
          <w:rFonts w:hint="eastAsia"/>
        </w:rPr>
        <w:t>」「感応度係数</w:t>
      </w:r>
      <w:r w:rsidR="003E09C4" w:rsidRPr="00357408">
        <w:rPr>
          <w:rFonts w:ascii="ＭＳ 明朝" w:hAnsi="ＭＳ 明朝" w:hint="eastAsia"/>
          <w:szCs w:val="21"/>
          <w:vertAlign w:val="superscript"/>
        </w:rPr>
        <w:t>(注</w:t>
      </w:r>
      <w:r w:rsidR="003E09C4">
        <w:rPr>
          <w:rFonts w:ascii="ＭＳ 明朝" w:hAnsi="ＭＳ 明朝" w:hint="eastAsia"/>
          <w:szCs w:val="21"/>
          <w:vertAlign w:val="superscript"/>
        </w:rPr>
        <w:t>２</w:t>
      </w:r>
      <w:r w:rsidR="003E09C4" w:rsidRPr="00357408">
        <w:rPr>
          <w:rFonts w:ascii="ＭＳ 明朝" w:hAnsi="ＭＳ 明朝" w:hint="eastAsia"/>
          <w:szCs w:val="21"/>
          <w:vertAlign w:val="superscript"/>
        </w:rPr>
        <w:t>）</w:t>
      </w:r>
      <w:r>
        <w:rPr>
          <w:rFonts w:hint="eastAsia"/>
        </w:rPr>
        <w:t>」という２つの数値を用いて、市内の産業構造を整理します。①「影響力係数」とは、ある部門に対する需要増が、産業全体の需要増をもたら程度を示します。逆に、②「感応度係数」とは、産業全体の需要増が、ある部門の需要増をもたらす程度を示します。</w:t>
      </w:r>
    </w:p>
    <w:p w14:paraId="136E0922" w14:textId="77777777" w:rsidR="00EF2B0A" w:rsidRDefault="00EF2B0A" w:rsidP="00EF2B0A">
      <w:pPr>
        <w:ind w:firstLineChars="100" w:firstLine="210"/>
      </w:pPr>
      <w:r>
        <w:rPr>
          <w:rFonts w:hint="eastAsia"/>
        </w:rPr>
        <w:t>図表では、横軸に「影響力係数」をとっています。「食料品」「輸送用機械」「鉄鋼」「非鉄金属」などの部門の影響力が高いことが分かります。これらの部門の需要を増やすことで、他の部門の需要も大きく増やすことができます。</w:t>
      </w:r>
    </w:p>
    <w:p w14:paraId="7F612C53" w14:textId="77777777" w:rsidR="00EF2B0A" w:rsidRDefault="00EF2B0A" w:rsidP="00EF2B0A">
      <w:pPr>
        <w:ind w:firstLineChars="100" w:firstLine="210"/>
      </w:pPr>
      <w:r>
        <w:rPr>
          <w:rFonts w:hint="eastAsia"/>
        </w:rPr>
        <w:t>一方、図表の縦軸には「感応度係数」をとっています。「対事業所サービス」「卸売業」をはじめとする部門の感応度が高いことが分かります。市内の産業全体の需要を増やすことでこれらの部門の需要も増やすことができます。</w:t>
      </w:r>
    </w:p>
    <w:p w14:paraId="4DEE5739" w14:textId="77777777" w:rsidR="00EF2B0A" w:rsidRDefault="00EF2B0A" w:rsidP="00EF2B0A">
      <w:pPr>
        <w:ind w:firstLineChars="100" w:firstLine="210"/>
      </w:pPr>
      <w:r w:rsidRPr="00C264C2">
        <w:rPr>
          <w:noProof/>
        </w:rPr>
        <mc:AlternateContent>
          <mc:Choice Requires="wps">
            <w:drawing>
              <wp:anchor distT="0" distB="0" distL="114300" distR="114300" simplePos="0" relativeHeight="251954688" behindDoc="0" locked="0" layoutInCell="1" allowOverlap="1" wp14:anchorId="2087B296" wp14:editId="316D112F">
                <wp:simplePos x="0" y="0"/>
                <wp:positionH relativeFrom="margin">
                  <wp:align>left</wp:align>
                </wp:positionH>
                <wp:positionV relativeFrom="paragraph">
                  <wp:posOffset>8890</wp:posOffset>
                </wp:positionV>
                <wp:extent cx="2912110" cy="335280"/>
                <wp:effectExtent l="0" t="0" r="0" b="7620"/>
                <wp:wrapNone/>
                <wp:docPr id="47" name="テキスト ボックス 47"/>
                <wp:cNvGraphicFramePr/>
                <a:graphic xmlns:a="http://schemas.openxmlformats.org/drawingml/2006/main">
                  <a:graphicData uri="http://schemas.microsoft.com/office/word/2010/wordprocessingShape">
                    <wps:wsp>
                      <wps:cNvSpPr txBox="1"/>
                      <wps:spPr>
                        <a:xfrm>
                          <a:off x="0" y="0"/>
                          <a:ext cx="291211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B1097" w14:textId="77777777" w:rsidR="00AE7A30" w:rsidRPr="008A63A7" w:rsidRDefault="00AE7A30" w:rsidP="00EF2B0A">
                            <w:pPr>
                              <w:rPr>
                                <w:rFonts w:asciiTheme="majorEastAsia" w:eastAsiaTheme="majorEastAsia" w:hAnsiTheme="majorEastAsia"/>
                                <w:sz w:val="20"/>
                                <w:szCs w:val="20"/>
                              </w:rPr>
                            </w:pPr>
                            <w:r w:rsidRPr="008A63A7">
                              <w:rPr>
                                <w:rFonts w:asciiTheme="majorEastAsia" w:eastAsiaTheme="majorEastAsia" w:hAnsiTheme="majorEastAsia" w:hint="eastAsia"/>
                                <w:sz w:val="20"/>
                                <w:szCs w:val="20"/>
                              </w:rPr>
                              <w:t>■図表</w:t>
                            </w:r>
                            <w:r w:rsidRPr="008A63A7">
                              <w:rPr>
                                <w:rFonts w:asciiTheme="majorEastAsia" w:eastAsiaTheme="majorEastAsia" w:hAnsiTheme="majorEastAsia"/>
                                <w:sz w:val="20"/>
                                <w:szCs w:val="20"/>
                              </w:rPr>
                              <w:t>：</w:t>
                            </w:r>
                            <w:r>
                              <w:rPr>
                                <w:rFonts w:asciiTheme="majorEastAsia" w:eastAsiaTheme="majorEastAsia" w:hAnsiTheme="majorEastAsia" w:hint="eastAsia"/>
                                <w:sz w:val="20"/>
                                <w:szCs w:val="20"/>
                              </w:rPr>
                              <w:t>感応度係数</w:t>
                            </w:r>
                            <w:r w:rsidRPr="008A63A7">
                              <w:rPr>
                                <w:rFonts w:asciiTheme="majorEastAsia" w:eastAsiaTheme="majorEastAsia" w:hAnsiTheme="majorEastAsia"/>
                                <w:sz w:val="20"/>
                                <w:szCs w:val="20"/>
                              </w:rPr>
                              <w:t>・</w:t>
                            </w:r>
                            <w:r>
                              <w:rPr>
                                <w:rFonts w:asciiTheme="majorEastAsia" w:eastAsiaTheme="majorEastAsia" w:hAnsiTheme="majorEastAsia" w:hint="eastAsia"/>
                                <w:sz w:val="20"/>
                                <w:szCs w:val="20"/>
                              </w:rPr>
                              <w:t>影響力</w:t>
                            </w:r>
                            <w:r>
                              <w:rPr>
                                <w:rFonts w:asciiTheme="majorEastAsia" w:eastAsiaTheme="majorEastAsia" w:hAnsiTheme="majorEastAsia"/>
                                <w:sz w:val="20"/>
                                <w:szCs w:val="20"/>
                              </w:rPr>
                              <w:t>係数の分布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7B296" id="テキスト ボックス 47" o:spid="_x0000_s1053" type="#_x0000_t202" style="position:absolute;left:0;text-align:left;margin-left:0;margin-top:.7pt;width:229.3pt;height:26.4pt;z-index:25195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" filled="f" stroked="f" strokeweight=".5pt">
                <v:textbox>
                  <w:txbxContent>
                    <w:p w14:paraId="3E4B1097" w14:textId="77777777" w:rsidR="00AE7A30" w:rsidRPr="008A63A7" w:rsidRDefault="00AE7A30" w:rsidP="00EF2B0A">
                      <w:pPr>
                        <w:rPr>
                          <w:rFonts w:asciiTheme="majorEastAsia" w:eastAsiaTheme="majorEastAsia" w:hAnsiTheme="majorEastAsia"/>
                          <w:sz w:val="20"/>
                          <w:szCs w:val="20"/>
                        </w:rPr>
                      </w:pPr>
                      <w:r w:rsidRPr="008A63A7">
                        <w:rPr>
                          <w:rFonts w:asciiTheme="majorEastAsia" w:eastAsiaTheme="majorEastAsia" w:hAnsiTheme="majorEastAsia" w:hint="eastAsia"/>
                          <w:sz w:val="20"/>
                          <w:szCs w:val="20"/>
                        </w:rPr>
                        <w:t>■図表</w:t>
                      </w:r>
                      <w:r w:rsidRPr="008A63A7">
                        <w:rPr>
                          <w:rFonts w:asciiTheme="majorEastAsia" w:eastAsiaTheme="majorEastAsia" w:hAnsiTheme="majorEastAsia"/>
                          <w:sz w:val="20"/>
                          <w:szCs w:val="20"/>
                        </w:rPr>
                        <w:t>：</w:t>
                      </w:r>
                      <w:r>
                        <w:rPr>
                          <w:rFonts w:asciiTheme="majorEastAsia" w:eastAsiaTheme="majorEastAsia" w:hAnsiTheme="majorEastAsia" w:hint="eastAsia"/>
                          <w:sz w:val="20"/>
                          <w:szCs w:val="20"/>
                        </w:rPr>
                        <w:t>感応度係数</w:t>
                      </w:r>
                      <w:r w:rsidRPr="008A63A7">
                        <w:rPr>
                          <w:rFonts w:asciiTheme="majorEastAsia" w:eastAsiaTheme="majorEastAsia" w:hAnsiTheme="majorEastAsia"/>
                          <w:sz w:val="20"/>
                          <w:szCs w:val="20"/>
                        </w:rPr>
                        <w:t>・</w:t>
                      </w:r>
                      <w:r>
                        <w:rPr>
                          <w:rFonts w:asciiTheme="majorEastAsia" w:eastAsiaTheme="majorEastAsia" w:hAnsiTheme="majorEastAsia" w:hint="eastAsia"/>
                          <w:sz w:val="20"/>
                          <w:szCs w:val="20"/>
                        </w:rPr>
                        <w:t>影響力</w:t>
                      </w:r>
                      <w:r>
                        <w:rPr>
                          <w:rFonts w:asciiTheme="majorEastAsia" w:eastAsiaTheme="majorEastAsia" w:hAnsiTheme="majorEastAsia"/>
                          <w:sz w:val="20"/>
                          <w:szCs w:val="20"/>
                        </w:rPr>
                        <w:t>係数の分布</w:t>
                      </w:r>
                    </w:p>
                  </w:txbxContent>
                </v:textbox>
                <w10:wrap anchorx="margin"/>
              </v:shape>
            </w:pict>
          </mc:Fallback>
        </mc:AlternateContent>
      </w:r>
    </w:p>
    <w:p w14:paraId="4B951546" w14:textId="45235566" w:rsidR="00EF2B0A" w:rsidRPr="00AD3088" w:rsidRDefault="0047449B" w:rsidP="0047449B">
      <w:pPr>
        <w:widowControl/>
        <w:ind w:leftChars="202" w:left="424"/>
        <w:jc w:val="left"/>
      </w:pPr>
      <w:r w:rsidRPr="003B32A6">
        <w:rPr>
          <w:noProof/>
        </w:rPr>
        <mc:AlternateContent>
          <mc:Choice Requires="wps">
            <w:drawing>
              <wp:anchor distT="0" distB="0" distL="114300" distR="114300" simplePos="0" relativeHeight="251959808" behindDoc="0" locked="0" layoutInCell="1" allowOverlap="1" wp14:anchorId="778FFFB2" wp14:editId="77BCD82E">
                <wp:simplePos x="0" y="0"/>
                <wp:positionH relativeFrom="margin">
                  <wp:posOffset>175895</wp:posOffset>
                </wp:positionH>
                <wp:positionV relativeFrom="paragraph">
                  <wp:posOffset>5781040</wp:posOffset>
                </wp:positionV>
                <wp:extent cx="5105400" cy="335280"/>
                <wp:effectExtent l="0" t="0" r="0" b="7620"/>
                <wp:wrapNone/>
                <wp:docPr id="33" name="テキスト ボックス 33"/>
                <wp:cNvGraphicFramePr/>
                <a:graphic xmlns:a="http://schemas.openxmlformats.org/drawingml/2006/main">
                  <a:graphicData uri="http://schemas.microsoft.com/office/word/2010/wordprocessingShape">
                    <wps:wsp>
                      <wps:cNvSpPr txBox="1"/>
                      <wps:spPr>
                        <a:xfrm>
                          <a:off x="0" y="0"/>
                          <a:ext cx="510540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4040F" w14:textId="77777777" w:rsidR="00AE7A30" w:rsidRPr="00CA789D" w:rsidRDefault="00AE7A30" w:rsidP="0047449B">
                            <w:pPr>
                              <w:rPr>
                                <w:rFonts w:asciiTheme="majorEastAsia" w:eastAsiaTheme="majorEastAsia" w:hAnsiTheme="majorEastAsia"/>
                                <w:sz w:val="18"/>
                                <w:szCs w:val="18"/>
                              </w:rPr>
                            </w:pPr>
                            <w:r w:rsidRPr="00CA789D">
                              <w:rPr>
                                <w:rFonts w:asciiTheme="majorEastAsia" w:eastAsiaTheme="majorEastAsia" w:hAnsiTheme="majorEastAsia" w:hint="eastAsia"/>
                                <w:sz w:val="18"/>
                                <w:szCs w:val="18"/>
                              </w:rPr>
                              <w:t>出典</w:t>
                            </w:r>
                            <w:r w:rsidRPr="00CA789D">
                              <w:rPr>
                                <w:rFonts w:asciiTheme="majorEastAsia" w:eastAsiaTheme="majorEastAsia" w:hAnsiTheme="majorEastAsia"/>
                                <w:sz w:val="18"/>
                                <w:szCs w:val="18"/>
                              </w:rPr>
                              <w:t>：</w:t>
                            </w:r>
                            <w:r w:rsidRPr="00CA789D">
                              <w:rPr>
                                <w:rFonts w:asciiTheme="majorEastAsia" w:eastAsiaTheme="majorEastAsia" w:hAnsiTheme="majorEastAsia" w:hint="eastAsia"/>
                                <w:sz w:val="18"/>
                                <w:szCs w:val="18"/>
                              </w:rPr>
                              <w:t>株式会社価値総合研究所「地域経済循環分析用データ」を</w:t>
                            </w:r>
                            <w:r w:rsidRPr="00CA789D">
                              <w:rPr>
                                <w:rFonts w:asciiTheme="majorEastAsia" w:eastAsiaTheme="majorEastAsia" w:hAnsiTheme="majorEastAsia"/>
                                <w:sz w:val="18"/>
                                <w:szCs w:val="18"/>
                              </w:rPr>
                              <w:t>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FFFB2" id="テキスト ボックス 33" o:spid="_x0000_s1054" type="#_x0000_t202" style="position:absolute;left:0;text-align:left;margin-left:13.85pt;margin-top:455.2pt;width:402pt;height:26.4pt;z-index:25195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" filled="f" stroked="f" strokeweight=".5pt">
                <v:textbox>
                  <w:txbxContent>
                    <w:p w14:paraId="3334040F" w14:textId="77777777" w:rsidR="00AE7A30" w:rsidRPr="00CA789D" w:rsidRDefault="00AE7A30" w:rsidP="0047449B">
                      <w:pPr>
                        <w:rPr>
                          <w:rFonts w:asciiTheme="majorEastAsia" w:eastAsiaTheme="majorEastAsia" w:hAnsiTheme="majorEastAsia"/>
                          <w:sz w:val="18"/>
                          <w:szCs w:val="18"/>
                        </w:rPr>
                      </w:pPr>
                      <w:r w:rsidRPr="00CA789D">
                        <w:rPr>
                          <w:rFonts w:asciiTheme="majorEastAsia" w:eastAsiaTheme="majorEastAsia" w:hAnsiTheme="majorEastAsia" w:hint="eastAsia"/>
                          <w:sz w:val="18"/>
                          <w:szCs w:val="18"/>
                        </w:rPr>
                        <w:t>出典</w:t>
                      </w:r>
                      <w:r w:rsidRPr="00CA789D">
                        <w:rPr>
                          <w:rFonts w:asciiTheme="majorEastAsia" w:eastAsiaTheme="majorEastAsia" w:hAnsiTheme="majorEastAsia"/>
                          <w:sz w:val="18"/>
                          <w:szCs w:val="18"/>
                        </w:rPr>
                        <w:t>：</w:t>
                      </w:r>
                      <w:r w:rsidRPr="00CA789D">
                        <w:rPr>
                          <w:rFonts w:asciiTheme="majorEastAsia" w:eastAsiaTheme="majorEastAsia" w:hAnsiTheme="majorEastAsia" w:hint="eastAsia"/>
                          <w:sz w:val="18"/>
                          <w:szCs w:val="18"/>
                        </w:rPr>
                        <w:t>株式会社価値総合研究所「地域経済循環分析用データ」を</w:t>
                      </w:r>
                      <w:r w:rsidRPr="00CA789D">
                        <w:rPr>
                          <w:rFonts w:asciiTheme="majorEastAsia" w:eastAsiaTheme="majorEastAsia" w:hAnsiTheme="majorEastAsia"/>
                          <w:sz w:val="18"/>
                          <w:szCs w:val="18"/>
                        </w:rPr>
                        <w:t>加工して作成</w:t>
                      </w:r>
                    </w:p>
                  </w:txbxContent>
                </v:textbox>
                <w10:wrap anchorx="margin"/>
              </v:shape>
            </w:pict>
          </mc:Fallback>
        </mc:AlternateContent>
      </w:r>
      <w:r w:rsidRPr="0047449B">
        <w:rPr>
          <w:noProof/>
        </w:rPr>
        <w:drawing>
          <wp:inline distT="0" distB="0" distL="0" distR="0" wp14:anchorId="31BDFFE2" wp14:editId="5FFEF2D3">
            <wp:extent cx="4802411" cy="56769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02411" cy="5676900"/>
                    </a:xfrm>
                    <a:prstGeom prst="rect">
                      <a:avLst/>
                    </a:prstGeom>
                    <a:noFill/>
                    <a:ln>
                      <a:noFill/>
                    </a:ln>
                  </pic:spPr>
                </pic:pic>
              </a:graphicData>
            </a:graphic>
          </wp:inline>
        </w:drawing>
      </w:r>
    </w:p>
    <w:p w14:paraId="315E0A07" w14:textId="375892E5" w:rsidR="00EF2B0A" w:rsidRDefault="00EF2B0A" w:rsidP="00EF2B0A">
      <w:pPr>
        <w:widowControl/>
        <w:jc w:val="center"/>
      </w:pPr>
    </w:p>
    <w:p w14:paraId="24927424" w14:textId="77777777" w:rsidR="00EF2B0A" w:rsidRPr="00934992" w:rsidRDefault="00EF2B0A" w:rsidP="00EF2B0A">
      <w:pPr>
        <w:pStyle w:val="ac"/>
        <w:numPr>
          <w:ilvl w:val="0"/>
          <w:numId w:val="2"/>
        </w:numPr>
        <w:ind w:leftChars="0"/>
        <w:rPr>
          <w:rFonts w:ascii="ＭＳ 明朝" w:eastAsia="ＭＳ 明朝" w:hAnsi="ＭＳ 明朝"/>
        </w:rPr>
      </w:pPr>
      <w:r>
        <w:rPr>
          <w:rFonts w:ascii="ＭＳ 明朝" w:eastAsia="ＭＳ 明朝" w:hAnsi="ＭＳ 明朝" w:hint="eastAsia"/>
        </w:rPr>
        <w:t>上記グラフの各エリア（①～④）の補足説明</w:t>
      </w:r>
    </w:p>
    <w:p w14:paraId="217E3D28" w14:textId="1943BEE3" w:rsidR="00EF2B0A" w:rsidRDefault="00EF2B0A" w:rsidP="00EF2B0A">
      <w:pPr>
        <w:spacing w:beforeLines="50" w:before="180"/>
        <w:ind w:firstLineChars="100" w:firstLine="210"/>
        <w:rPr>
          <w:rFonts w:ascii="ＭＳ 明朝" w:eastAsia="ＭＳ 明朝" w:hAnsi="ＭＳ 明朝"/>
        </w:rPr>
      </w:pPr>
      <w:r>
        <w:rPr>
          <w:rFonts w:ascii="ＭＳ 明朝" w:eastAsia="ＭＳ 明朝" w:hAnsi="ＭＳ 明朝" w:hint="eastAsia"/>
        </w:rPr>
        <w:t xml:space="preserve">① </w:t>
      </w:r>
      <w:r w:rsidR="00601A05">
        <w:rPr>
          <w:rFonts w:ascii="ＭＳ 明朝" w:eastAsia="ＭＳ 明朝" w:hAnsi="ＭＳ 明朝" w:hint="eastAsia"/>
        </w:rPr>
        <w:t>：</w:t>
      </w:r>
      <w:r>
        <w:rPr>
          <w:rFonts w:ascii="ＭＳ 明朝" w:eastAsia="ＭＳ 明朝" w:hAnsi="ＭＳ 明朝" w:hint="eastAsia"/>
        </w:rPr>
        <w:t xml:space="preserve"> 他の産業に対する影響、他の産業から受ける影響ともに強い産業のエリア</w:t>
      </w:r>
    </w:p>
    <w:p w14:paraId="02FCE43A" w14:textId="0989AD08" w:rsidR="00EF2B0A" w:rsidRDefault="00EF2B0A" w:rsidP="00EF2B0A">
      <w:pPr>
        <w:ind w:firstLineChars="100" w:firstLine="210"/>
        <w:rPr>
          <w:rFonts w:ascii="ＭＳ 明朝" w:eastAsia="ＭＳ 明朝" w:hAnsi="ＭＳ 明朝"/>
        </w:rPr>
      </w:pPr>
      <w:r>
        <w:rPr>
          <w:rFonts w:ascii="ＭＳ 明朝" w:eastAsia="ＭＳ 明朝" w:hAnsi="ＭＳ 明朝" w:hint="eastAsia"/>
        </w:rPr>
        <w:t xml:space="preserve">② </w:t>
      </w:r>
      <w:r w:rsidR="00601A05">
        <w:rPr>
          <w:rFonts w:ascii="ＭＳ 明朝" w:eastAsia="ＭＳ 明朝" w:hAnsi="ＭＳ 明朝" w:hint="eastAsia"/>
        </w:rPr>
        <w:t>：</w:t>
      </w:r>
      <w:r>
        <w:rPr>
          <w:rFonts w:ascii="ＭＳ 明朝" w:eastAsia="ＭＳ 明朝" w:hAnsi="ＭＳ 明朝" w:hint="eastAsia"/>
        </w:rPr>
        <w:t xml:space="preserve"> 他の産業に対する影響が弱く、他の産業から受ける影響が強い産業のエリア</w:t>
      </w:r>
    </w:p>
    <w:p w14:paraId="3ACC3D7E" w14:textId="34BEDD08" w:rsidR="00EF2B0A" w:rsidRDefault="00EF2B0A" w:rsidP="00EF2B0A">
      <w:pPr>
        <w:ind w:firstLineChars="100" w:firstLine="210"/>
        <w:rPr>
          <w:rFonts w:ascii="ＭＳ 明朝" w:eastAsia="ＭＳ 明朝" w:hAnsi="ＭＳ 明朝"/>
        </w:rPr>
      </w:pPr>
      <w:r>
        <w:rPr>
          <w:rFonts w:ascii="ＭＳ 明朝" w:eastAsia="ＭＳ 明朝" w:hAnsi="ＭＳ 明朝" w:hint="eastAsia"/>
        </w:rPr>
        <w:t xml:space="preserve">③ </w:t>
      </w:r>
      <w:r w:rsidR="00601A05">
        <w:rPr>
          <w:rFonts w:ascii="ＭＳ 明朝" w:eastAsia="ＭＳ 明朝" w:hAnsi="ＭＳ 明朝" w:hint="eastAsia"/>
        </w:rPr>
        <w:t>：</w:t>
      </w:r>
      <w:r>
        <w:rPr>
          <w:rFonts w:ascii="ＭＳ 明朝" w:eastAsia="ＭＳ 明朝" w:hAnsi="ＭＳ 明朝" w:hint="eastAsia"/>
        </w:rPr>
        <w:t xml:space="preserve"> 他の産業に対する影響、他の産業から受ける影響ともに弱い産業のエリア</w:t>
      </w:r>
    </w:p>
    <w:p w14:paraId="485FDBFF" w14:textId="3AE82ADF" w:rsidR="00EF2B0A" w:rsidRPr="00CD0B33" w:rsidRDefault="00EF2B0A" w:rsidP="00EF2B0A">
      <w:pPr>
        <w:ind w:firstLineChars="100" w:firstLine="210"/>
        <w:rPr>
          <w:rFonts w:ascii="ＭＳ 明朝" w:eastAsia="ＭＳ 明朝" w:hAnsi="ＭＳ 明朝"/>
        </w:rPr>
      </w:pPr>
      <w:r>
        <w:rPr>
          <w:rFonts w:ascii="ＭＳ 明朝" w:eastAsia="ＭＳ 明朝" w:hAnsi="ＭＳ 明朝" w:hint="eastAsia"/>
        </w:rPr>
        <w:t xml:space="preserve">④ </w:t>
      </w:r>
      <w:r w:rsidR="00601A05">
        <w:rPr>
          <w:rFonts w:ascii="ＭＳ 明朝" w:eastAsia="ＭＳ 明朝" w:hAnsi="ＭＳ 明朝" w:hint="eastAsia"/>
        </w:rPr>
        <w:t>：</w:t>
      </w:r>
      <w:r>
        <w:rPr>
          <w:rFonts w:ascii="ＭＳ 明朝" w:eastAsia="ＭＳ 明朝" w:hAnsi="ＭＳ 明朝" w:hint="eastAsia"/>
        </w:rPr>
        <w:t xml:space="preserve"> 他の産業に対する影響が強く、他の産業から受ける影響が弱い産業のエリア</w:t>
      </w:r>
    </w:p>
    <w:p w14:paraId="077B0FD2" w14:textId="77777777" w:rsidR="00E24DDA" w:rsidRPr="00AD3088" w:rsidRDefault="00E24DDA" w:rsidP="00E24DDA">
      <w:pPr>
        <w:widowControl/>
        <w:jc w:val="left"/>
      </w:pPr>
    </w:p>
    <w:p w14:paraId="171A9FBE" w14:textId="033D89DA" w:rsidR="00E24DDA" w:rsidRPr="003E09C4" w:rsidRDefault="003E09C4" w:rsidP="00E24DDA">
      <w:pPr>
        <w:widowControl/>
        <w:jc w:val="left"/>
        <w:rPr>
          <w:sz w:val="18"/>
          <w:szCs w:val="18"/>
        </w:rPr>
      </w:pPr>
      <w:r w:rsidRPr="003E09C4">
        <w:rPr>
          <w:rFonts w:hint="eastAsia"/>
          <w:sz w:val="18"/>
          <w:szCs w:val="18"/>
        </w:rPr>
        <w:t>（注１）「影響力係数」が「１」を大きく超える程、</w:t>
      </w:r>
      <w:r w:rsidRPr="003E09C4">
        <w:rPr>
          <w:rFonts w:hint="eastAsia"/>
          <w:sz w:val="18"/>
          <w:szCs w:val="18"/>
          <w:u w:val="single"/>
        </w:rPr>
        <w:t>他の産業に与える影響</w:t>
      </w:r>
      <w:r w:rsidR="007128EC">
        <w:rPr>
          <w:rFonts w:hint="eastAsia"/>
          <w:sz w:val="18"/>
          <w:szCs w:val="18"/>
          <w:u w:val="single"/>
        </w:rPr>
        <w:t>力</w:t>
      </w:r>
      <w:r w:rsidRPr="003E09C4">
        <w:rPr>
          <w:rFonts w:hint="eastAsia"/>
          <w:sz w:val="18"/>
          <w:szCs w:val="18"/>
          <w:u w:val="single"/>
        </w:rPr>
        <w:t>が大きい</w:t>
      </w:r>
      <w:r w:rsidRPr="003E09C4">
        <w:rPr>
          <w:rFonts w:hint="eastAsia"/>
          <w:sz w:val="18"/>
          <w:szCs w:val="18"/>
        </w:rPr>
        <w:t>。</w:t>
      </w:r>
    </w:p>
    <w:p w14:paraId="1A9D866C" w14:textId="3E14C28D" w:rsidR="003E09C4" w:rsidRPr="003E09C4" w:rsidRDefault="003E09C4" w:rsidP="003E09C4">
      <w:pPr>
        <w:widowControl/>
        <w:jc w:val="left"/>
        <w:rPr>
          <w:sz w:val="18"/>
          <w:szCs w:val="18"/>
        </w:rPr>
      </w:pPr>
      <w:r w:rsidRPr="003E09C4">
        <w:rPr>
          <w:rFonts w:hint="eastAsia"/>
          <w:sz w:val="18"/>
          <w:szCs w:val="18"/>
        </w:rPr>
        <w:t>（注</w:t>
      </w:r>
      <w:r>
        <w:rPr>
          <w:rFonts w:hint="eastAsia"/>
          <w:sz w:val="18"/>
          <w:szCs w:val="18"/>
        </w:rPr>
        <w:t>２</w:t>
      </w:r>
      <w:r w:rsidRPr="003E09C4">
        <w:rPr>
          <w:rFonts w:hint="eastAsia"/>
          <w:sz w:val="18"/>
          <w:szCs w:val="18"/>
        </w:rPr>
        <w:t>）「</w:t>
      </w:r>
      <w:r>
        <w:rPr>
          <w:rFonts w:hint="eastAsia"/>
          <w:sz w:val="18"/>
          <w:szCs w:val="18"/>
        </w:rPr>
        <w:t>感応度</w:t>
      </w:r>
      <w:r w:rsidRPr="003E09C4">
        <w:rPr>
          <w:rFonts w:hint="eastAsia"/>
          <w:sz w:val="18"/>
          <w:szCs w:val="18"/>
        </w:rPr>
        <w:t>係数」が「１」を大きく超える程、</w:t>
      </w:r>
      <w:r w:rsidRPr="003E09C4">
        <w:rPr>
          <w:rFonts w:hint="eastAsia"/>
          <w:sz w:val="18"/>
          <w:szCs w:val="18"/>
          <w:u w:val="single"/>
        </w:rPr>
        <w:t>他の産業</w:t>
      </w:r>
      <w:r>
        <w:rPr>
          <w:rFonts w:hint="eastAsia"/>
          <w:sz w:val="18"/>
          <w:szCs w:val="18"/>
          <w:u w:val="single"/>
        </w:rPr>
        <w:t>の</w:t>
      </w:r>
      <w:r w:rsidR="007128EC">
        <w:rPr>
          <w:rFonts w:hint="eastAsia"/>
          <w:sz w:val="18"/>
          <w:szCs w:val="18"/>
          <w:u w:val="single"/>
        </w:rPr>
        <w:t>好不調</w:t>
      </w:r>
      <w:r w:rsidRPr="003E09C4">
        <w:rPr>
          <w:rFonts w:hint="eastAsia"/>
          <w:sz w:val="18"/>
          <w:szCs w:val="18"/>
          <w:u w:val="single"/>
        </w:rPr>
        <w:t>から受ける影響が大きい。</w:t>
      </w:r>
    </w:p>
    <w:p w14:paraId="6AE707AC" w14:textId="77777777" w:rsidR="00EF2B0A" w:rsidRDefault="00EF2B0A" w:rsidP="00E24DDA">
      <w:pPr>
        <w:rPr>
          <w:rFonts w:ascii="ＭＳ 明朝" w:eastAsia="ＭＳ 明朝" w:hAnsi="ＭＳ 明朝"/>
        </w:rPr>
      </w:pPr>
    </w:p>
    <w:p w14:paraId="3C1E507D" w14:textId="77777777" w:rsidR="00EF2B0A" w:rsidRDefault="00EF2B0A" w:rsidP="00E24DDA">
      <w:pPr>
        <w:rPr>
          <w:rFonts w:ascii="ＭＳ 明朝" w:eastAsia="ＭＳ 明朝" w:hAnsi="ＭＳ 明朝"/>
        </w:rPr>
      </w:pPr>
    </w:p>
    <w:p w14:paraId="09036327" w14:textId="7F65F40C" w:rsidR="00E24DDA" w:rsidRPr="006F356A" w:rsidRDefault="00E24DDA" w:rsidP="00E24DDA">
      <w:pPr>
        <w:ind w:firstLineChars="100" w:firstLine="210"/>
        <w:rPr>
          <w:rFonts w:ascii="ＭＳ 明朝" w:eastAsia="ＭＳ 明朝" w:hAnsi="ＭＳ 明朝"/>
          <w:color w:val="000000" w:themeColor="text1"/>
        </w:rPr>
      </w:pPr>
      <w:r>
        <w:rPr>
          <w:rFonts w:ascii="ＭＳ 明朝" w:eastAsia="ＭＳ 明朝" w:hAnsi="ＭＳ 明朝" w:hint="eastAsia"/>
        </w:rPr>
        <w:t>一方、</w:t>
      </w:r>
      <w:r w:rsidR="00506308" w:rsidRPr="006F356A">
        <w:rPr>
          <w:rFonts w:ascii="ＭＳ 明朝" w:eastAsia="ＭＳ 明朝" w:hAnsi="ＭＳ 明朝" w:hint="eastAsia"/>
          <w:color w:val="000000" w:themeColor="text1"/>
        </w:rPr>
        <w:t>前橋市内の企業の経営上の問題点は、「求人難」が55.9％で最多で、次いで「売上・受注の停滞減少」が40.2％となっており、経営上の問題点は、群馬県内全体が同じ傾向となっています。</w:t>
      </w:r>
    </w:p>
    <w:p w14:paraId="61FF906E" w14:textId="77777777" w:rsidR="00E24DDA" w:rsidRDefault="00E24DDA" w:rsidP="00E24DDA">
      <w:pPr>
        <w:rPr>
          <w:rFonts w:ascii="ＭＳ 明朝" w:eastAsia="ＭＳ 明朝" w:hAnsi="ＭＳ 明朝"/>
        </w:rPr>
      </w:pPr>
      <w:r w:rsidRPr="00060ABB">
        <w:rPr>
          <w:noProof/>
        </w:rPr>
        <mc:AlternateContent>
          <mc:Choice Requires="wps">
            <w:drawing>
              <wp:anchor distT="0" distB="0" distL="114300" distR="114300" simplePos="0" relativeHeight="251919872" behindDoc="0" locked="0" layoutInCell="1" allowOverlap="1" wp14:anchorId="2679A62B" wp14:editId="23E883F5">
                <wp:simplePos x="0" y="0"/>
                <wp:positionH relativeFrom="margin">
                  <wp:align>left</wp:align>
                </wp:positionH>
                <wp:positionV relativeFrom="paragraph">
                  <wp:posOffset>199390</wp:posOffset>
                </wp:positionV>
                <wp:extent cx="3749675" cy="335280"/>
                <wp:effectExtent l="0" t="0" r="0" b="7620"/>
                <wp:wrapNone/>
                <wp:docPr id="244" name="テキスト ボックス 244"/>
                <wp:cNvGraphicFramePr/>
                <a:graphic xmlns:a="http://schemas.openxmlformats.org/drawingml/2006/main">
                  <a:graphicData uri="http://schemas.microsoft.com/office/word/2010/wordprocessingShape">
                    <wps:wsp>
                      <wps:cNvSpPr txBox="1"/>
                      <wps:spPr>
                        <a:xfrm>
                          <a:off x="0" y="0"/>
                          <a:ext cx="374967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3EB8C" w14:textId="77777777" w:rsidR="00AE7A30" w:rsidRPr="008A63A7" w:rsidRDefault="00AE7A30" w:rsidP="00E24DDA">
                            <w:pPr>
                              <w:rPr>
                                <w:rFonts w:asciiTheme="majorEastAsia" w:eastAsiaTheme="majorEastAsia" w:hAnsiTheme="majorEastAsia"/>
                                <w:sz w:val="20"/>
                                <w:szCs w:val="20"/>
                              </w:rPr>
                            </w:pPr>
                            <w:r w:rsidRPr="008A63A7">
                              <w:rPr>
                                <w:rFonts w:asciiTheme="majorEastAsia" w:eastAsiaTheme="majorEastAsia" w:hAnsiTheme="majorEastAsia" w:hint="eastAsia"/>
                                <w:sz w:val="20"/>
                                <w:szCs w:val="20"/>
                              </w:rPr>
                              <w:t>■図表</w:t>
                            </w:r>
                            <w:r w:rsidRPr="008A63A7">
                              <w:rPr>
                                <w:rFonts w:asciiTheme="majorEastAsia" w:eastAsiaTheme="majorEastAsia" w:hAnsiTheme="majorEastAsia"/>
                                <w:sz w:val="20"/>
                                <w:szCs w:val="20"/>
                              </w:rPr>
                              <w:t>：</w:t>
                            </w:r>
                            <w:r>
                              <w:rPr>
                                <w:rFonts w:asciiTheme="majorEastAsia" w:eastAsiaTheme="majorEastAsia" w:hAnsiTheme="majorEastAsia" w:hint="eastAsia"/>
                                <w:sz w:val="20"/>
                                <w:szCs w:val="20"/>
                              </w:rPr>
                              <w:t>経営上の</w:t>
                            </w:r>
                            <w:r>
                              <w:rPr>
                                <w:rFonts w:asciiTheme="majorEastAsia" w:eastAsiaTheme="majorEastAsia" w:hAnsiTheme="majorEastAsia"/>
                                <w:sz w:val="20"/>
                                <w:szCs w:val="20"/>
                              </w:rPr>
                              <w:t>問題点（</w:t>
                            </w:r>
                            <w:r>
                              <w:rPr>
                                <w:rFonts w:asciiTheme="majorEastAsia" w:eastAsiaTheme="majorEastAsia" w:hAnsiTheme="majorEastAsia" w:hint="eastAsia"/>
                                <w:sz w:val="20"/>
                                <w:szCs w:val="20"/>
                              </w:rPr>
                              <w:t>2019年７</w:t>
                            </w:r>
                            <w:r>
                              <w:rPr>
                                <w:rFonts w:asciiTheme="majorEastAsia" w:eastAsiaTheme="majorEastAsia" w:hAnsiTheme="majorEastAsia"/>
                                <w:sz w:val="20"/>
                                <w:szCs w:val="20"/>
                              </w:rPr>
                              <w:t>-</w:t>
                            </w:r>
                            <w:r>
                              <w:rPr>
                                <w:rFonts w:asciiTheme="majorEastAsia" w:eastAsiaTheme="majorEastAsia" w:hAnsiTheme="majorEastAsia" w:hint="eastAsia"/>
                                <w:sz w:val="20"/>
                                <w:szCs w:val="20"/>
                              </w:rPr>
                              <w:t>９</w:t>
                            </w:r>
                            <w:r>
                              <w:rPr>
                                <w:rFonts w:asciiTheme="majorEastAsia" w:eastAsiaTheme="majorEastAsia" w:hAnsiTheme="majorEastAsia"/>
                                <w:sz w:val="20"/>
                                <w:szCs w:val="20"/>
                              </w:rPr>
                              <w:t>月期）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9A62B" id="テキスト ボックス 244" o:spid="_x0000_s1055" type="#_x0000_t202" style="position:absolute;left:0;text-align:left;margin-left:0;margin-top:15.7pt;width:295.25pt;height:26.4pt;z-index:251919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" filled="f" stroked="f" strokeweight=".5pt">
                <v:textbox>
                  <w:txbxContent>
                    <w:p w14:paraId="2763EB8C" w14:textId="77777777" w:rsidR="00AE7A30" w:rsidRPr="008A63A7" w:rsidRDefault="00AE7A30" w:rsidP="00E24DDA">
                      <w:pPr>
                        <w:rPr>
                          <w:rFonts w:asciiTheme="majorEastAsia" w:eastAsiaTheme="majorEastAsia" w:hAnsiTheme="majorEastAsia"/>
                          <w:sz w:val="20"/>
                          <w:szCs w:val="20"/>
                        </w:rPr>
                      </w:pPr>
                      <w:r w:rsidRPr="008A63A7">
                        <w:rPr>
                          <w:rFonts w:asciiTheme="majorEastAsia" w:eastAsiaTheme="majorEastAsia" w:hAnsiTheme="majorEastAsia" w:hint="eastAsia"/>
                          <w:sz w:val="20"/>
                          <w:szCs w:val="20"/>
                        </w:rPr>
                        <w:t>■図表</w:t>
                      </w:r>
                      <w:r w:rsidRPr="008A63A7">
                        <w:rPr>
                          <w:rFonts w:asciiTheme="majorEastAsia" w:eastAsiaTheme="majorEastAsia" w:hAnsiTheme="majorEastAsia"/>
                          <w:sz w:val="20"/>
                          <w:szCs w:val="20"/>
                        </w:rPr>
                        <w:t>：</w:t>
                      </w:r>
                      <w:r>
                        <w:rPr>
                          <w:rFonts w:asciiTheme="majorEastAsia" w:eastAsiaTheme="majorEastAsia" w:hAnsiTheme="majorEastAsia" w:hint="eastAsia"/>
                          <w:sz w:val="20"/>
                          <w:szCs w:val="20"/>
                        </w:rPr>
                        <w:t>経営上の</w:t>
                      </w:r>
                      <w:r>
                        <w:rPr>
                          <w:rFonts w:asciiTheme="majorEastAsia" w:eastAsiaTheme="majorEastAsia" w:hAnsiTheme="majorEastAsia"/>
                          <w:sz w:val="20"/>
                          <w:szCs w:val="20"/>
                        </w:rPr>
                        <w:t>問題点（</w:t>
                      </w:r>
                      <w:r>
                        <w:rPr>
                          <w:rFonts w:asciiTheme="majorEastAsia" w:eastAsiaTheme="majorEastAsia" w:hAnsiTheme="majorEastAsia" w:hint="eastAsia"/>
                          <w:sz w:val="20"/>
                          <w:szCs w:val="20"/>
                        </w:rPr>
                        <w:t>2019年７</w:t>
                      </w:r>
                      <w:r>
                        <w:rPr>
                          <w:rFonts w:asciiTheme="majorEastAsia" w:eastAsiaTheme="majorEastAsia" w:hAnsiTheme="majorEastAsia"/>
                          <w:sz w:val="20"/>
                          <w:szCs w:val="20"/>
                        </w:rPr>
                        <w:t>-</w:t>
                      </w:r>
                      <w:r>
                        <w:rPr>
                          <w:rFonts w:asciiTheme="majorEastAsia" w:eastAsiaTheme="majorEastAsia" w:hAnsiTheme="majorEastAsia" w:hint="eastAsia"/>
                          <w:sz w:val="20"/>
                          <w:szCs w:val="20"/>
                        </w:rPr>
                        <w:t>９</w:t>
                      </w:r>
                      <w:r>
                        <w:rPr>
                          <w:rFonts w:asciiTheme="majorEastAsia" w:eastAsiaTheme="majorEastAsia" w:hAnsiTheme="majorEastAsia"/>
                          <w:sz w:val="20"/>
                          <w:szCs w:val="20"/>
                        </w:rPr>
                        <w:t>月期）</w:t>
                      </w:r>
                    </w:p>
                  </w:txbxContent>
                </v:textbox>
                <w10:wrap anchorx="margin"/>
              </v:shape>
            </w:pict>
          </mc:Fallback>
        </mc:AlternateContent>
      </w:r>
    </w:p>
    <w:p w14:paraId="2454ADD2" w14:textId="77777777" w:rsidR="00E24DDA" w:rsidRDefault="00E24DDA" w:rsidP="00E24DDA">
      <w:pPr>
        <w:rPr>
          <w:rFonts w:ascii="ＭＳ 明朝" w:eastAsia="ＭＳ 明朝" w:hAnsi="ＭＳ 明朝"/>
        </w:rPr>
      </w:pPr>
    </w:p>
    <w:p w14:paraId="5F9D0D4E" w14:textId="77777777" w:rsidR="00E24DDA" w:rsidRDefault="00E24DDA" w:rsidP="00E24DDA">
      <w:pPr>
        <w:rPr>
          <w:rFonts w:ascii="ＭＳ 明朝" w:eastAsia="ＭＳ 明朝" w:hAnsi="ＭＳ 明朝"/>
        </w:rPr>
      </w:pPr>
      <w:r w:rsidRPr="00840066">
        <w:rPr>
          <w:noProof/>
        </w:rPr>
        <w:drawing>
          <wp:inline distT="0" distB="0" distL="0" distR="0" wp14:anchorId="2A1B1AA8" wp14:editId="6CDA71E6">
            <wp:extent cx="5652407" cy="3543300"/>
            <wp:effectExtent l="0" t="0" r="5715"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5697" cy="3545362"/>
                    </a:xfrm>
                    <a:prstGeom prst="rect">
                      <a:avLst/>
                    </a:prstGeom>
                    <a:noFill/>
                    <a:ln>
                      <a:noFill/>
                    </a:ln>
                  </pic:spPr>
                </pic:pic>
              </a:graphicData>
            </a:graphic>
          </wp:inline>
        </w:drawing>
      </w:r>
    </w:p>
    <w:p w14:paraId="27145622" w14:textId="77777777" w:rsidR="00E24DDA" w:rsidRDefault="00E24DDA" w:rsidP="00E24DDA">
      <w:pPr>
        <w:rPr>
          <w:rFonts w:ascii="ＭＳ 明朝" w:eastAsia="ＭＳ 明朝" w:hAnsi="ＭＳ 明朝"/>
        </w:rPr>
      </w:pPr>
    </w:p>
    <w:p w14:paraId="5239264D" w14:textId="77777777" w:rsidR="00E24DDA" w:rsidRDefault="00E24DDA" w:rsidP="00E24DDA">
      <w:pPr>
        <w:rPr>
          <w:rFonts w:ascii="ＭＳ 明朝" w:eastAsia="ＭＳ 明朝" w:hAnsi="ＭＳ 明朝"/>
        </w:rPr>
      </w:pPr>
    </w:p>
    <w:p w14:paraId="757F2A8A" w14:textId="77777777" w:rsidR="00E24DDA" w:rsidRDefault="00E24DDA" w:rsidP="00E24DDA">
      <w:pPr>
        <w:rPr>
          <w:rFonts w:ascii="ＭＳ 明朝" w:eastAsia="ＭＳ 明朝" w:hAnsi="ＭＳ 明朝"/>
        </w:rPr>
      </w:pPr>
    </w:p>
    <w:p w14:paraId="6FFB19DD" w14:textId="77777777" w:rsidR="00E24DDA" w:rsidRDefault="00E24DDA" w:rsidP="00E24DDA">
      <w:pPr>
        <w:rPr>
          <w:rFonts w:ascii="ＭＳ 明朝" w:eastAsia="ＭＳ 明朝" w:hAnsi="ＭＳ 明朝"/>
        </w:rPr>
      </w:pPr>
    </w:p>
    <w:p w14:paraId="0F1C30DE" w14:textId="7444DA4B" w:rsidR="00E24DDA" w:rsidRPr="00F9277F" w:rsidRDefault="000C5FFE" w:rsidP="00E24DDA">
      <w:pPr>
        <w:pStyle w:val="2"/>
        <w:rPr>
          <w:sz w:val="24"/>
        </w:rPr>
      </w:pPr>
      <w:bookmarkStart w:id="14" w:name="_Toc480283109"/>
      <w:r>
        <w:rPr>
          <w:rFonts w:hint="eastAsia"/>
          <w:sz w:val="24"/>
        </w:rPr>
        <w:lastRenderedPageBreak/>
        <w:t>（５</w:t>
      </w:r>
      <w:r w:rsidR="00E24DDA" w:rsidRPr="00F9277F">
        <w:rPr>
          <w:rFonts w:hint="eastAsia"/>
          <w:sz w:val="24"/>
        </w:rPr>
        <w:t>）前橋市の工業</w:t>
      </w:r>
      <w:bookmarkEnd w:id="14"/>
    </w:p>
    <w:p w14:paraId="478B789C" w14:textId="77777777" w:rsidR="00E24DDA" w:rsidRPr="00C61BB0" w:rsidRDefault="00E24DDA" w:rsidP="00E24DDA">
      <w:pPr>
        <w:widowControl/>
        <w:ind w:firstLineChars="100" w:firstLine="220"/>
        <w:jc w:val="left"/>
        <w:rPr>
          <w:rFonts w:asciiTheme="minorEastAsia" w:hAnsiTheme="minorEastAsia"/>
          <w:sz w:val="22"/>
        </w:rPr>
      </w:pPr>
      <w:r w:rsidRPr="00C61BB0">
        <w:rPr>
          <w:rFonts w:asciiTheme="minorEastAsia" w:hAnsiTheme="minorEastAsia" w:hint="eastAsia"/>
          <w:sz w:val="22"/>
        </w:rPr>
        <w:t>工業</w:t>
      </w:r>
      <w:r>
        <w:rPr>
          <w:rFonts w:asciiTheme="minorEastAsia" w:hAnsiTheme="minorEastAsia" w:hint="eastAsia"/>
          <w:sz w:val="22"/>
        </w:rPr>
        <w:t>（製造業）</w:t>
      </w:r>
      <w:r w:rsidRPr="00C61BB0">
        <w:rPr>
          <w:rFonts w:asciiTheme="minorEastAsia" w:hAnsiTheme="minorEastAsia" w:hint="eastAsia"/>
          <w:sz w:val="22"/>
        </w:rPr>
        <w:t>全体での事業所数は8.0％減、従業者数は2.1％増という</w:t>
      </w:r>
      <w:r>
        <w:rPr>
          <w:rFonts w:asciiTheme="minorEastAsia" w:hAnsiTheme="minorEastAsia" w:hint="eastAsia"/>
          <w:sz w:val="22"/>
        </w:rPr>
        <w:t>状況です。特に</w:t>
      </w:r>
      <w:r w:rsidRPr="00C61BB0">
        <w:rPr>
          <w:rFonts w:asciiTheme="minorEastAsia" w:hAnsiTheme="minorEastAsia" w:hint="eastAsia"/>
          <w:sz w:val="22"/>
        </w:rPr>
        <w:t>業務用機械器具製造業では、従業者数が1,200 人以上増加しています。プラスチック製品製造業（別掲を除く）では約280</w:t>
      </w:r>
      <w:r>
        <w:rPr>
          <w:rFonts w:asciiTheme="minorEastAsia" w:hAnsiTheme="minorEastAsia" w:hint="eastAsia"/>
          <w:sz w:val="22"/>
        </w:rPr>
        <w:t>人、食料品製造業では</w:t>
      </w:r>
      <w:r w:rsidRPr="00C61BB0">
        <w:rPr>
          <w:rFonts w:asciiTheme="minorEastAsia" w:hAnsiTheme="minorEastAsia" w:hint="eastAsia"/>
          <w:sz w:val="22"/>
        </w:rPr>
        <w:t>260人の増加が見られます。</w:t>
      </w:r>
    </w:p>
    <w:p w14:paraId="00DFA2C5" w14:textId="700F2322" w:rsidR="00CC1EFE" w:rsidRDefault="00E24DDA" w:rsidP="00E24DDA">
      <w:pPr>
        <w:widowControl/>
        <w:ind w:firstLineChars="100" w:firstLine="220"/>
        <w:jc w:val="left"/>
        <w:rPr>
          <w:rFonts w:asciiTheme="minorEastAsia" w:hAnsiTheme="minorEastAsia"/>
          <w:sz w:val="22"/>
        </w:rPr>
      </w:pPr>
      <w:r w:rsidRPr="00C61BB0">
        <w:rPr>
          <w:rFonts w:asciiTheme="minorEastAsia" w:hAnsiTheme="minorEastAsia" w:hint="eastAsia"/>
          <w:sz w:val="22"/>
        </w:rPr>
        <w:t>製造品出荷額</w:t>
      </w:r>
      <w:r>
        <w:rPr>
          <w:rFonts w:asciiTheme="minorEastAsia" w:hAnsiTheme="minorEastAsia" w:hint="eastAsia"/>
          <w:sz w:val="22"/>
        </w:rPr>
        <w:t>等</w:t>
      </w:r>
      <w:r w:rsidRPr="00C61BB0">
        <w:rPr>
          <w:rFonts w:asciiTheme="minorEastAsia" w:hAnsiTheme="minorEastAsia" w:hint="eastAsia"/>
          <w:sz w:val="22"/>
        </w:rPr>
        <w:t>では、全体の約45％を食料品製造業、輸送機械器具製造業が占めています。</w:t>
      </w:r>
    </w:p>
    <w:p w14:paraId="4C9EC8D8" w14:textId="14649BB8" w:rsidR="00E24DDA" w:rsidRPr="00C61BB0" w:rsidRDefault="00E24DDA" w:rsidP="00E24DDA">
      <w:pPr>
        <w:widowControl/>
        <w:ind w:firstLineChars="100" w:firstLine="220"/>
        <w:jc w:val="left"/>
        <w:rPr>
          <w:rFonts w:asciiTheme="minorEastAsia" w:hAnsiTheme="minorEastAsia"/>
          <w:sz w:val="22"/>
        </w:rPr>
      </w:pPr>
      <w:r w:rsidRPr="00C61BB0">
        <w:rPr>
          <w:rFonts w:asciiTheme="minorEastAsia" w:hAnsiTheme="minorEastAsia" w:hint="eastAsia"/>
          <w:sz w:val="22"/>
        </w:rPr>
        <w:t>一方、従業員一人当たりの粗付加価値額で換算すると、飲料・たばこ・飼料製造業が約4,300万円、次いで業務用機械器具製造業が約3,100万円と非常に多くなっています。</w:t>
      </w:r>
    </w:p>
    <w:p w14:paraId="028BEDF3" w14:textId="7896B683" w:rsidR="00E24DDA" w:rsidRDefault="00E24DDA" w:rsidP="00E24DDA">
      <w:pPr>
        <w:widowControl/>
        <w:ind w:firstLineChars="100" w:firstLine="220"/>
        <w:jc w:val="left"/>
        <w:rPr>
          <w:rFonts w:asciiTheme="minorEastAsia" w:hAnsiTheme="minorEastAsia"/>
          <w:sz w:val="22"/>
        </w:rPr>
      </w:pPr>
      <w:r w:rsidRPr="00C61BB0">
        <w:rPr>
          <w:rFonts w:asciiTheme="minorEastAsia" w:hAnsiTheme="minorEastAsia" w:hint="eastAsia"/>
          <w:sz w:val="22"/>
        </w:rPr>
        <w:t>各構成比でみると、食料品製造業が事業所数の14.5％、従業者数の24.6</w:t>
      </w:r>
      <w:r>
        <w:rPr>
          <w:rFonts w:asciiTheme="minorEastAsia" w:hAnsiTheme="minorEastAsia" w:hint="eastAsia"/>
          <w:sz w:val="22"/>
        </w:rPr>
        <w:t>％を占め、工業における</w:t>
      </w:r>
      <w:r w:rsidRPr="00C61BB0">
        <w:rPr>
          <w:rFonts w:asciiTheme="minorEastAsia" w:hAnsiTheme="minorEastAsia" w:hint="eastAsia"/>
          <w:sz w:val="22"/>
        </w:rPr>
        <w:t>基幹的産業となっていることが分かります。</w:t>
      </w:r>
      <w:r w:rsidRPr="00F85DE6">
        <w:rPr>
          <w:rFonts w:asciiTheme="minorEastAsia" w:hAnsiTheme="minorEastAsia" w:hint="eastAsia"/>
          <w:sz w:val="22"/>
        </w:rPr>
        <w:t>また</w:t>
      </w:r>
      <w:r w:rsidR="00C52FA7">
        <w:rPr>
          <w:rFonts w:asciiTheme="minorEastAsia" w:hAnsiTheme="minorEastAsia" w:hint="eastAsia"/>
          <w:sz w:val="22"/>
        </w:rPr>
        <w:t>、</w:t>
      </w:r>
      <w:r w:rsidRPr="00F85DE6">
        <w:rPr>
          <w:rFonts w:asciiTheme="minorEastAsia" w:hAnsiTheme="minorEastAsia" w:hint="eastAsia"/>
          <w:sz w:val="22"/>
        </w:rPr>
        <w:t>工業団地</w:t>
      </w:r>
      <w:r>
        <w:rPr>
          <w:rFonts w:asciiTheme="minorEastAsia" w:hAnsiTheme="minorEastAsia" w:hint="eastAsia"/>
          <w:sz w:val="22"/>
        </w:rPr>
        <w:t>に立地する企業</w:t>
      </w:r>
      <w:r w:rsidRPr="00F85DE6">
        <w:rPr>
          <w:rFonts w:asciiTheme="minorEastAsia" w:hAnsiTheme="minorEastAsia" w:hint="eastAsia"/>
          <w:sz w:val="22"/>
        </w:rPr>
        <w:t>が占める</w:t>
      </w:r>
      <w:r>
        <w:rPr>
          <w:rFonts w:asciiTheme="minorEastAsia" w:hAnsiTheme="minorEastAsia" w:hint="eastAsia"/>
          <w:sz w:val="22"/>
        </w:rPr>
        <w:t>事業所数の割合は</w:t>
      </w:r>
      <w:r w:rsidRPr="00F85DE6">
        <w:rPr>
          <w:rFonts w:asciiTheme="minorEastAsia" w:hAnsiTheme="minorEastAsia" w:hint="eastAsia"/>
          <w:sz w:val="22"/>
        </w:rPr>
        <w:t>30％程度、従業者数、出荷額</w:t>
      </w:r>
      <w:r>
        <w:rPr>
          <w:rFonts w:asciiTheme="minorEastAsia" w:hAnsiTheme="minorEastAsia" w:hint="eastAsia"/>
          <w:sz w:val="22"/>
        </w:rPr>
        <w:t>の割合</w:t>
      </w:r>
      <w:r w:rsidRPr="00F85DE6">
        <w:rPr>
          <w:rFonts w:asciiTheme="minorEastAsia" w:hAnsiTheme="minorEastAsia" w:hint="eastAsia"/>
          <w:sz w:val="22"/>
        </w:rPr>
        <w:t>は50％を超えており、工業団地の役割は強いと言えます。</w:t>
      </w:r>
    </w:p>
    <w:p w14:paraId="4D3430D5" w14:textId="77777777" w:rsidR="00B329FC" w:rsidRDefault="00B329FC" w:rsidP="00E24DDA">
      <w:pPr>
        <w:widowControl/>
        <w:ind w:firstLineChars="100" w:firstLine="210"/>
        <w:jc w:val="left"/>
        <w:rPr>
          <w:rFonts w:asciiTheme="minorEastAsia" w:hAnsiTheme="minorEastAsia"/>
          <w:sz w:val="22"/>
        </w:rPr>
      </w:pPr>
      <w:r w:rsidRPr="003B32A6">
        <w:rPr>
          <w:noProof/>
        </w:rPr>
        <mc:AlternateContent>
          <mc:Choice Requires="wps">
            <w:drawing>
              <wp:anchor distT="0" distB="0" distL="114300" distR="114300" simplePos="0" relativeHeight="251924992" behindDoc="0" locked="0" layoutInCell="1" allowOverlap="1" wp14:anchorId="135080B7" wp14:editId="12669F36">
                <wp:simplePos x="0" y="0"/>
                <wp:positionH relativeFrom="margin">
                  <wp:posOffset>-161925</wp:posOffset>
                </wp:positionH>
                <wp:positionV relativeFrom="paragraph">
                  <wp:posOffset>142240</wp:posOffset>
                </wp:positionV>
                <wp:extent cx="3355340" cy="335280"/>
                <wp:effectExtent l="0" t="0" r="0" b="7620"/>
                <wp:wrapNone/>
                <wp:docPr id="253" name="テキスト ボックス 253"/>
                <wp:cNvGraphicFramePr/>
                <a:graphic xmlns:a="http://schemas.openxmlformats.org/drawingml/2006/main">
                  <a:graphicData uri="http://schemas.microsoft.com/office/word/2010/wordprocessingShape">
                    <wps:wsp>
                      <wps:cNvSpPr txBox="1"/>
                      <wps:spPr>
                        <a:xfrm>
                          <a:off x="0" y="0"/>
                          <a:ext cx="335534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734F3" w14:textId="77777777" w:rsidR="00AE7A30" w:rsidRPr="008A63A7" w:rsidRDefault="00AE7A30" w:rsidP="00B329FC">
                            <w:pPr>
                              <w:rPr>
                                <w:rFonts w:asciiTheme="majorEastAsia" w:eastAsiaTheme="majorEastAsia" w:hAnsiTheme="majorEastAsia"/>
                                <w:sz w:val="20"/>
                                <w:szCs w:val="20"/>
                              </w:rPr>
                            </w:pPr>
                            <w:r w:rsidRPr="008A63A7">
                              <w:rPr>
                                <w:rFonts w:asciiTheme="majorEastAsia" w:eastAsiaTheme="majorEastAsia" w:hAnsiTheme="majorEastAsia" w:hint="eastAsia"/>
                                <w:sz w:val="20"/>
                                <w:szCs w:val="20"/>
                              </w:rPr>
                              <w:t>■図表</w:t>
                            </w:r>
                            <w:r w:rsidRPr="008A63A7">
                              <w:rPr>
                                <w:rFonts w:asciiTheme="majorEastAsia" w:eastAsiaTheme="majorEastAsia" w:hAnsiTheme="majorEastAsia"/>
                                <w:sz w:val="20"/>
                                <w:szCs w:val="20"/>
                              </w:rPr>
                              <w:t>：</w:t>
                            </w:r>
                            <w:r w:rsidRPr="008A63A7">
                              <w:rPr>
                                <w:rFonts w:asciiTheme="majorEastAsia" w:eastAsiaTheme="majorEastAsia" w:hAnsiTheme="majorEastAsia" w:hint="eastAsia"/>
                                <w:sz w:val="20"/>
                                <w:szCs w:val="20"/>
                              </w:rPr>
                              <w:t>工業</w:t>
                            </w:r>
                            <w:r w:rsidRPr="008A63A7">
                              <w:rPr>
                                <w:rFonts w:asciiTheme="majorEastAsia" w:eastAsiaTheme="majorEastAsia" w:hAnsiTheme="majorEastAsia"/>
                                <w:sz w:val="20"/>
                                <w:szCs w:val="20"/>
                              </w:rPr>
                              <w:t>における従業者数及び事業所数の推移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080B7" id="テキスト ボックス 253" o:spid="_x0000_s1056" type="#_x0000_t202" style="position:absolute;left:0;text-align:left;margin-left:-12.75pt;margin-top:11.2pt;width:264.2pt;height:26.4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" filled="f" stroked="f" strokeweight=".5pt">
                <v:textbox>
                  <w:txbxContent>
                    <w:p w14:paraId="7F4734F3" w14:textId="77777777" w:rsidR="00AE7A30" w:rsidRPr="008A63A7" w:rsidRDefault="00AE7A30" w:rsidP="00B329FC">
                      <w:pPr>
                        <w:rPr>
                          <w:rFonts w:asciiTheme="majorEastAsia" w:eastAsiaTheme="majorEastAsia" w:hAnsiTheme="majorEastAsia"/>
                          <w:sz w:val="20"/>
                          <w:szCs w:val="20"/>
                        </w:rPr>
                      </w:pPr>
                      <w:r w:rsidRPr="008A63A7">
                        <w:rPr>
                          <w:rFonts w:asciiTheme="majorEastAsia" w:eastAsiaTheme="majorEastAsia" w:hAnsiTheme="majorEastAsia" w:hint="eastAsia"/>
                          <w:sz w:val="20"/>
                          <w:szCs w:val="20"/>
                        </w:rPr>
                        <w:t>■図表</w:t>
                      </w:r>
                      <w:r w:rsidRPr="008A63A7">
                        <w:rPr>
                          <w:rFonts w:asciiTheme="majorEastAsia" w:eastAsiaTheme="majorEastAsia" w:hAnsiTheme="majorEastAsia"/>
                          <w:sz w:val="20"/>
                          <w:szCs w:val="20"/>
                        </w:rPr>
                        <w:t>：</w:t>
                      </w:r>
                      <w:r w:rsidRPr="008A63A7">
                        <w:rPr>
                          <w:rFonts w:asciiTheme="majorEastAsia" w:eastAsiaTheme="majorEastAsia" w:hAnsiTheme="majorEastAsia" w:hint="eastAsia"/>
                          <w:sz w:val="20"/>
                          <w:szCs w:val="20"/>
                        </w:rPr>
                        <w:t>工業</w:t>
                      </w:r>
                      <w:r w:rsidRPr="008A63A7">
                        <w:rPr>
                          <w:rFonts w:asciiTheme="majorEastAsia" w:eastAsiaTheme="majorEastAsia" w:hAnsiTheme="majorEastAsia"/>
                          <w:sz w:val="20"/>
                          <w:szCs w:val="20"/>
                        </w:rPr>
                        <w:t>における従業者数及び事業所数の推移</w:t>
                      </w:r>
                    </w:p>
                  </w:txbxContent>
                </v:textbox>
                <w10:wrap anchorx="margin"/>
              </v:shape>
            </w:pict>
          </mc:Fallback>
        </mc:AlternateContent>
      </w:r>
    </w:p>
    <w:p w14:paraId="66424601" w14:textId="77777777" w:rsidR="00B329FC" w:rsidRDefault="00B329FC" w:rsidP="00E24DDA">
      <w:pPr>
        <w:widowControl/>
        <w:ind w:firstLineChars="100" w:firstLine="220"/>
        <w:jc w:val="left"/>
        <w:rPr>
          <w:rFonts w:asciiTheme="minorEastAsia" w:hAnsiTheme="minorEastAsia"/>
          <w:sz w:val="22"/>
        </w:rPr>
      </w:pPr>
    </w:p>
    <w:p w14:paraId="1784710D" w14:textId="77777777" w:rsidR="00B329FC" w:rsidRDefault="00145FF5" w:rsidP="00B329FC">
      <w:pPr>
        <w:widowControl/>
        <w:ind w:leftChars="-67" w:left="-7" w:hangingChars="64" w:hanging="134"/>
        <w:jc w:val="left"/>
        <w:rPr>
          <w:rFonts w:asciiTheme="minorEastAsia" w:hAnsiTheme="minorEastAsia"/>
          <w:sz w:val="22"/>
        </w:rPr>
      </w:pPr>
      <w:r w:rsidRPr="00145FF5">
        <w:rPr>
          <w:noProof/>
        </w:rPr>
        <w:drawing>
          <wp:inline distT="0" distB="0" distL="0" distR="0" wp14:anchorId="05F68CF9" wp14:editId="5E8AE254">
            <wp:extent cx="5400040" cy="4029169"/>
            <wp:effectExtent l="0" t="0" r="0" b="9525"/>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4029169"/>
                    </a:xfrm>
                    <a:prstGeom prst="rect">
                      <a:avLst/>
                    </a:prstGeom>
                    <a:noFill/>
                    <a:ln>
                      <a:noFill/>
                    </a:ln>
                  </pic:spPr>
                </pic:pic>
              </a:graphicData>
            </a:graphic>
          </wp:inline>
        </w:drawing>
      </w:r>
    </w:p>
    <w:p w14:paraId="4EF1CDA6" w14:textId="77777777" w:rsidR="00B329FC" w:rsidRDefault="005C69E1" w:rsidP="005C69E1">
      <w:pPr>
        <w:widowControl/>
        <w:jc w:val="left"/>
        <w:rPr>
          <w:rFonts w:asciiTheme="minorEastAsia" w:hAnsiTheme="minorEastAsia"/>
          <w:sz w:val="22"/>
        </w:rPr>
      </w:pPr>
      <w:r w:rsidRPr="00060ABB">
        <w:rPr>
          <w:noProof/>
        </w:rPr>
        <mc:AlternateContent>
          <mc:Choice Requires="wps">
            <w:drawing>
              <wp:anchor distT="0" distB="0" distL="114300" distR="114300" simplePos="0" relativeHeight="251931136" behindDoc="0" locked="0" layoutInCell="1" allowOverlap="1" wp14:anchorId="1119A15C" wp14:editId="1F500F08">
                <wp:simplePos x="0" y="0"/>
                <wp:positionH relativeFrom="margin">
                  <wp:posOffset>-152400</wp:posOffset>
                </wp:positionH>
                <wp:positionV relativeFrom="paragraph">
                  <wp:posOffset>132715</wp:posOffset>
                </wp:positionV>
                <wp:extent cx="4384040" cy="34798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4384040"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932591" w14:textId="77777777" w:rsidR="00AE7A30" w:rsidRPr="00EE122A" w:rsidRDefault="00AE7A30" w:rsidP="005C69E1">
                            <w:pPr>
                              <w:rPr>
                                <w:rFonts w:asciiTheme="majorEastAsia" w:eastAsiaTheme="majorEastAsia" w:hAnsiTheme="majorEastAsia"/>
                                <w:sz w:val="18"/>
                                <w:szCs w:val="18"/>
                              </w:rPr>
                            </w:pPr>
                            <w:r w:rsidRPr="00EE122A">
                              <w:rPr>
                                <w:rFonts w:asciiTheme="majorEastAsia" w:eastAsiaTheme="majorEastAsia" w:hAnsiTheme="majorEastAsia" w:hint="eastAsia"/>
                                <w:sz w:val="18"/>
                                <w:szCs w:val="18"/>
                              </w:rPr>
                              <w:t>出典：「平成</w:t>
                            </w:r>
                            <w:r w:rsidRPr="00EE122A">
                              <w:rPr>
                                <w:rFonts w:asciiTheme="majorEastAsia" w:eastAsiaTheme="majorEastAsia" w:hAnsiTheme="majorEastAsia"/>
                                <w:sz w:val="18"/>
                                <w:szCs w:val="18"/>
                              </w:rPr>
                              <w:t>24年</w:t>
                            </w:r>
                            <w:r w:rsidRPr="00EE122A">
                              <w:rPr>
                                <w:rFonts w:asciiTheme="majorEastAsia" w:eastAsiaTheme="majorEastAsia" w:hAnsiTheme="majorEastAsia" w:hint="eastAsia"/>
                                <w:sz w:val="18"/>
                                <w:szCs w:val="18"/>
                              </w:rPr>
                              <w:t>、</w:t>
                            </w:r>
                            <w:r w:rsidRPr="00EE122A">
                              <w:rPr>
                                <w:rFonts w:asciiTheme="majorEastAsia" w:eastAsiaTheme="majorEastAsia" w:hAnsiTheme="majorEastAsia"/>
                                <w:sz w:val="18"/>
                                <w:szCs w:val="18"/>
                              </w:rPr>
                              <w:t>28年</w:t>
                            </w:r>
                            <w:r w:rsidRPr="00EE122A">
                              <w:rPr>
                                <w:rFonts w:asciiTheme="majorEastAsia" w:eastAsiaTheme="majorEastAsia" w:hAnsiTheme="majorEastAsia" w:hint="eastAsia"/>
                                <w:sz w:val="18"/>
                                <w:szCs w:val="18"/>
                              </w:rPr>
                              <w:t>経済センサス」総務省、</w:t>
                            </w:r>
                            <w:r w:rsidRPr="00EE122A">
                              <w:rPr>
                                <w:rFonts w:asciiTheme="majorEastAsia" w:eastAsiaTheme="majorEastAsia" w:hAnsiTheme="majorEastAsia"/>
                                <w:sz w:val="18"/>
                                <w:szCs w:val="18"/>
                              </w:rPr>
                              <w:t>経済産業省より作成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9A15C" id="テキスト ボックス 251" o:spid="_x0000_s1057" type="#_x0000_t202" style="position:absolute;margin-left:-12pt;margin-top:10.45pt;width:345.2pt;height:27.4pt;z-index:25193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" filled="f" stroked="f" strokeweight=".5pt">
                <v:textbox>
                  <w:txbxContent>
                    <w:p w14:paraId="1F932591" w14:textId="77777777" w:rsidR="00AE7A30" w:rsidRPr="00EE122A" w:rsidRDefault="00AE7A30" w:rsidP="005C69E1">
                      <w:pPr>
                        <w:rPr>
                          <w:rFonts w:asciiTheme="majorEastAsia" w:eastAsiaTheme="majorEastAsia" w:hAnsiTheme="majorEastAsia"/>
                          <w:sz w:val="18"/>
                          <w:szCs w:val="18"/>
                        </w:rPr>
                      </w:pPr>
                      <w:r w:rsidRPr="00EE122A">
                        <w:rPr>
                          <w:rFonts w:asciiTheme="majorEastAsia" w:eastAsiaTheme="majorEastAsia" w:hAnsiTheme="majorEastAsia" w:hint="eastAsia"/>
                          <w:sz w:val="18"/>
                          <w:szCs w:val="18"/>
                        </w:rPr>
                        <w:t>出典：「平成</w:t>
                      </w:r>
                      <w:r w:rsidRPr="00EE122A">
                        <w:rPr>
                          <w:rFonts w:asciiTheme="majorEastAsia" w:eastAsiaTheme="majorEastAsia" w:hAnsiTheme="majorEastAsia"/>
                          <w:sz w:val="18"/>
                          <w:szCs w:val="18"/>
                        </w:rPr>
                        <w:t>24年</w:t>
                      </w:r>
                      <w:r w:rsidRPr="00EE122A">
                        <w:rPr>
                          <w:rFonts w:asciiTheme="majorEastAsia" w:eastAsiaTheme="majorEastAsia" w:hAnsiTheme="majorEastAsia" w:hint="eastAsia"/>
                          <w:sz w:val="18"/>
                          <w:szCs w:val="18"/>
                        </w:rPr>
                        <w:t>、</w:t>
                      </w:r>
                      <w:r w:rsidRPr="00EE122A">
                        <w:rPr>
                          <w:rFonts w:asciiTheme="majorEastAsia" w:eastAsiaTheme="majorEastAsia" w:hAnsiTheme="majorEastAsia"/>
                          <w:sz w:val="18"/>
                          <w:szCs w:val="18"/>
                        </w:rPr>
                        <w:t>28年</w:t>
                      </w:r>
                      <w:r w:rsidRPr="00EE122A">
                        <w:rPr>
                          <w:rFonts w:asciiTheme="majorEastAsia" w:eastAsiaTheme="majorEastAsia" w:hAnsiTheme="majorEastAsia" w:hint="eastAsia"/>
                          <w:sz w:val="18"/>
                          <w:szCs w:val="18"/>
                        </w:rPr>
                        <w:t>経済センサス」総務省、</w:t>
                      </w:r>
                      <w:r w:rsidRPr="00EE122A">
                        <w:rPr>
                          <w:rFonts w:asciiTheme="majorEastAsia" w:eastAsiaTheme="majorEastAsia" w:hAnsiTheme="majorEastAsia"/>
                          <w:sz w:val="18"/>
                          <w:szCs w:val="18"/>
                        </w:rPr>
                        <w:t>経済産業省より作成</w:t>
                      </w:r>
                    </w:p>
                  </w:txbxContent>
                </v:textbox>
                <w10:wrap anchorx="margin"/>
              </v:shape>
            </w:pict>
          </mc:Fallback>
        </mc:AlternateContent>
      </w:r>
      <w:r w:rsidRPr="009F361F">
        <w:rPr>
          <w:rFonts w:hint="eastAsia"/>
          <w:sz w:val="16"/>
        </w:rPr>
        <w:t>※</w:t>
      </w:r>
      <w:r>
        <w:rPr>
          <w:rFonts w:hint="eastAsia"/>
          <w:sz w:val="16"/>
        </w:rPr>
        <w:t>事業所数、従業者数ともに</w:t>
      </w:r>
      <w:r w:rsidRPr="00040873">
        <w:rPr>
          <w:rFonts w:asciiTheme="minorEastAsia" w:hAnsiTheme="minorEastAsia" w:hint="eastAsia"/>
          <w:sz w:val="16"/>
        </w:rPr>
        <w:t>平成</w:t>
      </w:r>
      <w:r>
        <w:rPr>
          <w:rFonts w:asciiTheme="minorEastAsia" w:hAnsiTheme="minorEastAsia" w:hint="eastAsia"/>
          <w:sz w:val="16"/>
        </w:rPr>
        <w:t>28</w:t>
      </w:r>
      <w:r w:rsidRPr="00040873">
        <w:rPr>
          <w:rFonts w:asciiTheme="minorEastAsia" w:hAnsiTheme="minorEastAsia" w:hint="eastAsia"/>
          <w:sz w:val="16"/>
        </w:rPr>
        <w:t>年</w:t>
      </w:r>
      <w:r>
        <w:rPr>
          <w:rFonts w:hint="eastAsia"/>
          <w:sz w:val="16"/>
        </w:rPr>
        <w:t>における構成比</w:t>
      </w:r>
    </w:p>
    <w:p w14:paraId="2D6B2F8C" w14:textId="77777777" w:rsidR="00B329FC" w:rsidRDefault="00B329FC" w:rsidP="00E24DDA">
      <w:pPr>
        <w:widowControl/>
        <w:ind w:firstLineChars="100" w:firstLine="220"/>
        <w:jc w:val="left"/>
        <w:rPr>
          <w:rFonts w:asciiTheme="minorEastAsia" w:hAnsiTheme="minorEastAsia"/>
          <w:sz w:val="22"/>
        </w:rPr>
      </w:pPr>
    </w:p>
    <w:p w14:paraId="58292B2C" w14:textId="77777777" w:rsidR="00E24DDA" w:rsidRPr="00C61BB0" w:rsidRDefault="00E24DDA" w:rsidP="00E24DDA">
      <w:pPr>
        <w:widowControl/>
        <w:ind w:firstLineChars="100" w:firstLine="210"/>
        <w:jc w:val="left"/>
        <w:rPr>
          <w:rFonts w:asciiTheme="minorEastAsia" w:hAnsiTheme="minorEastAsia"/>
          <w:sz w:val="22"/>
          <w:shd w:val="pct15" w:color="auto" w:fill="FFFFFF"/>
        </w:rPr>
      </w:pPr>
      <w:r w:rsidRPr="00060ABB">
        <w:rPr>
          <w:noProof/>
        </w:rPr>
        <w:lastRenderedPageBreak/>
        <mc:AlternateContent>
          <mc:Choice Requires="wps">
            <w:drawing>
              <wp:anchor distT="0" distB="0" distL="114300" distR="114300" simplePos="0" relativeHeight="251918848" behindDoc="0" locked="0" layoutInCell="1" allowOverlap="1" wp14:anchorId="5D5D59C1" wp14:editId="614935A0">
                <wp:simplePos x="0" y="0"/>
                <wp:positionH relativeFrom="margin">
                  <wp:posOffset>-200025</wp:posOffset>
                </wp:positionH>
                <wp:positionV relativeFrom="paragraph">
                  <wp:posOffset>8890</wp:posOffset>
                </wp:positionV>
                <wp:extent cx="3749675" cy="335280"/>
                <wp:effectExtent l="0" t="0" r="0" b="7620"/>
                <wp:wrapNone/>
                <wp:docPr id="174" name="テキスト ボックス 174"/>
                <wp:cNvGraphicFramePr/>
                <a:graphic xmlns:a="http://schemas.openxmlformats.org/drawingml/2006/main">
                  <a:graphicData uri="http://schemas.microsoft.com/office/word/2010/wordprocessingShape">
                    <wps:wsp>
                      <wps:cNvSpPr txBox="1"/>
                      <wps:spPr>
                        <a:xfrm>
                          <a:off x="0" y="0"/>
                          <a:ext cx="374967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5CBA59" w14:textId="77777777" w:rsidR="00AE7A30" w:rsidRPr="008A63A7" w:rsidRDefault="00AE7A30" w:rsidP="00E24DDA">
                            <w:pPr>
                              <w:rPr>
                                <w:rFonts w:asciiTheme="majorEastAsia" w:eastAsiaTheme="majorEastAsia" w:hAnsiTheme="majorEastAsia"/>
                                <w:sz w:val="20"/>
                                <w:szCs w:val="20"/>
                              </w:rPr>
                            </w:pPr>
                            <w:r w:rsidRPr="008A63A7">
                              <w:rPr>
                                <w:rFonts w:asciiTheme="majorEastAsia" w:eastAsiaTheme="majorEastAsia" w:hAnsiTheme="majorEastAsia" w:hint="eastAsia"/>
                                <w:sz w:val="20"/>
                                <w:szCs w:val="20"/>
                              </w:rPr>
                              <w:t>■図表</w:t>
                            </w:r>
                            <w:r w:rsidRPr="008A63A7">
                              <w:rPr>
                                <w:rFonts w:asciiTheme="majorEastAsia" w:eastAsiaTheme="majorEastAsia" w:hAnsiTheme="majorEastAsia"/>
                                <w:sz w:val="20"/>
                                <w:szCs w:val="20"/>
                              </w:rPr>
                              <w:t>：</w:t>
                            </w:r>
                            <w:r w:rsidRPr="008A63A7">
                              <w:rPr>
                                <w:rFonts w:asciiTheme="majorEastAsia" w:eastAsiaTheme="majorEastAsia" w:hAnsiTheme="majorEastAsia" w:hint="eastAsia"/>
                                <w:sz w:val="20"/>
                                <w:szCs w:val="20"/>
                              </w:rPr>
                              <w:t>製造業</w:t>
                            </w:r>
                            <w:r w:rsidRPr="008A63A7">
                              <w:rPr>
                                <w:rFonts w:asciiTheme="majorEastAsia" w:eastAsiaTheme="majorEastAsia" w:hAnsiTheme="majorEastAsia"/>
                                <w:sz w:val="20"/>
                                <w:szCs w:val="20"/>
                              </w:rPr>
                              <w:t>におけるシェア</w:t>
                            </w:r>
                            <w:r w:rsidRPr="008A63A7">
                              <w:rPr>
                                <w:rFonts w:asciiTheme="majorEastAsia" w:eastAsiaTheme="majorEastAsia" w:hAnsiTheme="majorEastAsia" w:hint="eastAsia"/>
                                <w:sz w:val="20"/>
                                <w:szCs w:val="20"/>
                              </w:rPr>
                              <w:t>順位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D59C1" id="テキスト ボックス 174" o:spid="_x0000_s1058" type="#_x0000_t202" style="position:absolute;left:0;text-align:left;margin-left:-15.75pt;margin-top:.7pt;width:295.25pt;height:26.4pt;z-index:25191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" filled="f" stroked="f" strokeweight=".5pt">
                <v:textbox>
                  <w:txbxContent>
                    <w:p w14:paraId="1C5CBA59" w14:textId="77777777" w:rsidR="00AE7A30" w:rsidRPr="008A63A7" w:rsidRDefault="00AE7A30" w:rsidP="00E24DDA">
                      <w:pPr>
                        <w:rPr>
                          <w:rFonts w:asciiTheme="majorEastAsia" w:eastAsiaTheme="majorEastAsia" w:hAnsiTheme="majorEastAsia"/>
                          <w:sz w:val="20"/>
                          <w:szCs w:val="20"/>
                        </w:rPr>
                      </w:pPr>
                      <w:r w:rsidRPr="008A63A7">
                        <w:rPr>
                          <w:rFonts w:asciiTheme="majorEastAsia" w:eastAsiaTheme="majorEastAsia" w:hAnsiTheme="majorEastAsia" w:hint="eastAsia"/>
                          <w:sz w:val="20"/>
                          <w:szCs w:val="20"/>
                        </w:rPr>
                        <w:t>■図表</w:t>
                      </w:r>
                      <w:r w:rsidRPr="008A63A7">
                        <w:rPr>
                          <w:rFonts w:asciiTheme="majorEastAsia" w:eastAsiaTheme="majorEastAsia" w:hAnsiTheme="majorEastAsia"/>
                          <w:sz w:val="20"/>
                          <w:szCs w:val="20"/>
                        </w:rPr>
                        <w:t>：</w:t>
                      </w:r>
                      <w:r w:rsidRPr="008A63A7">
                        <w:rPr>
                          <w:rFonts w:asciiTheme="majorEastAsia" w:eastAsiaTheme="majorEastAsia" w:hAnsiTheme="majorEastAsia" w:hint="eastAsia"/>
                          <w:sz w:val="20"/>
                          <w:szCs w:val="20"/>
                        </w:rPr>
                        <w:t>製造業</w:t>
                      </w:r>
                      <w:r w:rsidRPr="008A63A7">
                        <w:rPr>
                          <w:rFonts w:asciiTheme="majorEastAsia" w:eastAsiaTheme="majorEastAsia" w:hAnsiTheme="majorEastAsia"/>
                          <w:sz w:val="20"/>
                          <w:szCs w:val="20"/>
                        </w:rPr>
                        <w:t>におけるシェア</w:t>
                      </w:r>
                      <w:r w:rsidRPr="008A63A7">
                        <w:rPr>
                          <w:rFonts w:asciiTheme="majorEastAsia" w:eastAsiaTheme="majorEastAsia" w:hAnsiTheme="majorEastAsia" w:hint="eastAsia"/>
                          <w:sz w:val="20"/>
                          <w:szCs w:val="20"/>
                        </w:rPr>
                        <w:t>順位</w:t>
                      </w:r>
                    </w:p>
                  </w:txbxContent>
                </v:textbox>
                <w10:wrap anchorx="margin"/>
              </v:shape>
            </w:pict>
          </mc:Fallback>
        </mc:AlternateContent>
      </w:r>
    </w:p>
    <w:p w14:paraId="3E6A1997" w14:textId="77777777" w:rsidR="00E24DDA" w:rsidRDefault="00E24DDA" w:rsidP="00E24DDA">
      <w:pPr>
        <w:widowControl/>
        <w:ind w:leftChars="-270" w:left="-567" w:rightChars="-270" w:right="-567" w:firstLineChars="200" w:firstLine="420"/>
        <w:jc w:val="left"/>
      </w:pPr>
      <w:r w:rsidRPr="00060ABB">
        <w:rPr>
          <w:noProof/>
        </w:rPr>
        <mc:AlternateContent>
          <mc:Choice Requires="wps">
            <w:drawing>
              <wp:anchor distT="0" distB="0" distL="114300" distR="114300" simplePos="0" relativeHeight="251917824" behindDoc="0" locked="0" layoutInCell="1" allowOverlap="1" wp14:anchorId="509B2646" wp14:editId="6B181B87">
                <wp:simplePos x="0" y="0"/>
                <wp:positionH relativeFrom="margin">
                  <wp:posOffset>-57150</wp:posOffset>
                </wp:positionH>
                <wp:positionV relativeFrom="paragraph">
                  <wp:posOffset>1266190</wp:posOffset>
                </wp:positionV>
                <wp:extent cx="4090670" cy="335280"/>
                <wp:effectExtent l="0" t="0" r="0" b="7620"/>
                <wp:wrapNone/>
                <wp:docPr id="180" name="テキスト ボックス 180"/>
                <wp:cNvGraphicFramePr/>
                <a:graphic xmlns:a="http://schemas.openxmlformats.org/drawingml/2006/main">
                  <a:graphicData uri="http://schemas.microsoft.com/office/word/2010/wordprocessingShape">
                    <wps:wsp>
                      <wps:cNvSpPr txBox="1"/>
                      <wps:spPr>
                        <a:xfrm>
                          <a:off x="0" y="0"/>
                          <a:ext cx="409067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4BC3A" w14:textId="77777777" w:rsidR="00AE7A30" w:rsidRPr="0015174E" w:rsidRDefault="00AE7A30" w:rsidP="00E24DDA">
                            <w:pPr>
                              <w:rPr>
                                <w:rFonts w:asciiTheme="majorEastAsia" w:eastAsiaTheme="majorEastAsia" w:hAnsiTheme="majorEastAsia"/>
                                <w:sz w:val="18"/>
                                <w:szCs w:val="18"/>
                              </w:rPr>
                            </w:pPr>
                            <w:r w:rsidRPr="0015174E">
                              <w:rPr>
                                <w:rFonts w:asciiTheme="majorEastAsia" w:eastAsiaTheme="majorEastAsia" w:hAnsiTheme="majorEastAsia" w:hint="eastAsia"/>
                                <w:sz w:val="18"/>
                                <w:szCs w:val="18"/>
                              </w:rPr>
                              <w:t>出典：「平成28年経済センサス」総務省、経済産業省より作成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B2646" id="テキスト ボックス 180" o:spid="_x0000_s1059" type="#_x0000_t202" style="position:absolute;left:0;text-align:left;margin-left:-4.5pt;margin-top:99.7pt;width:322.1pt;height:26.4pt;z-index:25191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" filled="f" stroked="f" strokeweight=".5pt">
                <v:textbox>
                  <w:txbxContent>
                    <w:p w14:paraId="54B4BC3A" w14:textId="77777777" w:rsidR="00AE7A30" w:rsidRPr="0015174E" w:rsidRDefault="00AE7A30" w:rsidP="00E24DDA">
                      <w:pPr>
                        <w:rPr>
                          <w:rFonts w:asciiTheme="majorEastAsia" w:eastAsiaTheme="majorEastAsia" w:hAnsiTheme="majorEastAsia"/>
                          <w:sz w:val="18"/>
                          <w:szCs w:val="18"/>
                        </w:rPr>
                      </w:pPr>
                      <w:r w:rsidRPr="0015174E">
                        <w:rPr>
                          <w:rFonts w:asciiTheme="majorEastAsia" w:eastAsiaTheme="majorEastAsia" w:hAnsiTheme="majorEastAsia" w:hint="eastAsia"/>
                          <w:sz w:val="18"/>
                          <w:szCs w:val="18"/>
                        </w:rPr>
                        <w:t>出典：「平成28年経済センサス」総務省、経済産業省より作成</w:t>
                      </w:r>
                    </w:p>
                  </w:txbxContent>
                </v:textbox>
                <w10:wrap anchorx="margin"/>
              </v:shape>
            </w:pict>
          </mc:Fallback>
        </mc:AlternateContent>
      </w:r>
      <w:r w:rsidRPr="0015174E">
        <w:rPr>
          <w:noProof/>
        </w:rPr>
        <w:drawing>
          <wp:inline distT="0" distB="0" distL="0" distR="0" wp14:anchorId="16E4EA8E" wp14:editId="6706FB43">
            <wp:extent cx="5710351" cy="1216734"/>
            <wp:effectExtent l="0" t="0" r="5080" b="254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6055" cy="1230734"/>
                    </a:xfrm>
                    <a:prstGeom prst="rect">
                      <a:avLst/>
                    </a:prstGeom>
                    <a:noFill/>
                    <a:ln>
                      <a:noFill/>
                    </a:ln>
                  </pic:spPr>
                </pic:pic>
              </a:graphicData>
            </a:graphic>
          </wp:inline>
        </w:drawing>
      </w:r>
    </w:p>
    <w:p w14:paraId="61AD5883" w14:textId="77777777" w:rsidR="0060747E" w:rsidRDefault="0060747E" w:rsidP="00E24DDA">
      <w:pPr>
        <w:widowControl/>
        <w:ind w:leftChars="-270" w:left="-567" w:rightChars="-270" w:right="-567" w:firstLineChars="200" w:firstLine="420"/>
        <w:jc w:val="left"/>
      </w:pPr>
    </w:p>
    <w:p w14:paraId="52298BEE" w14:textId="6E2710B8" w:rsidR="0060747E" w:rsidRDefault="00AC321B" w:rsidP="00E24DDA">
      <w:pPr>
        <w:widowControl/>
        <w:ind w:leftChars="-270" w:left="-567" w:rightChars="-270" w:right="-567" w:firstLineChars="200" w:firstLine="420"/>
        <w:jc w:val="left"/>
      </w:pPr>
      <w:r w:rsidRPr="003B32A6">
        <w:rPr>
          <w:noProof/>
        </w:rPr>
        <mc:AlternateContent>
          <mc:Choice Requires="wps">
            <w:drawing>
              <wp:anchor distT="0" distB="0" distL="114300" distR="114300" simplePos="0" relativeHeight="251951616" behindDoc="0" locked="0" layoutInCell="1" allowOverlap="1" wp14:anchorId="6BB95FBF" wp14:editId="419B1ACC">
                <wp:simplePos x="0" y="0"/>
                <wp:positionH relativeFrom="margin">
                  <wp:posOffset>0</wp:posOffset>
                </wp:positionH>
                <wp:positionV relativeFrom="paragraph">
                  <wp:posOffset>-635</wp:posOffset>
                </wp:positionV>
                <wp:extent cx="3355340" cy="335280"/>
                <wp:effectExtent l="0" t="0" r="0" b="7620"/>
                <wp:wrapNone/>
                <wp:docPr id="45" name="テキスト ボックス 45"/>
                <wp:cNvGraphicFramePr/>
                <a:graphic xmlns:a="http://schemas.openxmlformats.org/drawingml/2006/main">
                  <a:graphicData uri="http://schemas.microsoft.com/office/word/2010/wordprocessingShape">
                    <wps:wsp>
                      <wps:cNvSpPr txBox="1"/>
                      <wps:spPr>
                        <a:xfrm>
                          <a:off x="0" y="0"/>
                          <a:ext cx="335534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3356F" w14:textId="77777777" w:rsidR="00AE7A30" w:rsidRPr="008A63A7" w:rsidRDefault="00AE7A30" w:rsidP="00AC321B">
                            <w:pPr>
                              <w:rPr>
                                <w:rFonts w:asciiTheme="majorEastAsia" w:eastAsiaTheme="majorEastAsia" w:hAnsiTheme="majorEastAsia"/>
                                <w:sz w:val="20"/>
                                <w:szCs w:val="20"/>
                              </w:rPr>
                            </w:pPr>
                            <w:r w:rsidRPr="008A63A7">
                              <w:rPr>
                                <w:rFonts w:asciiTheme="majorEastAsia" w:eastAsiaTheme="majorEastAsia" w:hAnsiTheme="majorEastAsia" w:hint="eastAsia"/>
                                <w:sz w:val="20"/>
                                <w:szCs w:val="20"/>
                              </w:rPr>
                              <w:t>■図表</w:t>
                            </w:r>
                            <w:r w:rsidRPr="008A63A7">
                              <w:rPr>
                                <w:rFonts w:asciiTheme="majorEastAsia" w:eastAsiaTheme="majorEastAsia" w:hAnsiTheme="majorEastAsia"/>
                                <w:sz w:val="20"/>
                                <w:szCs w:val="20"/>
                              </w:rPr>
                              <w:t>：</w:t>
                            </w:r>
                            <w:r>
                              <w:rPr>
                                <w:rFonts w:asciiTheme="majorEastAsia" w:eastAsiaTheme="majorEastAsia" w:hAnsiTheme="majorEastAsia" w:hint="eastAsia"/>
                                <w:sz w:val="20"/>
                                <w:szCs w:val="20"/>
                              </w:rPr>
                              <w:t>製品出荷</w:t>
                            </w:r>
                            <w:r>
                              <w:rPr>
                                <w:rFonts w:asciiTheme="majorEastAsia" w:eastAsiaTheme="majorEastAsia" w:hAnsiTheme="majorEastAsia"/>
                                <w:sz w:val="20"/>
                                <w:szCs w:val="20"/>
                              </w:rPr>
                              <w:t>額（</w:t>
                            </w:r>
                            <w:r>
                              <w:rPr>
                                <w:rFonts w:asciiTheme="majorEastAsia" w:eastAsiaTheme="majorEastAsia" w:hAnsiTheme="majorEastAsia" w:hint="eastAsia"/>
                                <w:sz w:val="20"/>
                                <w:szCs w:val="20"/>
                              </w:rPr>
                              <w:t>業種別</w:t>
                            </w:r>
                            <w:r>
                              <w:rPr>
                                <w:rFonts w:asciiTheme="majorEastAsia" w:eastAsiaTheme="majorEastAsia" w:hAnsiTheme="majorEastAsia"/>
                                <w:sz w:val="20"/>
                                <w:szCs w:val="20"/>
                              </w:rPr>
                              <w:t>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95FBF" id="テキスト ボックス 45" o:spid="_x0000_s1060" type="#_x0000_t202" style="position:absolute;left:0;text-align:left;margin-left:0;margin-top:-.05pt;width:264.2pt;height:26.4pt;z-index:25195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" filled="f" stroked="f" strokeweight=".5pt">
                <v:textbox>
                  <w:txbxContent>
                    <w:p w14:paraId="7B33356F" w14:textId="77777777" w:rsidR="00AE7A30" w:rsidRPr="008A63A7" w:rsidRDefault="00AE7A30" w:rsidP="00AC321B">
                      <w:pPr>
                        <w:rPr>
                          <w:rFonts w:asciiTheme="majorEastAsia" w:eastAsiaTheme="majorEastAsia" w:hAnsiTheme="majorEastAsia"/>
                          <w:sz w:val="20"/>
                          <w:szCs w:val="20"/>
                        </w:rPr>
                      </w:pPr>
                      <w:r w:rsidRPr="008A63A7">
                        <w:rPr>
                          <w:rFonts w:asciiTheme="majorEastAsia" w:eastAsiaTheme="majorEastAsia" w:hAnsiTheme="majorEastAsia" w:hint="eastAsia"/>
                          <w:sz w:val="20"/>
                          <w:szCs w:val="20"/>
                        </w:rPr>
                        <w:t>■図表</w:t>
                      </w:r>
                      <w:r w:rsidRPr="008A63A7">
                        <w:rPr>
                          <w:rFonts w:asciiTheme="majorEastAsia" w:eastAsiaTheme="majorEastAsia" w:hAnsiTheme="majorEastAsia"/>
                          <w:sz w:val="20"/>
                          <w:szCs w:val="20"/>
                        </w:rPr>
                        <w:t>：</w:t>
                      </w:r>
                      <w:r>
                        <w:rPr>
                          <w:rFonts w:asciiTheme="majorEastAsia" w:eastAsiaTheme="majorEastAsia" w:hAnsiTheme="majorEastAsia" w:hint="eastAsia"/>
                          <w:sz w:val="20"/>
                          <w:szCs w:val="20"/>
                        </w:rPr>
                        <w:t>製品出荷</w:t>
                      </w:r>
                      <w:r>
                        <w:rPr>
                          <w:rFonts w:asciiTheme="majorEastAsia" w:eastAsiaTheme="majorEastAsia" w:hAnsiTheme="majorEastAsia"/>
                          <w:sz w:val="20"/>
                          <w:szCs w:val="20"/>
                        </w:rPr>
                        <w:t>額（</w:t>
                      </w:r>
                      <w:r>
                        <w:rPr>
                          <w:rFonts w:asciiTheme="majorEastAsia" w:eastAsiaTheme="majorEastAsia" w:hAnsiTheme="majorEastAsia" w:hint="eastAsia"/>
                          <w:sz w:val="20"/>
                          <w:szCs w:val="20"/>
                        </w:rPr>
                        <w:t>業種別</w:t>
                      </w:r>
                      <w:r>
                        <w:rPr>
                          <w:rFonts w:asciiTheme="majorEastAsia" w:eastAsiaTheme="majorEastAsia" w:hAnsiTheme="majorEastAsia"/>
                          <w:sz w:val="20"/>
                          <w:szCs w:val="20"/>
                        </w:rPr>
                        <w:t>割合）</w:t>
                      </w:r>
                    </w:p>
                  </w:txbxContent>
                </v:textbox>
                <w10:wrap anchorx="margin"/>
              </v:shape>
            </w:pict>
          </mc:Fallback>
        </mc:AlternateContent>
      </w:r>
    </w:p>
    <w:p w14:paraId="1EEA0A58" w14:textId="611E70D5" w:rsidR="0060747E" w:rsidRDefault="00F3792B" w:rsidP="00E24DDA">
      <w:pPr>
        <w:widowControl/>
        <w:ind w:leftChars="-270" w:left="-567" w:rightChars="-270" w:right="-567" w:firstLineChars="200" w:firstLine="420"/>
        <w:jc w:val="left"/>
      </w:pPr>
      <w:r w:rsidRPr="00060ABB">
        <w:rPr>
          <w:noProof/>
        </w:rPr>
        <mc:AlternateContent>
          <mc:Choice Requires="wps">
            <w:drawing>
              <wp:anchor distT="0" distB="0" distL="114300" distR="114300" simplePos="0" relativeHeight="251965952" behindDoc="0" locked="0" layoutInCell="1" allowOverlap="1" wp14:anchorId="50BE7CDF" wp14:editId="636F63F9">
                <wp:simplePos x="0" y="0"/>
                <wp:positionH relativeFrom="margin">
                  <wp:posOffset>-328930</wp:posOffset>
                </wp:positionH>
                <wp:positionV relativeFrom="paragraph">
                  <wp:posOffset>2685415</wp:posOffset>
                </wp:positionV>
                <wp:extent cx="4090670" cy="335280"/>
                <wp:effectExtent l="0" t="0" r="0" b="7620"/>
                <wp:wrapNone/>
                <wp:docPr id="49" name="テキスト ボックス 49"/>
                <wp:cNvGraphicFramePr/>
                <a:graphic xmlns:a="http://schemas.openxmlformats.org/drawingml/2006/main">
                  <a:graphicData uri="http://schemas.microsoft.com/office/word/2010/wordprocessingShape">
                    <wps:wsp>
                      <wps:cNvSpPr txBox="1"/>
                      <wps:spPr>
                        <a:xfrm>
                          <a:off x="0" y="0"/>
                          <a:ext cx="409067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B3E1F" w14:textId="77777777" w:rsidR="00AE7A30" w:rsidRPr="0015174E" w:rsidRDefault="00AE7A30" w:rsidP="00F3792B">
                            <w:pPr>
                              <w:rPr>
                                <w:rFonts w:asciiTheme="majorEastAsia" w:eastAsiaTheme="majorEastAsia" w:hAnsiTheme="majorEastAsia"/>
                                <w:sz w:val="18"/>
                                <w:szCs w:val="18"/>
                              </w:rPr>
                            </w:pPr>
                            <w:r w:rsidRPr="0015174E">
                              <w:rPr>
                                <w:rFonts w:asciiTheme="majorEastAsia" w:eastAsiaTheme="majorEastAsia" w:hAnsiTheme="majorEastAsia" w:hint="eastAsia"/>
                                <w:sz w:val="18"/>
                                <w:szCs w:val="18"/>
                              </w:rPr>
                              <w:t>出典：「平成28年経済センサス」総務省、経済産業省より作成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E7CDF" id="テキスト ボックス 49" o:spid="_x0000_s1061" type="#_x0000_t202" style="position:absolute;left:0;text-align:left;margin-left:-25.9pt;margin-top:211.45pt;width:322.1pt;height:26.4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" filled="f" stroked="f" strokeweight=".5pt">
                <v:textbox>
                  <w:txbxContent>
                    <w:p w14:paraId="174B3E1F" w14:textId="77777777" w:rsidR="00AE7A30" w:rsidRPr="0015174E" w:rsidRDefault="00AE7A30" w:rsidP="00F3792B">
                      <w:pPr>
                        <w:rPr>
                          <w:rFonts w:asciiTheme="majorEastAsia" w:eastAsiaTheme="majorEastAsia" w:hAnsiTheme="majorEastAsia"/>
                          <w:sz w:val="18"/>
                          <w:szCs w:val="18"/>
                        </w:rPr>
                      </w:pPr>
                      <w:r w:rsidRPr="0015174E">
                        <w:rPr>
                          <w:rFonts w:asciiTheme="majorEastAsia" w:eastAsiaTheme="majorEastAsia" w:hAnsiTheme="majorEastAsia" w:hint="eastAsia"/>
                          <w:sz w:val="18"/>
                          <w:szCs w:val="18"/>
                        </w:rPr>
                        <w:t>出典：「平成28年経済センサス」総務省、経済産業省より作成</w:t>
                      </w:r>
                    </w:p>
                  </w:txbxContent>
                </v:textbox>
                <w10:wrap anchorx="margin"/>
              </v:shape>
            </w:pict>
          </mc:Fallback>
        </mc:AlternateContent>
      </w:r>
      <w:r w:rsidR="00AC321B" w:rsidRPr="00AC321B">
        <w:rPr>
          <w:noProof/>
        </w:rPr>
        <w:drawing>
          <wp:inline distT="0" distB="0" distL="0" distR="0" wp14:anchorId="3B1DABFB" wp14:editId="3AEA87F8">
            <wp:extent cx="4953000" cy="26479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3000" cy="2647950"/>
                    </a:xfrm>
                    <a:prstGeom prst="rect">
                      <a:avLst/>
                    </a:prstGeom>
                    <a:noFill/>
                    <a:ln>
                      <a:noFill/>
                    </a:ln>
                  </pic:spPr>
                </pic:pic>
              </a:graphicData>
            </a:graphic>
          </wp:inline>
        </w:drawing>
      </w:r>
    </w:p>
    <w:p w14:paraId="49D712BB" w14:textId="69724DC5" w:rsidR="00F3792B" w:rsidRDefault="00F3792B" w:rsidP="00E24DDA">
      <w:pPr>
        <w:widowControl/>
        <w:ind w:leftChars="-270" w:left="-567" w:rightChars="-270" w:right="-567" w:firstLineChars="200" w:firstLine="420"/>
        <w:jc w:val="left"/>
      </w:pPr>
    </w:p>
    <w:p w14:paraId="07649132" w14:textId="4F611F74" w:rsidR="009434DD" w:rsidRDefault="009F393C" w:rsidP="00E24DDA">
      <w:pPr>
        <w:widowControl/>
        <w:ind w:leftChars="-270" w:left="-567" w:rightChars="-270" w:right="-567" w:firstLineChars="200" w:firstLine="420"/>
        <w:jc w:val="left"/>
      </w:pPr>
      <w:r w:rsidRPr="00060ABB">
        <w:rPr>
          <w:noProof/>
        </w:rPr>
        <mc:AlternateContent>
          <mc:Choice Requires="wps">
            <w:drawing>
              <wp:anchor distT="0" distB="0" distL="114300" distR="114300" simplePos="0" relativeHeight="251927040" behindDoc="0" locked="0" layoutInCell="1" allowOverlap="1" wp14:anchorId="11E22397" wp14:editId="2B7C2110">
                <wp:simplePos x="0" y="0"/>
                <wp:positionH relativeFrom="margin">
                  <wp:posOffset>-508635</wp:posOffset>
                </wp:positionH>
                <wp:positionV relativeFrom="paragraph">
                  <wp:posOffset>206375</wp:posOffset>
                </wp:positionV>
                <wp:extent cx="4914900" cy="335280"/>
                <wp:effectExtent l="0" t="0" r="0" b="7620"/>
                <wp:wrapNone/>
                <wp:docPr id="98" name="テキスト ボックス 98"/>
                <wp:cNvGraphicFramePr/>
                <a:graphic xmlns:a="http://schemas.openxmlformats.org/drawingml/2006/main">
                  <a:graphicData uri="http://schemas.microsoft.com/office/word/2010/wordprocessingShape">
                    <wps:wsp>
                      <wps:cNvSpPr txBox="1"/>
                      <wps:spPr>
                        <a:xfrm>
                          <a:off x="0" y="0"/>
                          <a:ext cx="491490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7CDFEF" w14:textId="77777777" w:rsidR="00AE7A30" w:rsidRPr="008A63A7" w:rsidRDefault="00AE7A30" w:rsidP="009434DD">
                            <w:pPr>
                              <w:rPr>
                                <w:rFonts w:asciiTheme="majorEastAsia" w:eastAsiaTheme="majorEastAsia" w:hAnsiTheme="majorEastAsia"/>
                                <w:sz w:val="20"/>
                                <w:szCs w:val="20"/>
                              </w:rPr>
                            </w:pPr>
                            <w:r w:rsidRPr="008A63A7">
                              <w:rPr>
                                <w:rFonts w:asciiTheme="majorEastAsia" w:eastAsiaTheme="majorEastAsia" w:hAnsiTheme="majorEastAsia" w:hint="eastAsia"/>
                                <w:sz w:val="20"/>
                                <w:szCs w:val="20"/>
                              </w:rPr>
                              <w:t>■図表</w:t>
                            </w:r>
                            <w:r w:rsidRPr="008A63A7">
                              <w:rPr>
                                <w:rFonts w:asciiTheme="majorEastAsia" w:eastAsiaTheme="majorEastAsia" w:hAnsiTheme="majorEastAsia"/>
                                <w:sz w:val="20"/>
                                <w:szCs w:val="20"/>
                              </w:rPr>
                              <w:t>：</w:t>
                            </w:r>
                            <w:r>
                              <w:rPr>
                                <w:rFonts w:asciiTheme="majorEastAsia" w:eastAsiaTheme="majorEastAsia" w:hAnsiTheme="majorEastAsia" w:hint="eastAsia"/>
                                <w:sz w:val="20"/>
                                <w:szCs w:val="20"/>
                              </w:rPr>
                              <w:t>業種別</w:t>
                            </w:r>
                            <w:r>
                              <w:rPr>
                                <w:rFonts w:asciiTheme="majorEastAsia" w:eastAsiaTheme="majorEastAsia" w:hAnsiTheme="majorEastAsia"/>
                                <w:sz w:val="20"/>
                                <w:szCs w:val="20"/>
                              </w:rPr>
                              <w:t>の</w:t>
                            </w:r>
                            <w:r w:rsidRPr="008A63A7">
                              <w:rPr>
                                <w:rFonts w:asciiTheme="majorEastAsia" w:eastAsiaTheme="majorEastAsia" w:hAnsiTheme="majorEastAsia" w:hint="eastAsia"/>
                                <w:sz w:val="20"/>
                                <w:szCs w:val="20"/>
                              </w:rPr>
                              <w:t>製造</w:t>
                            </w:r>
                            <w:r>
                              <w:rPr>
                                <w:rFonts w:asciiTheme="majorEastAsia" w:eastAsiaTheme="majorEastAsia" w:hAnsiTheme="majorEastAsia" w:hint="eastAsia"/>
                                <w:sz w:val="20"/>
                                <w:szCs w:val="20"/>
                              </w:rPr>
                              <w:t>品</w:t>
                            </w:r>
                            <w:r>
                              <w:rPr>
                                <w:rFonts w:asciiTheme="majorEastAsia" w:eastAsiaTheme="majorEastAsia" w:hAnsiTheme="majorEastAsia"/>
                                <w:sz w:val="20"/>
                                <w:szCs w:val="20"/>
                              </w:rPr>
                              <w:t>出荷額等、粗付加価値額（</w:t>
                            </w:r>
                            <w:r>
                              <w:rPr>
                                <w:rFonts w:asciiTheme="majorEastAsia" w:eastAsiaTheme="majorEastAsia" w:hAnsiTheme="majorEastAsia" w:hint="eastAsia"/>
                                <w:sz w:val="20"/>
                                <w:szCs w:val="20"/>
                              </w:rPr>
                              <w:t>従業者</w:t>
                            </w:r>
                            <w:r>
                              <w:rPr>
                                <w:rFonts w:asciiTheme="majorEastAsia" w:eastAsiaTheme="majorEastAsia" w:hAnsiTheme="majorEastAsia"/>
                                <w:sz w:val="20"/>
                                <w:szCs w:val="20"/>
                              </w:rPr>
                              <w:t>４人以上の事業所）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22397" id="テキスト ボックス 98" o:spid="_x0000_s1062" type="#_x0000_t202" style="position:absolute;left:0;text-align:left;margin-left:-40.05pt;margin-top:16.25pt;width:387pt;height:26.4pt;z-index:25192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" filled="f" stroked="f" strokeweight=".5pt">
                <v:textbox>
                  <w:txbxContent>
                    <w:p w14:paraId="5B7CDFEF" w14:textId="77777777" w:rsidR="00AE7A30" w:rsidRPr="008A63A7" w:rsidRDefault="00AE7A30" w:rsidP="009434DD">
                      <w:pPr>
                        <w:rPr>
                          <w:rFonts w:asciiTheme="majorEastAsia" w:eastAsiaTheme="majorEastAsia" w:hAnsiTheme="majorEastAsia"/>
                          <w:sz w:val="20"/>
                          <w:szCs w:val="20"/>
                        </w:rPr>
                      </w:pPr>
                      <w:r w:rsidRPr="008A63A7">
                        <w:rPr>
                          <w:rFonts w:asciiTheme="majorEastAsia" w:eastAsiaTheme="majorEastAsia" w:hAnsiTheme="majorEastAsia" w:hint="eastAsia"/>
                          <w:sz w:val="20"/>
                          <w:szCs w:val="20"/>
                        </w:rPr>
                        <w:t>■図表</w:t>
                      </w:r>
                      <w:r w:rsidRPr="008A63A7">
                        <w:rPr>
                          <w:rFonts w:asciiTheme="majorEastAsia" w:eastAsiaTheme="majorEastAsia" w:hAnsiTheme="majorEastAsia"/>
                          <w:sz w:val="20"/>
                          <w:szCs w:val="20"/>
                        </w:rPr>
                        <w:t>：</w:t>
                      </w:r>
                      <w:r>
                        <w:rPr>
                          <w:rFonts w:asciiTheme="majorEastAsia" w:eastAsiaTheme="majorEastAsia" w:hAnsiTheme="majorEastAsia" w:hint="eastAsia"/>
                          <w:sz w:val="20"/>
                          <w:szCs w:val="20"/>
                        </w:rPr>
                        <w:t>業種別</w:t>
                      </w:r>
                      <w:r>
                        <w:rPr>
                          <w:rFonts w:asciiTheme="majorEastAsia" w:eastAsiaTheme="majorEastAsia" w:hAnsiTheme="majorEastAsia"/>
                          <w:sz w:val="20"/>
                          <w:szCs w:val="20"/>
                        </w:rPr>
                        <w:t>の</w:t>
                      </w:r>
                      <w:r w:rsidRPr="008A63A7">
                        <w:rPr>
                          <w:rFonts w:asciiTheme="majorEastAsia" w:eastAsiaTheme="majorEastAsia" w:hAnsiTheme="majorEastAsia" w:hint="eastAsia"/>
                          <w:sz w:val="20"/>
                          <w:szCs w:val="20"/>
                        </w:rPr>
                        <w:t>製造</w:t>
                      </w:r>
                      <w:r>
                        <w:rPr>
                          <w:rFonts w:asciiTheme="majorEastAsia" w:eastAsiaTheme="majorEastAsia" w:hAnsiTheme="majorEastAsia" w:hint="eastAsia"/>
                          <w:sz w:val="20"/>
                          <w:szCs w:val="20"/>
                        </w:rPr>
                        <w:t>品</w:t>
                      </w:r>
                      <w:r>
                        <w:rPr>
                          <w:rFonts w:asciiTheme="majorEastAsia" w:eastAsiaTheme="majorEastAsia" w:hAnsiTheme="majorEastAsia"/>
                          <w:sz w:val="20"/>
                          <w:szCs w:val="20"/>
                        </w:rPr>
                        <w:t>出荷額等、粗付加価値額（</w:t>
                      </w:r>
                      <w:r>
                        <w:rPr>
                          <w:rFonts w:asciiTheme="majorEastAsia" w:eastAsiaTheme="majorEastAsia" w:hAnsiTheme="majorEastAsia" w:hint="eastAsia"/>
                          <w:sz w:val="20"/>
                          <w:szCs w:val="20"/>
                        </w:rPr>
                        <w:t>従業者</w:t>
                      </w:r>
                      <w:r>
                        <w:rPr>
                          <w:rFonts w:asciiTheme="majorEastAsia" w:eastAsiaTheme="majorEastAsia" w:hAnsiTheme="majorEastAsia"/>
                          <w:sz w:val="20"/>
                          <w:szCs w:val="20"/>
                        </w:rPr>
                        <w:t>４人以上の事業所）</w:t>
                      </w:r>
                    </w:p>
                  </w:txbxContent>
                </v:textbox>
                <w10:wrap anchorx="margin"/>
              </v:shape>
            </w:pict>
          </mc:Fallback>
        </mc:AlternateContent>
      </w:r>
    </w:p>
    <w:p w14:paraId="3822EEC0" w14:textId="77777777" w:rsidR="009434DD" w:rsidRDefault="009434DD" w:rsidP="00E24DDA">
      <w:pPr>
        <w:widowControl/>
        <w:ind w:leftChars="-270" w:left="-567" w:rightChars="-270" w:right="-567" w:firstLineChars="200" w:firstLine="420"/>
        <w:jc w:val="left"/>
      </w:pPr>
    </w:p>
    <w:p w14:paraId="2F2E0F72" w14:textId="77777777" w:rsidR="009434DD" w:rsidRDefault="005C69E1" w:rsidP="005C69E1">
      <w:pPr>
        <w:widowControl/>
        <w:ind w:leftChars="-337" w:left="-567" w:rightChars="-270" w:right="-567" w:hangingChars="67" w:hanging="141"/>
        <w:jc w:val="left"/>
      </w:pPr>
      <w:r w:rsidRPr="00060ABB">
        <w:rPr>
          <w:noProof/>
        </w:rPr>
        <mc:AlternateContent>
          <mc:Choice Requires="wps">
            <w:drawing>
              <wp:anchor distT="0" distB="0" distL="114300" distR="114300" simplePos="0" relativeHeight="251929088" behindDoc="0" locked="0" layoutInCell="1" allowOverlap="1" wp14:anchorId="540D280C" wp14:editId="1F926134">
                <wp:simplePos x="0" y="0"/>
                <wp:positionH relativeFrom="margin">
                  <wp:posOffset>-419100</wp:posOffset>
                </wp:positionH>
                <wp:positionV relativeFrom="paragraph">
                  <wp:posOffset>2266315</wp:posOffset>
                </wp:positionV>
                <wp:extent cx="4090670" cy="335280"/>
                <wp:effectExtent l="0" t="0" r="0" b="7620"/>
                <wp:wrapNone/>
                <wp:docPr id="218" name="テキスト ボックス 218"/>
                <wp:cNvGraphicFramePr/>
                <a:graphic xmlns:a="http://schemas.openxmlformats.org/drawingml/2006/main">
                  <a:graphicData uri="http://schemas.microsoft.com/office/word/2010/wordprocessingShape">
                    <wps:wsp>
                      <wps:cNvSpPr txBox="1"/>
                      <wps:spPr>
                        <a:xfrm>
                          <a:off x="0" y="0"/>
                          <a:ext cx="409067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B5F85" w14:textId="77777777" w:rsidR="00AE7A30" w:rsidRPr="0015174E" w:rsidRDefault="00AE7A30" w:rsidP="005C69E1">
                            <w:pPr>
                              <w:rPr>
                                <w:rFonts w:asciiTheme="majorEastAsia" w:eastAsiaTheme="majorEastAsia" w:hAnsiTheme="majorEastAsia"/>
                                <w:sz w:val="18"/>
                                <w:szCs w:val="18"/>
                              </w:rPr>
                            </w:pPr>
                            <w:r w:rsidRPr="0015174E">
                              <w:rPr>
                                <w:rFonts w:asciiTheme="majorEastAsia" w:eastAsiaTheme="majorEastAsia" w:hAnsiTheme="majorEastAsia" w:hint="eastAsia"/>
                                <w:sz w:val="18"/>
                                <w:szCs w:val="18"/>
                              </w:rPr>
                              <w:t>出典：「平成28年経済センサス」総務省、経済産業省より作成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D280C" id="テキスト ボックス 218" o:spid="_x0000_s1063" type="#_x0000_t202" style="position:absolute;left:0;text-align:left;margin-left:-33pt;margin-top:178.45pt;width:322.1pt;height:26.4pt;z-index:25192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" filled="f" stroked="f" strokeweight=".5pt">
                <v:textbox>
                  <w:txbxContent>
                    <w:p w14:paraId="1C2B5F85" w14:textId="77777777" w:rsidR="00AE7A30" w:rsidRPr="0015174E" w:rsidRDefault="00AE7A30" w:rsidP="005C69E1">
                      <w:pPr>
                        <w:rPr>
                          <w:rFonts w:asciiTheme="majorEastAsia" w:eastAsiaTheme="majorEastAsia" w:hAnsiTheme="majorEastAsia"/>
                          <w:sz w:val="18"/>
                          <w:szCs w:val="18"/>
                        </w:rPr>
                      </w:pPr>
                      <w:r w:rsidRPr="0015174E">
                        <w:rPr>
                          <w:rFonts w:asciiTheme="majorEastAsia" w:eastAsiaTheme="majorEastAsia" w:hAnsiTheme="majorEastAsia" w:hint="eastAsia"/>
                          <w:sz w:val="18"/>
                          <w:szCs w:val="18"/>
                        </w:rPr>
                        <w:t>出典：「平成28年経済センサス」総務省、経済産業省より作成</w:t>
                      </w:r>
                    </w:p>
                  </w:txbxContent>
                </v:textbox>
                <w10:wrap anchorx="margin"/>
              </v:shape>
            </w:pict>
          </mc:Fallback>
        </mc:AlternateContent>
      </w:r>
      <w:r w:rsidR="009F393C" w:rsidRPr="009F393C">
        <w:rPr>
          <w:noProof/>
        </w:rPr>
        <w:drawing>
          <wp:inline distT="0" distB="0" distL="0" distR="0" wp14:anchorId="27F5B710" wp14:editId="187CBB1B">
            <wp:extent cx="6471048" cy="2238375"/>
            <wp:effectExtent l="0" t="0" r="635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3893" cy="2242818"/>
                    </a:xfrm>
                    <a:prstGeom prst="rect">
                      <a:avLst/>
                    </a:prstGeom>
                    <a:noFill/>
                    <a:ln>
                      <a:noFill/>
                    </a:ln>
                  </pic:spPr>
                </pic:pic>
              </a:graphicData>
            </a:graphic>
          </wp:inline>
        </w:drawing>
      </w:r>
    </w:p>
    <w:p w14:paraId="15135E23" w14:textId="58E043C5" w:rsidR="00E24DDA" w:rsidRDefault="00E24DDA" w:rsidP="00E24DDA">
      <w:pPr>
        <w:widowControl/>
        <w:jc w:val="left"/>
      </w:pPr>
    </w:p>
    <w:p w14:paraId="230F1066" w14:textId="570A1297" w:rsidR="00E24DDA" w:rsidRDefault="00E24DDA" w:rsidP="00E24DDA">
      <w:pPr>
        <w:widowControl/>
        <w:jc w:val="left"/>
      </w:pPr>
    </w:p>
    <w:p w14:paraId="4764B76F" w14:textId="77777777" w:rsidR="00AC321B" w:rsidRDefault="00AC321B" w:rsidP="00E24DDA">
      <w:pPr>
        <w:widowControl/>
        <w:jc w:val="left"/>
      </w:pPr>
    </w:p>
    <w:p w14:paraId="7DDDF523" w14:textId="77777777" w:rsidR="00AC321B" w:rsidRDefault="00AC321B" w:rsidP="00E24DDA">
      <w:pPr>
        <w:widowControl/>
        <w:jc w:val="left"/>
      </w:pPr>
    </w:p>
    <w:p w14:paraId="47123B6C" w14:textId="338E4160" w:rsidR="00AC321B" w:rsidRPr="00AC321B" w:rsidRDefault="00AC321B" w:rsidP="00AC321B">
      <w:pPr>
        <w:widowControl/>
        <w:ind w:leftChars="-270" w:left="-567" w:rightChars="-270" w:right="-567"/>
        <w:jc w:val="left"/>
      </w:pPr>
      <w:r w:rsidRPr="00060ABB">
        <w:rPr>
          <w:noProof/>
        </w:rPr>
        <mc:AlternateContent>
          <mc:Choice Requires="wps">
            <w:drawing>
              <wp:anchor distT="0" distB="0" distL="114300" distR="114300" simplePos="0" relativeHeight="251893248" behindDoc="0" locked="0" layoutInCell="1" allowOverlap="1" wp14:anchorId="0422A991" wp14:editId="186A7705">
                <wp:simplePos x="0" y="0"/>
                <wp:positionH relativeFrom="margin">
                  <wp:posOffset>34290</wp:posOffset>
                </wp:positionH>
                <wp:positionV relativeFrom="paragraph">
                  <wp:posOffset>-412750</wp:posOffset>
                </wp:positionV>
                <wp:extent cx="5495925" cy="335280"/>
                <wp:effectExtent l="0" t="0" r="0" b="7620"/>
                <wp:wrapNone/>
                <wp:docPr id="182" name="テキスト ボックス 182"/>
                <wp:cNvGraphicFramePr/>
                <a:graphic xmlns:a="http://schemas.openxmlformats.org/drawingml/2006/main">
                  <a:graphicData uri="http://schemas.microsoft.com/office/word/2010/wordprocessingShape">
                    <wps:wsp>
                      <wps:cNvSpPr txBox="1"/>
                      <wps:spPr>
                        <a:xfrm>
                          <a:off x="0" y="0"/>
                          <a:ext cx="549592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257A0" w14:textId="77777777" w:rsidR="00AE7A30" w:rsidRPr="00E84A85" w:rsidRDefault="00AE7A30" w:rsidP="00E24DDA">
                            <w:pPr>
                              <w:rPr>
                                <w:rFonts w:asciiTheme="majorEastAsia" w:eastAsiaTheme="majorEastAsia" w:hAnsiTheme="majorEastAsia"/>
                                <w:sz w:val="20"/>
                                <w:szCs w:val="20"/>
                              </w:rPr>
                            </w:pPr>
                            <w:r w:rsidRPr="00E84A85">
                              <w:rPr>
                                <w:rFonts w:asciiTheme="majorEastAsia" w:eastAsiaTheme="majorEastAsia" w:hAnsiTheme="majorEastAsia" w:hint="eastAsia"/>
                                <w:sz w:val="20"/>
                                <w:szCs w:val="20"/>
                              </w:rPr>
                              <w:t>■図表</w:t>
                            </w:r>
                            <w:r w:rsidRPr="00E84A85">
                              <w:rPr>
                                <w:rFonts w:asciiTheme="majorEastAsia" w:eastAsiaTheme="majorEastAsia" w:hAnsiTheme="majorEastAsia"/>
                                <w:sz w:val="20"/>
                                <w:szCs w:val="20"/>
                              </w:rPr>
                              <w:t>：</w:t>
                            </w:r>
                            <w:r w:rsidRPr="00E84A85">
                              <w:rPr>
                                <w:rFonts w:asciiTheme="majorEastAsia" w:eastAsiaTheme="majorEastAsia" w:hAnsiTheme="majorEastAsia" w:hint="eastAsia"/>
                                <w:sz w:val="20"/>
                                <w:szCs w:val="20"/>
                              </w:rPr>
                              <w:t>従業員</w:t>
                            </w:r>
                            <w:r w:rsidRPr="00E84A85">
                              <w:rPr>
                                <w:rFonts w:asciiTheme="majorEastAsia" w:eastAsiaTheme="majorEastAsia" w:hAnsiTheme="majorEastAsia"/>
                                <w:sz w:val="20"/>
                                <w:szCs w:val="20"/>
                              </w:rPr>
                              <w:t>一人当たりの</w:t>
                            </w:r>
                            <w:r w:rsidRPr="00E84A85">
                              <w:rPr>
                                <w:rFonts w:asciiTheme="majorEastAsia" w:eastAsiaTheme="majorEastAsia" w:hAnsiTheme="majorEastAsia" w:hint="eastAsia"/>
                                <w:sz w:val="20"/>
                                <w:szCs w:val="20"/>
                              </w:rPr>
                              <w:t>粗</w:t>
                            </w:r>
                            <w:r w:rsidRPr="00E84A85">
                              <w:rPr>
                                <w:rFonts w:asciiTheme="majorEastAsia" w:eastAsiaTheme="majorEastAsia" w:hAnsiTheme="majorEastAsia"/>
                                <w:sz w:val="20"/>
                                <w:szCs w:val="20"/>
                              </w:rPr>
                              <w:t>付加価値額</w:t>
                            </w:r>
                            <w:r w:rsidRPr="00E84A85">
                              <w:rPr>
                                <w:rFonts w:asciiTheme="majorEastAsia" w:eastAsiaTheme="majorEastAsia" w:hAnsiTheme="majorEastAsia" w:hint="eastAsia"/>
                                <w:sz w:val="20"/>
                                <w:szCs w:val="20"/>
                              </w:rPr>
                              <w:t>（</w:t>
                            </w:r>
                            <w:r w:rsidRPr="00E84A85">
                              <w:rPr>
                                <w:rFonts w:asciiTheme="majorEastAsia" w:eastAsiaTheme="majorEastAsia" w:hAnsiTheme="majorEastAsia" w:hint="eastAsia"/>
                                <w:sz w:val="20"/>
                                <w:szCs w:val="20"/>
                              </w:rPr>
                              <w:t>従業者</w:t>
                            </w:r>
                            <w:r w:rsidRPr="00E84A85">
                              <w:rPr>
                                <w:rFonts w:asciiTheme="majorEastAsia" w:eastAsiaTheme="majorEastAsia" w:hAnsiTheme="majorEastAsia"/>
                                <w:sz w:val="20"/>
                                <w:szCs w:val="20"/>
                              </w:rPr>
                              <w:t>４人以上の事業所）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2A991" id="テキスト ボックス 182" o:spid="_x0000_s1064" type="#_x0000_t202" style="position:absolute;left:0;text-align:left;margin-left:2.7pt;margin-top:-32.5pt;width:432.75pt;height:26.4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" filled="f" stroked="f" strokeweight=".5pt">
                <v:textbox>
                  <w:txbxContent>
                    <w:p w14:paraId="519257A0" w14:textId="77777777" w:rsidR="00AE7A30" w:rsidRPr="00E84A85" w:rsidRDefault="00AE7A30" w:rsidP="00E24DDA">
                      <w:pPr>
                        <w:rPr>
                          <w:rFonts w:asciiTheme="majorEastAsia" w:eastAsiaTheme="majorEastAsia" w:hAnsiTheme="majorEastAsia"/>
                          <w:sz w:val="20"/>
                          <w:szCs w:val="20"/>
                        </w:rPr>
                      </w:pPr>
                      <w:r w:rsidRPr="00E84A85">
                        <w:rPr>
                          <w:rFonts w:asciiTheme="majorEastAsia" w:eastAsiaTheme="majorEastAsia" w:hAnsiTheme="majorEastAsia" w:hint="eastAsia"/>
                          <w:sz w:val="20"/>
                          <w:szCs w:val="20"/>
                        </w:rPr>
                        <w:t>■図表</w:t>
                      </w:r>
                      <w:r w:rsidRPr="00E84A85">
                        <w:rPr>
                          <w:rFonts w:asciiTheme="majorEastAsia" w:eastAsiaTheme="majorEastAsia" w:hAnsiTheme="majorEastAsia"/>
                          <w:sz w:val="20"/>
                          <w:szCs w:val="20"/>
                        </w:rPr>
                        <w:t>：</w:t>
                      </w:r>
                      <w:r w:rsidRPr="00E84A85">
                        <w:rPr>
                          <w:rFonts w:asciiTheme="majorEastAsia" w:eastAsiaTheme="majorEastAsia" w:hAnsiTheme="majorEastAsia" w:hint="eastAsia"/>
                          <w:sz w:val="20"/>
                          <w:szCs w:val="20"/>
                        </w:rPr>
                        <w:t>従業員</w:t>
                      </w:r>
                      <w:r w:rsidRPr="00E84A85">
                        <w:rPr>
                          <w:rFonts w:asciiTheme="majorEastAsia" w:eastAsiaTheme="majorEastAsia" w:hAnsiTheme="majorEastAsia"/>
                          <w:sz w:val="20"/>
                          <w:szCs w:val="20"/>
                        </w:rPr>
                        <w:t>一人当たりの</w:t>
                      </w:r>
                      <w:r w:rsidRPr="00E84A85">
                        <w:rPr>
                          <w:rFonts w:asciiTheme="majorEastAsia" w:eastAsiaTheme="majorEastAsia" w:hAnsiTheme="majorEastAsia" w:hint="eastAsia"/>
                          <w:sz w:val="20"/>
                          <w:szCs w:val="20"/>
                        </w:rPr>
                        <w:t>粗</w:t>
                      </w:r>
                      <w:r w:rsidRPr="00E84A85">
                        <w:rPr>
                          <w:rFonts w:asciiTheme="majorEastAsia" w:eastAsiaTheme="majorEastAsia" w:hAnsiTheme="majorEastAsia"/>
                          <w:sz w:val="20"/>
                          <w:szCs w:val="20"/>
                        </w:rPr>
                        <w:t>付加価値額</w:t>
                      </w:r>
                      <w:r w:rsidRPr="00E84A85">
                        <w:rPr>
                          <w:rFonts w:asciiTheme="majorEastAsia" w:eastAsiaTheme="majorEastAsia" w:hAnsiTheme="majorEastAsia" w:hint="eastAsia"/>
                          <w:sz w:val="20"/>
                          <w:szCs w:val="20"/>
                        </w:rPr>
                        <w:t>（</w:t>
                      </w:r>
                      <w:r w:rsidRPr="00E84A85">
                        <w:rPr>
                          <w:rFonts w:asciiTheme="majorEastAsia" w:eastAsiaTheme="majorEastAsia" w:hAnsiTheme="majorEastAsia" w:hint="eastAsia"/>
                          <w:sz w:val="20"/>
                          <w:szCs w:val="20"/>
                        </w:rPr>
                        <w:t>従業者</w:t>
                      </w:r>
                      <w:r w:rsidRPr="00E84A85">
                        <w:rPr>
                          <w:rFonts w:asciiTheme="majorEastAsia" w:eastAsiaTheme="majorEastAsia" w:hAnsiTheme="majorEastAsia"/>
                          <w:sz w:val="20"/>
                          <w:szCs w:val="20"/>
                        </w:rPr>
                        <w:t>４人以上の事業所）</w:t>
                      </w:r>
                    </w:p>
                  </w:txbxContent>
                </v:textbox>
                <w10:wrap anchorx="margin"/>
              </v:shape>
            </w:pict>
          </mc:Fallback>
        </mc:AlternateContent>
      </w:r>
      <w:r w:rsidR="00E24DDA" w:rsidRPr="003B32A6">
        <w:rPr>
          <w:noProof/>
        </w:rPr>
        <mc:AlternateContent>
          <mc:Choice Requires="wps">
            <w:drawing>
              <wp:anchor distT="0" distB="0" distL="114300" distR="114300" simplePos="0" relativeHeight="251894272" behindDoc="0" locked="0" layoutInCell="1" allowOverlap="1" wp14:anchorId="01DE3A15" wp14:editId="4566EE40">
                <wp:simplePos x="0" y="0"/>
                <wp:positionH relativeFrom="margin">
                  <wp:posOffset>-66675</wp:posOffset>
                </wp:positionH>
                <wp:positionV relativeFrom="paragraph">
                  <wp:posOffset>3149600</wp:posOffset>
                </wp:positionV>
                <wp:extent cx="3980180" cy="335280"/>
                <wp:effectExtent l="0" t="0" r="0" b="7620"/>
                <wp:wrapNone/>
                <wp:docPr id="232" name="テキスト ボックス 232"/>
                <wp:cNvGraphicFramePr/>
                <a:graphic xmlns:a="http://schemas.openxmlformats.org/drawingml/2006/main">
                  <a:graphicData uri="http://schemas.microsoft.com/office/word/2010/wordprocessingShape">
                    <wps:wsp>
                      <wps:cNvSpPr txBox="1"/>
                      <wps:spPr>
                        <a:xfrm>
                          <a:off x="0" y="0"/>
                          <a:ext cx="398018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A81D4" w14:textId="77777777" w:rsidR="00AE7A30" w:rsidRPr="00255B5B" w:rsidRDefault="00AE7A30" w:rsidP="00E24DDA">
                            <w:pPr>
                              <w:rPr>
                                <w:rFonts w:asciiTheme="majorEastAsia" w:eastAsiaTheme="majorEastAsia" w:hAnsiTheme="majorEastAsia"/>
                                <w:sz w:val="18"/>
                                <w:szCs w:val="18"/>
                              </w:rPr>
                            </w:pPr>
                            <w:r w:rsidRPr="00255B5B">
                              <w:rPr>
                                <w:rFonts w:asciiTheme="majorEastAsia" w:eastAsiaTheme="majorEastAsia" w:hAnsiTheme="majorEastAsia" w:hint="eastAsia"/>
                                <w:sz w:val="18"/>
                                <w:szCs w:val="18"/>
                              </w:rPr>
                              <w:t>出典</w:t>
                            </w:r>
                            <w:r w:rsidRPr="00255B5B">
                              <w:rPr>
                                <w:rFonts w:asciiTheme="majorEastAsia" w:eastAsiaTheme="majorEastAsia" w:hAnsiTheme="majorEastAsia"/>
                                <w:sz w:val="18"/>
                                <w:szCs w:val="18"/>
                              </w:rPr>
                              <w:t>：</w:t>
                            </w:r>
                            <w:r w:rsidRPr="00255B5B">
                              <w:rPr>
                                <w:rFonts w:asciiTheme="majorEastAsia" w:eastAsiaTheme="majorEastAsia" w:hAnsiTheme="majorEastAsia" w:hint="eastAsia"/>
                                <w:sz w:val="18"/>
                                <w:szCs w:val="18"/>
                              </w:rPr>
                              <w:t>「</w:t>
                            </w:r>
                            <w:r w:rsidRPr="00255B5B">
                              <w:rPr>
                                <w:rFonts w:asciiTheme="majorEastAsia" w:eastAsiaTheme="majorEastAsia" w:hAnsiTheme="majorEastAsia"/>
                                <w:sz w:val="18"/>
                                <w:szCs w:val="18"/>
                              </w:rPr>
                              <w:t>平成28年</w:t>
                            </w:r>
                            <w:r w:rsidRPr="00255B5B">
                              <w:rPr>
                                <w:rFonts w:asciiTheme="majorEastAsia" w:eastAsiaTheme="majorEastAsia" w:hAnsiTheme="majorEastAsia" w:hint="eastAsia"/>
                                <w:sz w:val="18"/>
                                <w:szCs w:val="18"/>
                              </w:rPr>
                              <w:t>経済センサス」総務省、</w:t>
                            </w:r>
                            <w:r w:rsidRPr="00255B5B">
                              <w:rPr>
                                <w:rFonts w:asciiTheme="majorEastAsia" w:eastAsiaTheme="majorEastAsia" w:hAnsiTheme="majorEastAsia"/>
                                <w:sz w:val="18"/>
                                <w:szCs w:val="18"/>
                              </w:rPr>
                              <w:t>経済産業省</w:t>
                            </w:r>
                            <w:r w:rsidRPr="00255B5B">
                              <w:rPr>
                                <w:rFonts w:asciiTheme="majorEastAsia" w:eastAsiaTheme="majorEastAsia" w:hAnsiTheme="majorEastAsia" w:hint="eastAsia"/>
                                <w:sz w:val="18"/>
                                <w:szCs w:val="18"/>
                              </w:rPr>
                              <w:t>より</w:t>
                            </w:r>
                            <w:r w:rsidRPr="00255B5B">
                              <w:rPr>
                                <w:rFonts w:asciiTheme="majorEastAsia" w:eastAsiaTheme="majorEastAsia" w:hAnsiTheme="majorEastAsia"/>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E3A15" id="テキスト ボックス 232" o:spid="_x0000_s1065" type="#_x0000_t202" style="position:absolute;left:0;text-align:left;margin-left:-5.25pt;margin-top:248pt;width:313.4pt;height:26.4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" filled="f" stroked="f" strokeweight=".5pt">
                <v:textbox>
                  <w:txbxContent>
                    <w:p w14:paraId="6EDA81D4" w14:textId="77777777" w:rsidR="00AE7A30" w:rsidRPr="00255B5B" w:rsidRDefault="00AE7A30" w:rsidP="00E24DDA">
                      <w:pPr>
                        <w:rPr>
                          <w:rFonts w:asciiTheme="majorEastAsia" w:eastAsiaTheme="majorEastAsia" w:hAnsiTheme="majorEastAsia"/>
                          <w:sz w:val="18"/>
                          <w:szCs w:val="18"/>
                        </w:rPr>
                      </w:pPr>
                      <w:r w:rsidRPr="00255B5B">
                        <w:rPr>
                          <w:rFonts w:asciiTheme="majorEastAsia" w:eastAsiaTheme="majorEastAsia" w:hAnsiTheme="majorEastAsia" w:hint="eastAsia"/>
                          <w:sz w:val="18"/>
                          <w:szCs w:val="18"/>
                        </w:rPr>
                        <w:t>出典</w:t>
                      </w:r>
                      <w:r w:rsidRPr="00255B5B">
                        <w:rPr>
                          <w:rFonts w:asciiTheme="majorEastAsia" w:eastAsiaTheme="majorEastAsia" w:hAnsiTheme="majorEastAsia"/>
                          <w:sz w:val="18"/>
                          <w:szCs w:val="18"/>
                        </w:rPr>
                        <w:t>：</w:t>
                      </w:r>
                      <w:r w:rsidRPr="00255B5B">
                        <w:rPr>
                          <w:rFonts w:asciiTheme="majorEastAsia" w:eastAsiaTheme="majorEastAsia" w:hAnsiTheme="majorEastAsia" w:hint="eastAsia"/>
                          <w:sz w:val="18"/>
                          <w:szCs w:val="18"/>
                        </w:rPr>
                        <w:t>「</w:t>
                      </w:r>
                      <w:r w:rsidRPr="00255B5B">
                        <w:rPr>
                          <w:rFonts w:asciiTheme="majorEastAsia" w:eastAsiaTheme="majorEastAsia" w:hAnsiTheme="majorEastAsia"/>
                          <w:sz w:val="18"/>
                          <w:szCs w:val="18"/>
                        </w:rPr>
                        <w:t>平成28年</w:t>
                      </w:r>
                      <w:r w:rsidRPr="00255B5B">
                        <w:rPr>
                          <w:rFonts w:asciiTheme="majorEastAsia" w:eastAsiaTheme="majorEastAsia" w:hAnsiTheme="majorEastAsia" w:hint="eastAsia"/>
                          <w:sz w:val="18"/>
                          <w:szCs w:val="18"/>
                        </w:rPr>
                        <w:t>経済センサス」総務省、</w:t>
                      </w:r>
                      <w:r w:rsidRPr="00255B5B">
                        <w:rPr>
                          <w:rFonts w:asciiTheme="majorEastAsia" w:eastAsiaTheme="majorEastAsia" w:hAnsiTheme="majorEastAsia"/>
                          <w:sz w:val="18"/>
                          <w:szCs w:val="18"/>
                        </w:rPr>
                        <w:t>経済産業省</w:t>
                      </w:r>
                      <w:r w:rsidRPr="00255B5B">
                        <w:rPr>
                          <w:rFonts w:asciiTheme="majorEastAsia" w:eastAsiaTheme="majorEastAsia" w:hAnsiTheme="majorEastAsia" w:hint="eastAsia"/>
                          <w:sz w:val="18"/>
                          <w:szCs w:val="18"/>
                        </w:rPr>
                        <w:t>より</w:t>
                      </w:r>
                      <w:r w:rsidRPr="00255B5B">
                        <w:rPr>
                          <w:rFonts w:asciiTheme="majorEastAsia" w:eastAsiaTheme="majorEastAsia" w:hAnsiTheme="majorEastAsia"/>
                          <w:sz w:val="18"/>
                          <w:szCs w:val="18"/>
                        </w:rPr>
                        <w:t>作成</w:t>
                      </w:r>
                    </w:p>
                  </w:txbxContent>
                </v:textbox>
                <w10:wrap anchorx="margin"/>
              </v:shape>
            </w:pict>
          </mc:Fallback>
        </mc:AlternateContent>
      </w:r>
      <w:r w:rsidR="00E24DDA">
        <w:rPr>
          <w:rFonts w:hint="eastAsia"/>
        </w:rPr>
        <w:t xml:space="preserve">　</w:t>
      </w:r>
      <w:r w:rsidR="00E24DDA" w:rsidRPr="00255B5B">
        <w:rPr>
          <w:noProof/>
        </w:rPr>
        <w:drawing>
          <wp:inline distT="0" distB="0" distL="0" distR="0" wp14:anchorId="18CEF70E" wp14:editId="56E88A7C">
            <wp:extent cx="5724525" cy="3191217"/>
            <wp:effectExtent l="0" t="0" r="0" b="9525"/>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5741" cy="3191895"/>
                    </a:xfrm>
                    <a:prstGeom prst="rect">
                      <a:avLst/>
                    </a:prstGeom>
                    <a:noFill/>
                    <a:ln>
                      <a:noFill/>
                    </a:ln>
                  </pic:spPr>
                </pic:pic>
              </a:graphicData>
            </a:graphic>
          </wp:inline>
        </w:drawing>
      </w:r>
      <w:bookmarkStart w:id="15" w:name="_Toc480283110"/>
    </w:p>
    <w:p w14:paraId="217E73E1" w14:textId="77777777" w:rsidR="00AC321B" w:rsidRDefault="00AC321B" w:rsidP="00E24DDA">
      <w:pPr>
        <w:pStyle w:val="2"/>
        <w:rPr>
          <w:sz w:val="24"/>
        </w:rPr>
      </w:pPr>
    </w:p>
    <w:p w14:paraId="3AEF5E44" w14:textId="77777777" w:rsidR="00AC321B" w:rsidRDefault="00AC321B" w:rsidP="00AC321B"/>
    <w:p w14:paraId="0C003D5C" w14:textId="1F5DF90A" w:rsidR="00AC321B" w:rsidRDefault="00CC033D" w:rsidP="00AC321B">
      <w:r w:rsidRPr="00060ABB">
        <w:rPr>
          <w:noProof/>
        </w:rPr>
        <mc:AlternateContent>
          <mc:Choice Requires="wps">
            <w:drawing>
              <wp:anchor distT="0" distB="0" distL="114300" distR="114300" simplePos="0" relativeHeight="251956736" behindDoc="0" locked="0" layoutInCell="1" allowOverlap="1" wp14:anchorId="7327B72B" wp14:editId="55AAD1D9">
                <wp:simplePos x="0" y="0"/>
                <wp:positionH relativeFrom="margin">
                  <wp:posOffset>0</wp:posOffset>
                </wp:positionH>
                <wp:positionV relativeFrom="paragraph">
                  <wp:posOffset>-635</wp:posOffset>
                </wp:positionV>
                <wp:extent cx="5495925" cy="335280"/>
                <wp:effectExtent l="0" t="0" r="0" b="7620"/>
                <wp:wrapNone/>
                <wp:docPr id="51" name="テキスト ボックス 51"/>
                <wp:cNvGraphicFramePr/>
                <a:graphic xmlns:a="http://schemas.openxmlformats.org/drawingml/2006/main">
                  <a:graphicData uri="http://schemas.microsoft.com/office/word/2010/wordprocessingShape">
                    <wps:wsp>
                      <wps:cNvSpPr txBox="1"/>
                      <wps:spPr>
                        <a:xfrm>
                          <a:off x="0" y="0"/>
                          <a:ext cx="549592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CC63D" w14:textId="45A068A3" w:rsidR="00AE7A30" w:rsidRPr="00E84A85" w:rsidRDefault="00AE7A30" w:rsidP="00CC033D">
                            <w:pPr>
                              <w:rPr>
                                <w:rFonts w:asciiTheme="majorEastAsia" w:eastAsiaTheme="majorEastAsia" w:hAnsiTheme="majorEastAsia"/>
                                <w:sz w:val="20"/>
                                <w:szCs w:val="20"/>
                              </w:rPr>
                            </w:pPr>
                            <w:r w:rsidRPr="00E84A85">
                              <w:rPr>
                                <w:rFonts w:asciiTheme="majorEastAsia" w:eastAsiaTheme="majorEastAsia" w:hAnsiTheme="majorEastAsia" w:hint="eastAsia"/>
                                <w:sz w:val="20"/>
                                <w:szCs w:val="20"/>
                              </w:rPr>
                              <w:t>■図表</w:t>
                            </w:r>
                            <w:r w:rsidRPr="00E84A85">
                              <w:rPr>
                                <w:rFonts w:asciiTheme="majorEastAsia" w:eastAsiaTheme="majorEastAsia" w:hAnsiTheme="majorEastAsia"/>
                                <w:sz w:val="20"/>
                                <w:szCs w:val="20"/>
                              </w:rPr>
                              <w:t>：</w:t>
                            </w:r>
                            <w:r>
                              <w:rPr>
                                <w:rFonts w:asciiTheme="majorEastAsia" w:eastAsiaTheme="majorEastAsia" w:hAnsiTheme="majorEastAsia" w:hint="eastAsia"/>
                                <w:sz w:val="20"/>
                                <w:szCs w:val="20"/>
                              </w:rPr>
                              <w:t>前橋市</w:t>
                            </w:r>
                            <w:r>
                              <w:rPr>
                                <w:rFonts w:asciiTheme="majorEastAsia" w:eastAsiaTheme="majorEastAsia" w:hAnsiTheme="majorEastAsia"/>
                                <w:sz w:val="20"/>
                                <w:szCs w:val="20"/>
                              </w:rPr>
                              <w:t>における「</w:t>
                            </w:r>
                            <w:r>
                              <w:rPr>
                                <w:rFonts w:asciiTheme="majorEastAsia" w:eastAsiaTheme="majorEastAsia" w:hAnsiTheme="majorEastAsia" w:hint="eastAsia"/>
                                <w:sz w:val="20"/>
                                <w:szCs w:val="20"/>
                              </w:rPr>
                              <w:t>工業団地</w:t>
                            </w:r>
                            <w:r>
                              <w:rPr>
                                <w:rFonts w:asciiTheme="majorEastAsia" w:eastAsiaTheme="majorEastAsia" w:hAnsiTheme="majorEastAsia"/>
                                <w:sz w:val="20"/>
                                <w:szCs w:val="20"/>
                              </w:rPr>
                              <w:t>」</w:t>
                            </w:r>
                            <w:r>
                              <w:rPr>
                                <w:rFonts w:asciiTheme="majorEastAsia" w:eastAsiaTheme="majorEastAsia" w:hAnsiTheme="majorEastAsia" w:hint="eastAsia"/>
                                <w:sz w:val="20"/>
                                <w:szCs w:val="20"/>
                              </w:rPr>
                              <w:t>の占める位置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7B72B" id="テキスト ボックス 51" o:spid="_x0000_s1066" type="#_x0000_t202" style="position:absolute;left:0;text-align:left;margin-left:0;margin-top:-.05pt;width:432.75pt;height:26.4pt;z-index:25195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" filled="f" stroked="f" strokeweight=".5pt">
                <v:textbox>
                  <w:txbxContent>
                    <w:p w14:paraId="5F4CC63D" w14:textId="45A068A3" w:rsidR="00AE7A30" w:rsidRPr="00E84A85" w:rsidRDefault="00AE7A30" w:rsidP="00CC033D">
                      <w:pPr>
                        <w:rPr>
                          <w:rFonts w:asciiTheme="majorEastAsia" w:eastAsiaTheme="majorEastAsia" w:hAnsiTheme="majorEastAsia"/>
                          <w:sz w:val="20"/>
                          <w:szCs w:val="20"/>
                        </w:rPr>
                      </w:pPr>
                      <w:r w:rsidRPr="00E84A85">
                        <w:rPr>
                          <w:rFonts w:asciiTheme="majorEastAsia" w:eastAsiaTheme="majorEastAsia" w:hAnsiTheme="majorEastAsia" w:hint="eastAsia"/>
                          <w:sz w:val="20"/>
                          <w:szCs w:val="20"/>
                        </w:rPr>
                        <w:t>■図表</w:t>
                      </w:r>
                      <w:r w:rsidRPr="00E84A85">
                        <w:rPr>
                          <w:rFonts w:asciiTheme="majorEastAsia" w:eastAsiaTheme="majorEastAsia" w:hAnsiTheme="majorEastAsia"/>
                          <w:sz w:val="20"/>
                          <w:szCs w:val="20"/>
                        </w:rPr>
                        <w:t>：</w:t>
                      </w:r>
                      <w:r>
                        <w:rPr>
                          <w:rFonts w:asciiTheme="majorEastAsia" w:eastAsiaTheme="majorEastAsia" w:hAnsiTheme="majorEastAsia" w:hint="eastAsia"/>
                          <w:sz w:val="20"/>
                          <w:szCs w:val="20"/>
                        </w:rPr>
                        <w:t>前橋市</w:t>
                      </w:r>
                      <w:r>
                        <w:rPr>
                          <w:rFonts w:asciiTheme="majorEastAsia" w:eastAsiaTheme="majorEastAsia" w:hAnsiTheme="majorEastAsia"/>
                          <w:sz w:val="20"/>
                          <w:szCs w:val="20"/>
                        </w:rPr>
                        <w:t>における「</w:t>
                      </w:r>
                      <w:r>
                        <w:rPr>
                          <w:rFonts w:asciiTheme="majorEastAsia" w:eastAsiaTheme="majorEastAsia" w:hAnsiTheme="majorEastAsia" w:hint="eastAsia"/>
                          <w:sz w:val="20"/>
                          <w:szCs w:val="20"/>
                        </w:rPr>
                        <w:t>工業団地</w:t>
                      </w:r>
                      <w:r>
                        <w:rPr>
                          <w:rFonts w:asciiTheme="majorEastAsia" w:eastAsiaTheme="majorEastAsia" w:hAnsiTheme="majorEastAsia"/>
                          <w:sz w:val="20"/>
                          <w:szCs w:val="20"/>
                        </w:rPr>
                        <w:t>」</w:t>
                      </w:r>
                      <w:r>
                        <w:rPr>
                          <w:rFonts w:asciiTheme="majorEastAsia" w:eastAsiaTheme="majorEastAsia" w:hAnsiTheme="majorEastAsia" w:hint="eastAsia"/>
                          <w:sz w:val="20"/>
                          <w:szCs w:val="20"/>
                        </w:rPr>
                        <w:t>の占める位置</w:t>
                      </w:r>
                    </w:p>
                  </w:txbxContent>
                </v:textbox>
                <w10:wrap anchorx="margin"/>
              </v:shape>
            </w:pict>
          </mc:Fallback>
        </mc:AlternateContent>
      </w:r>
    </w:p>
    <w:p w14:paraId="003EA00F" w14:textId="1F4E0FFB" w:rsidR="00AC321B" w:rsidRDefault="00005BDF" w:rsidP="00AC321B">
      <w:r>
        <w:rPr>
          <w:noProof/>
        </w:rPr>
        <mc:AlternateContent>
          <mc:Choice Requires="wps">
            <w:drawing>
              <wp:anchor distT="0" distB="0" distL="114300" distR="114300" simplePos="0" relativeHeight="251957760" behindDoc="0" locked="0" layoutInCell="1" allowOverlap="1" wp14:anchorId="10C7C250" wp14:editId="621447DE">
                <wp:simplePos x="0" y="0"/>
                <wp:positionH relativeFrom="column">
                  <wp:posOffset>1672591</wp:posOffset>
                </wp:positionH>
                <wp:positionV relativeFrom="paragraph">
                  <wp:posOffset>2368550</wp:posOffset>
                </wp:positionV>
                <wp:extent cx="666750" cy="0"/>
                <wp:effectExtent l="0" t="19050" r="19050" b="19050"/>
                <wp:wrapNone/>
                <wp:docPr id="53" name="直線コネクタ 53"/>
                <wp:cNvGraphicFramePr/>
                <a:graphic xmlns:a="http://schemas.openxmlformats.org/drawingml/2006/main">
                  <a:graphicData uri="http://schemas.microsoft.com/office/word/2010/wordprocessingShape">
                    <wps:wsp>
                      <wps:cNvCnPr/>
                      <wps:spPr>
                        <a:xfrm flipV="1">
                          <a:off x="0" y="0"/>
                          <a:ext cx="666750" cy="0"/>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1E2F7" id="直線コネクタ 53" o:spid="_x0000_s1026" style="position:absolute;left:0;text-align:left;flip:y;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pt,186.5pt" to="184.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" strokecolor="red" strokeweight="2.25pt">
                <v:stroke joinstyle="miter"/>
              </v:line>
            </w:pict>
          </mc:Fallback>
        </mc:AlternateContent>
      </w:r>
      <w:r w:rsidRPr="00005BDF">
        <w:rPr>
          <w:noProof/>
        </w:rPr>
        <w:drawing>
          <wp:inline distT="0" distB="0" distL="0" distR="0" wp14:anchorId="52801C67" wp14:editId="3E656738">
            <wp:extent cx="4953000" cy="2447925"/>
            <wp:effectExtent l="0" t="0" r="0" b="952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3000" cy="2447925"/>
                    </a:xfrm>
                    <a:prstGeom prst="rect">
                      <a:avLst/>
                    </a:prstGeom>
                    <a:noFill/>
                    <a:ln>
                      <a:noFill/>
                    </a:ln>
                  </pic:spPr>
                </pic:pic>
              </a:graphicData>
            </a:graphic>
          </wp:inline>
        </w:drawing>
      </w:r>
    </w:p>
    <w:p w14:paraId="7D8F044F" w14:textId="57D2487B" w:rsidR="00AC321B" w:rsidRDefault="00F3792B" w:rsidP="00AC321B">
      <w:r w:rsidRPr="00060ABB">
        <w:rPr>
          <w:noProof/>
        </w:rPr>
        <mc:AlternateContent>
          <mc:Choice Requires="wps">
            <w:drawing>
              <wp:anchor distT="0" distB="0" distL="114300" distR="114300" simplePos="0" relativeHeight="251968000" behindDoc="0" locked="0" layoutInCell="1" allowOverlap="1" wp14:anchorId="7F42E324" wp14:editId="24942A6F">
                <wp:simplePos x="0" y="0"/>
                <wp:positionH relativeFrom="margin">
                  <wp:align>left</wp:align>
                </wp:positionH>
                <wp:positionV relativeFrom="paragraph">
                  <wp:posOffset>8890</wp:posOffset>
                </wp:positionV>
                <wp:extent cx="4090670" cy="335280"/>
                <wp:effectExtent l="0" t="0" r="0" b="7620"/>
                <wp:wrapNone/>
                <wp:docPr id="50" name="テキスト ボックス 50"/>
                <wp:cNvGraphicFramePr/>
                <a:graphic xmlns:a="http://schemas.openxmlformats.org/drawingml/2006/main">
                  <a:graphicData uri="http://schemas.microsoft.com/office/word/2010/wordprocessingShape">
                    <wps:wsp>
                      <wps:cNvSpPr txBox="1"/>
                      <wps:spPr>
                        <a:xfrm>
                          <a:off x="0" y="0"/>
                          <a:ext cx="409067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5DF26" w14:textId="77777777" w:rsidR="00AE7A30" w:rsidRPr="0015174E" w:rsidRDefault="00AE7A30" w:rsidP="00F3792B">
                            <w:pPr>
                              <w:rPr>
                                <w:rFonts w:asciiTheme="majorEastAsia" w:eastAsiaTheme="majorEastAsia" w:hAnsiTheme="majorEastAsia"/>
                                <w:sz w:val="18"/>
                                <w:szCs w:val="18"/>
                              </w:rPr>
                            </w:pPr>
                            <w:r w:rsidRPr="0015174E">
                              <w:rPr>
                                <w:rFonts w:asciiTheme="majorEastAsia" w:eastAsiaTheme="majorEastAsia" w:hAnsiTheme="majorEastAsia" w:hint="eastAsia"/>
                                <w:sz w:val="18"/>
                                <w:szCs w:val="18"/>
                              </w:rPr>
                              <w:t>出典：「平成28年経済センサス」総務省、経済産業省より作成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2E324" id="テキスト ボックス 50" o:spid="_x0000_s1067" type="#_x0000_t202" style="position:absolute;left:0;text-align:left;margin-left:0;margin-top:.7pt;width:322.1pt;height:26.4pt;z-index:25196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" filled="f" stroked="f" strokeweight=".5pt">
                <v:textbox>
                  <w:txbxContent>
                    <w:p w14:paraId="6435DF26" w14:textId="77777777" w:rsidR="00AE7A30" w:rsidRPr="0015174E" w:rsidRDefault="00AE7A30" w:rsidP="00F3792B">
                      <w:pPr>
                        <w:rPr>
                          <w:rFonts w:asciiTheme="majorEastAsia" w:eastAsiaTheme="majorEastAsia" w:hAnsiTheme="majorEastAsia"/>
                          <w:sz w:val="18"/>
                          <w:szCs w:val="18"/>
                        </w:rPr>
                      </w:pPr>
                      <w:r w:rsidRPr="0015174E">
                        <w:rPr>
                          <w:rFonts w:asciiTheme="majorEastAsia" w:eastAsiaTheme="majorEastAsia" w:hAnsiTheme="majorEastAsia" w:hint="eastAsia"/>
                          <w:sz w:val="18"/>
                          <w:szCs w:val="18"/>
                        </w:rPr>
                        <w:t>出典：「平成28年経済センサス」総務省、経済産業省より作成</w:t>
                      </w:r>
                    </w:p>
                  </w:txbxContent>
                </v:textbox>
                <w10:wrap anchorx="margin"/>
              </v:shape>
            </w:pict>
          </mc:Fallback>
        </mc:AlternateContent>
      </w:r>
    </w:p>
    <w:p w14:paraId="72A558FD" w14:textId="74756C8D" w:rsidR="00AC321B" w:rsidRDefault="00AC321B" w:rsidP="00AC321B"/>
    <w:p w14:paraId="4BAF35D7" w14:textId="77777777" w:rsidR="00AC321B" w:rsidRDefault="00AC321B" w:rsidP="00AC321B"/>
    <w:p w14:paraId="1BB15AE4" w14:textId="77777777" w:rsidR="00AC321B" w:rsidRDefault="00AC321B" w:rsidP="00AC321B"/>
    <w:p w14:paraId="7DF891E0" w14:textId="77777777" w:rsidR="00AC321B" w:rsidRDefault="00AC321B" w:rsidP="00AC321B"/>
    <w:p w14:paraId="44012F4B" w14:textId="77777777" w:rsidR="00AC321B" w:rsidRDefault="00AC321B" w:rsidP="00AC321B"/>
    <w:p w14:paraId="7C801FE4" w14:textId="77777777" w:rsidR="00AC321B" w:rsidRPr="00AC321B" w:rsidRDefault="00AC321B" w:rsidP="00AC321B"/>
    <w:p w14:paraId="35C16778" w14:textId="04A15E6F" w:rsidR="00E24DDA" w:rsidRPr="002747BB" w:rsidRDefault="000C5FFE" w:rsidP="00E24DDA">
      <w:pPr>
        <w:pStyle w:val="2"/>
        <w:rPr>
          <w:sz w:val="24"/>
        </w:rPr>
      </w:pPr>
      <w:r>
        <w:rPr>
          <w:rFonts w:hint="eastAsia"/>
          <w:sz w:val="24"/>
        </w:rPr>
        <w:t>（６</w:t>
      </w:r>
      <w:r w:rsidR="00E24DDA" w:rsidRPr="002747BB">
        <w:rPr>
          <w:rFonts w:hint="eastAsia"/>
          <w:sz w:val="24"/>
        </w:rPr>
        <w:t>）前橋市の農業</w:t>
      </w:r>
      <w:bookmarkEnd w:id="15"/>
    </w:p>
    <w:p w14:paraId="57AB4753" w14:textId="39E9D5A9" w:rsidR="00E24DDA" w:rsidRPr="00C61BB0" w:rsidRDefault="00E24DDA" w:rsidP="00E24DDA">
      <w:pPr>
        <w:widowControl/>
        <w:ind w:firstLineChars="100" w:firstLine="220"/>
        <w:jc w:val="left"/>
        <w:rPr>
          <w:rFonts w:asciiTheme="minorEastAsia" w:hAnsiTheme="minorEastAsia"/>
          <w:sz w:val="22"/>
        </w:rPr>
      </w:pPr>
      <w:r w:rsidRPr="00C61BB0">
        <w:rPr>
          <w:rFonts w:asciiTheme="minorEastAsia" w:hAnsiTheme="minorEastAsia" w:hint="eastAsia"/>
          <w:sz w:val="22"/>
        </w:rPr>
        <w:t>前橋市</w:t>
      </w:r>
      <w:r w:rsidR="009675E1">
        <w:rPr>
          <w:rFonts w:asciiTheme="minorEastAsia" w:hAnsiTheme="minorEastAsia" w:hint="eastAsia"/>
          <w:sz w:val="22"/>
        </w:rPr>
        <w:t>統計書（農林業センサス）で農家戸数と農業就業人口を見ると</w:t>
      </w:r>
      <w:r w:rsidRPr="00C61BB0">
        <w:rPr>
          <w:rFonts w:asciiTheme="minorEastAsia" w:hAnsiTheme="minorEastAsia" w:hint="eastAsia"/>
          <w:sz w:val="22"/>
        </w:rPr>
        <w:t>減少傾向にあ</w:t>
      </w:r>
      <w:r w:rsidR="009675E1">
        <w:rPr>
          <w:rFonts w:asciiTheme="minorEastAsia" w:hAnsiTheme="minorEastAsia" w:hint="eastAsia"/>
          <w:sz w:val="22"/>
        </w:rPr>
        <w:t>り</w:t>
      </w:r>
      <w:r w:rsidRPr="00C61BB0">
        <w:rPr>
          <w:rFonts w:asciiTheme="minorEastAsia" w:hAnsiTheme="minorEastAsia" w:hint="eastAsia"/>
          <w:sz w:val="22"/>
        </w:rPr>
        <w:t>ます。平成12年と平成17年の間では大胡町、宮城村、粕川村合併の影響によ</w:t>
      </w:r>
      <w:r w:rsidR="00AE7A30">
        <w:rPr>
          <w:rFonts w:asciiTheme="minorEastAsia" w:hAnsiTheme="minorEastAsia" w:hint="eastAsia"/>
          <w:sz w:val="22"/>
        </w:rPr>
        <w:t>り、</w:t>
      </w:r>
      <w:r w:rsidRPr="00C61BB0">
        <w:rPr>
          <w:rFonts w:asciiTheme="minorEastAsia" w:hAnsiTheme="minorEastAsia" w:hint="eastAsia"/>
          <w:sz w:val="22"/>
        </w:rPr>
        <w:t>農家戸数と農業就業人口の増加が見られますが、富士見村合併を経た平成22年以降は、農家戸数、就業人口ともに著しい減少が見られます。</w:t>
      </w:r>
    </w:p>
    <w:p w14:paraId="60DC2819" w14:textId="582FCD60" w:rsidR="00E24DDA" w:rsidRPr="00C61BB0" w:rsidRDefault="00E24DDA" w:rsidP="00E24DDA">
      <w:pPr>
        <w:widowControl/>
        <w:ind w:firstLineChars="100" w:firstLine="220"/>
        <w:jc w:val="left"/>
        <w:rPr>
          <w:rFonts w:asciiTheme="minorEastAsia" w:hAnsiTheme="minorEastAsia"/>
          <w:sz w:val="22"/>
        </w:rPr>
      </w:pPr>
      <w:r w:rsidRPr="00C61BB0">
        <w:rPr>
          <w:rFonts w:asciiTheme="minorEastAsia" w:hAnsiTheme="minorEastAsia" w:hint="eastAsia"/>
          <w:sz w:val="22"/>
        </w:rPr>
        <w:t>また</w:t>
      </w:r>
      <w:r w:rsidR="00AE7A30">
        <w:rPr>
          <w:rFonts w:asciiTheme="minorEastAsia" w:hAnsiTheme="minorEastAsia" w:hint="eastAsia"/>
          <w:sz w:val="22"/>
        </w:rPr>
        <w:t>、</w:t>
      </w:r>
      <w:r w:rsidRPr="00C61BB0">
        <w:rPr>
          <w:rFonts w:asciiTheme="minorEastAsia" w:hAnsiTheme="minorEastAsia" w:hint="eastAsia"/>
          <w:sz w:val="22"/>
        </w:rPr>
        <w:t>本市は特に畜産業に強みを持っており、養豚では飼育頭数が県内の約40％を占めています。しかし、畜産統計調査によると、この養豚に関しても飼育戸数、頭数が経年で減少していく傾向があり、本市の強みのあるこの分野で、付加価値を持てるような環境の整備が必要となっています。</w:t>
      </w:r>
    </w:p>
    <w:p w14:paraId="78FB24F7" w14:textId="77777777" w:rsidR="00E24DDA" w:rsidRDefault="00E24DDA" w:rsidP="00E24DDA">
      <w:r w:rsidRPr="003B32A6">
        <w:rPr>
          <w:noProof/>
        </w:rPr>
        <mc:AlternateContent>
          <mc:Choice Requires="wps">
            <w:drawing>
              <wp:anchor distT="0" distB="0" distL="114300" distR="114300" simplePos="0" relativeHeight="251901440" behindDoc="0" locked="0" layoutInCell="1" allowOverlap="1" wp14:anchorId="32158BF1" wp14:editId="7FA66EAB">
                <wp:simplePos x="0" y="0"/>
                <wp:positionH relativeFrom="margin">
                  <wp:align>left</wp:align>
                </wp:positionH>
                <wp:positionV relativeFrom="paragraph">
                  <wp:posOffset>133985</wp:posOffset>
                </wp:positionV>
                <wp:extent cx="2912110" cy="335280"/>
                <wp:effectExtent l="0" t="0" r="0" b="7620"/>
                <wp:wrapNone/>
                <wp:docPr id="186" name="テキスト ボックス 186"/>
                <wp:cNvGraphicFramePr/>
                <a:graphic xmlns:a="http://schemas.openxmlformats.org/drawingml/2006/main">
                  <a:graphicData uri="http://schemas.microsoft.com/office/word/2010/wordprocessingShape">
                    <wps:wsp>
                      <wps:cNvSpPr txBox="1"/>
                      <wps:spPr>
                        <a:xfrm>
                          <a:off x="0" y="0"/>
                          <a:ext cx="291211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C8D81" w14:textId="77777777" w:rsidR="00AE7A30" w:rsidRPr="008A63A7" w:rsidRDefault="00AE7A30" w:rsidP="00E24DDA">
                            <w:pPr>
                              <w:rPr>
                                <w:rFonts w:asciiTheme="majorEastAsia" w:eastAsiaTheme="majorEastAsia" w:hAnsiTheme="majorEastAsia"/>
                                <w:sz w:val="20"/>
                                <w:szCs w:val="20"/>
                              </w:rPr>
                            </w:pPr>
                            <w:r w:rsidRPr="008A63A7">
                              <w:rPr>
                                <w:rFonts w:asciiTheme="majorEastAsia" w:eastAsiaTheme="majorEastAsia" w:hAnsiTheme="majorEastAsia" w:hint="eastAsia"/>
                                <w:sz w:val="20"/>
                                <w:szCs w:val="20"/>
                              </w:rPr>
                              <w:t>■図表</w:t>
                            </w:r>
                            <w:r w:rsidRPr="008A63A7">
                              <w:rPr>
                                <w:rFonts w:asciiTheme="majorEastAsia" w:eastAsiaTheme="majorEastAsia" w:hAnsiTheme="majorEastAsia"/>
                                <w:sz w:val="20"/>
                                <w:szCs w:val="20"/>
                              </w:rPr>
                              <w:t>：</w:t>
                            </w:r>
                            <w:r w:rsidRPr="008A63A7">
                              <w:rPr>
                                <w:rFonts w:asciiTheme="majorEastAsia" w:eastAsiaTheme="majorEastAsia" w:hAnsiTheme="majorEastAsia" w:hint="eastAsia"/>
                                <w:sz w:val="20"/>
                                <w:szCs w:val="20"/>
                              </w:rPr>
                              <w:t>農家戸数と農業就業者数の推移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58BF1" id="テキスト ボックス 186" o:spid="_x0000_s1068" type="#_x0000_t202" style="position:absolute;left:0;text-align:left;margin-left:0;margin-top:10.55pt;width:229.3pt;height:26.4pt;z-index:25190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" filled="f" stroked="f" strokeweight=".5pt">
                <v:textbox>
                  <w:txbxContent>
                    <w:p w14:paraId="399C8D81" w14:textId="77777777" w:rsidR="00AE7A30" w:rsidRPr="008A63A7" w:rsidRDefault="00AE7A30" w:rsidP="00E24DDA">
                      <w:pPr>
                        <w:rPr>
                          <w:rFonts w:asciiTheme="majorEastAsia" w:eastAsiaTheme="majorEastAsia" w:hAnsiTheme="majorEastAsia"/>
                          <w:sz w:val="20"/>
                          <w:szCs w:val="20"/>
                        </w:rPr>
                      </w:pPr>
                      <w:r w:rsidRPr="008A63A7">
                        <w:rPr>
                          <w:rFonts w:asciiTheme="majorEastAsia" w:eastAsiaTheme="majorEastAsia" w:hAnsiTheme="majorEastAsia" w:hint="eastAsia"/>
                          <w:sz w:val="20"/>
                          <w:szCs w:val="20"/>
                        </w:rPr>
                        <w:t>■図表</w:t>
                      </w:r>
                      <w:r w:rsidRPr="008A63A7">
                        <w:rPr>
                          <w:rFonts w:asciiTheme="majorEastAsia" w:eastAsiaTheme="majorEastAsia" w:hAnsiTheme="majorEastAsia"/>
                          <w:sz w:val="20"/>
                          <w:szCs w:val="20"/>
                        </w:rPr>
                        <w:t>：</w:t>
                      </w:r>
                      <w:r w:rsidRPr="008A63A7">
                        <w:rPr>
                          <w:rFonts w:asciiTheme="majorEastAsia" w:eastAsiaTheme="majorEastAsia" w:hAnsiTheme="majorEastAsia" w:hint="eastAsia"/>
                          <w:sz w:val="20"/>
                          <w:szCs w:val="20"/>
                        </w:rPr>
                        <w:t>農家戸数と農業就業者数の推移</w:t>
                      </w:r>
                    </w:p>
                  </w:txbxContent>
                </v:textbox>
                <w10:wrap anchorx="margin"/>
              </v:shape>
            </w:pict>
          </mc:Fallback>
        </mc:AlternateContent>
      </w:r>
    </w:p>
    <w:p w14:paraId="55C6086C" w14:textId="77777777" w:rsidR="00E24DDA" w:rsidRDefault="00E24DDA" w:rsidP="00E24DDA"/>
    <w:p w14:paraId="293DF845" w14:textId="77777777" w:rsidR="00E24DDA" w:rsidRDefault="00E24DDA" w:rsidP="00E24DDA">
      <w:r w:rsidRPr="00042DF0">
        <w:rPr>
          <w:rFonts w:hint="eastAsia"/>
          <w:noProof/>
        </w:rPr>
        <w:drawing>
          <wp:inline distT="0" distB="0" distL="0" distR="0" wp14:anchorId="2EF09952" wp14:editId="5F36BAB9">
            <wp:extent cx="5400040" cy="770021"/>
            <wp:effectExtent l="0" t="0" r="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770021"/>
                    </a:xfrm>
                    <a:prstGeom prst="rect">
                      <a:avLst/>
                    </a:prstGeom>
                    <a:noFill/>
                    <a:ln>
                      <a:noFill/>
                    </a:ln>
                  </pic:spPr>
                </pic:pic>
              </a:graphicData>
            </a:graphic>
          </wp:inline>
        </w:drawing>
      </w:r>
    </w:p>
    <w:p w14:paraId="496A2B29" w14:textId="77777777" w:rsidR="00E24DDA" w:rsidRPr="00042DF0" w:rsidRDefault="00E24DDA" w:rsidP="00E24DDA">
      <w:pPr>
        <w:snapToGrid w:val="0"/>
        <w:spacing w:line="240" w:lineRule="atLeast"/>
        <w:ind w:left="160" w:hangingChars="100" w:hanging="160"/>
        <w:rPr>
          <w:rFonts w:asciiTheme="majorEastAsia" w:eastAsiaTheme="majorEastAsia" w:hAnsiTheme="majorEastAsia"/>
          <w:sz w:val="16"/>
        </w:rPr>
      </w:pPr>
      <w:r w:rsidRPr="00042DF0">
        <w:rPr>
          <w:rFonts w:asciiTheme="majorEastAsia" w:eastAsiaTheme="majorEastAsia" w:hAnsiTheme="majorEastAsia" w:hint="eastAsia"/>
          <w:sz w:val="16"/>
        </w:rPr>
        <w:t>※15歳以上の農家世帯員のうち、調査期日前1年間に農業のみに従事した者又は農業と兼業の双方に従事したが、農業の従事日数の方が多い者</w:t>
      </w:r>
    </w:p>
    <w:p w14:paraId="0906914D" w14:textId="62E2205D" w:rsidR="00E24DDA" w:rsidRPr="00606C08" w:rsidRDefault="000C5FFE" w:rsidP="00E24DDA">
      <w:r w:rsidRPr="003B32A6">
        <w:rPr>
          <w:noProof/>
        </w:rPr>
        <mc:AlternateContent>
          <mc:Choice Requires="wps">
            <w:drawing>
              <wp:anchor distT="0" distB="0" distL="114300" distR="114300" simplePos="0" relativeHeight="251902464" behindDoc="0" locked="0" layoutInCell="1" allowOverlap="1" wp14:anchorId="51A6468A" wp14:editId="5F919D5B">
                <wp:simplePos x="0" y="0"/>
                <wp:positionH relativeFrom="margin">
                  <wp:align>left</wp:align>
                </wp:positionH>
                <wp:positionV relativeFrom="paragraph">
                  <wp:posOffset>2668270</wp:posOffset>
                </wp:positionV>
                <wp:extent cx="3424555" cy="335280"/>
                <wp:effectExtent l="0" t="0" r="0" b="7620"/>
                <wp:wrapNone/>
                <wp:docPr id="192" name="テキスト ボックス 192"/>
                <wp:cNvGraphicFramePr/>
                <a:graphic xmlns:a="http://schemas.openxmlformats.org/drawingml/2006/main">
                  <a:graphicData uri="http://schemas.microsoft.com/office/word/2010/wordprocessingShape">
                    <wps:wsp>
                      <wps:cNvSpPr txBox="1"/>
                      <wps:spPr>
                        <a:xfrm>
                          <a:off x="0" y="0"/>
                          <a:ext cx="342455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FD4A4" w14:textId="77777777" w:rsidR="00AE7A30" w:rsidRPr="00684BF3" w:rsidRDefault="00AE7A30" w:rsidP="00E24DDA">
                            <w:pPr>
                              <w:rPr>
                                <w:rFonts w:asciiTheme="majorEastAsia" w:eastAsiaTheme="majorEastAsia" w:hAnsiTheme="majorEastAsia"/>
                                <w:sz w:val="18"/>
                                <w:szCs w:val="18"/>
                              </w:rPr>
                            </w:pPr>
                            <w:r w:rsidRPr="00684BF3">
                              <w:rPr>
                                <w:rFonts w:asciiTheme="majorEastAsia" w:eastAsiaTheme="majorEastAsia" w:hAnsiTheme="majorEastAsia" w:hint="eastAsia"/>
                                <w:sz w:val="18"/>
                                <w:szCs w:val="18"/>
                              </w:rPr>
                              <w:t>出典：「前橋市 統計書（農林業センサス）」</w:t>
                            </w:r>
                            <w:r w:rsidRPr="00684BF3">
                              <w:rPr>
                                <w:rFonts w:asciiTheme="majorEastAsia" w:eastAsiaTheme="majorEastAsia" w:hAnsiTheme="majorEastAsia"/>
                                <w:sz w:val="18"/>
                                <w:szCs w:val="18"/>
                              </w:rPr>
                              <w:t>より</w:t>
                            </w:r>
                            <w:r w:rsidRPr="00684BF3">
                              <w:rPr>
                                <w:rFonts w:asciiTheme="majorEastAsia" w:eastAsiaTheme="majorEastAsia" w:hAnsiTheme="majorEastAsia" w:hint="eastAsia"/>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6468A" id="テキスト ボックス 192" o:spid="_x0000_s1069" type="#_x0000_t202" style="position:absolute;left:0;text-align:left;margin-left:0;margin-top:210.1pt;width:269.65pt;height:26.4pt;z-index:25190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" filled="f" stroked="f" strokeweight=".5pt">
                <v:textbox>
                  <w:txbxContent>
                    <w:p w14:paraId="3FCFD4A4" w14:textId="77777777" w:rsidR="00AE7A30" w:rsidRPr="00684BF3" w:rsidRDefault="00AE7A30" w:rsidP="00E24DDA">
                      <w:pPr>
                        <w:rPr>
                          <w:rFonts w:asciiTheme="majorEastAsia" w:eastAsiaTheme="majorEastAsia" w:hAnsiTheme="majorEastAsia"/>
                          <w:sz w:val="18"/>
                          <w:szCs w:val="18"/>
                        </w:rPr>
                      </w:pPr>
                      <w:r w:rsidRPr="00684BF3">
                        <w:rPr>
                          <w:rFonts w:asciiTheme="majorEastAsia" w:eastAsiaTheme="majorEastAsia" w:hAnsiTheme="majorEastAsia" w:hint="eastAsia"/>
                          <w:sz w:val="18"/>
                          <w:szCs w:val="18"/>
                        </w:rPr>
                        <w:t>出典：「前橋市 統計書（農林業センサス）」</w:t>
                      </w:r>
                      <w:r w:rsidRPr="00684BF3">
                        <w:rPr>
                          <w:rFonts w:asciiTheme="majorEastAsia" w:eastAsiaTheme="majorEastAsia" w:hAnsiTheme="majorEastAsia"/>
                          <w:sz w:val="18"/>
                          <w:szCs w:val="18"/>
                        </w:rPr>
                        <w:t>より</w:t>
                      </w:r>
                      <w:r w:rsidRPr="00684BF3">
                        <w:rPr>
                          <w:rFonts w:asciiTheme="majorEastAsia" w:eastAsiaTheme="majorEastAsia" w:hAnsiTheme="majorEastAsia" w:hint="eastAsia"/>
                          <w:sz w:val="18"/>
                          <w:szCs w:val="18"/>
                        </w:rPr>
                        <w:t>作成</w:t>
                      </w:r>
                    </w:p>
                  </w:txbxContent>
                </v:textbox>
                <w10:wrap anchorx="margin"/>
              </v:shape>
            </w:pict>
          </mc:Fallback>
        </mc:AlternateContent>
      </w:r>
      <w:r w:rsidR="00E24DDA" w:rsidRPr="00684BF3">
        <w:rPr>
          <w:noProof/>
        </w:rPr>
        <w:drawing>
          <wp:inline distT="0" distB="0" distL="0" distR="0" wp14:anchorId="0788646D" wp14:editId="49CB9076">
            <wp:extent cx="5010150" cy="2553717"/>
            <wp:effectExtent l="0" t="0" r="0" b="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13072" cy="2555206"/>
                    </a:xfrm>
                    <a:prstGeom prst="rect">
                      <a:avLst/>
                    </a:prstGeom>
                    <a:noFill/>
                    <a:ln>
                      <a:noFill/>
                    </a:ln>
                  </pic:spPr>
                </pic:pic>
              </a:graphicData>
            </a:graphic>
          </wp:inline>
        </w:drawing>
      </w:r>
    </w:p>
    <w:p w14:paraId="5C00DC6F" w14:textId="5CD7EE69" w:rsidR="00E24DDA" w:rsidRDefault="00E24DDA" w:rsidP="00E24DDA">
      <w:pPr>
        <w:widowControl/>
        <w:jc w:val="left"/>
      </w:pPr>
      <w:r w:rsidRPr="003B32A6">
        <w:rPr>
          <w:noProof/>
        </w:rPr>
        <mc:AlternateContent>
          <mc:Choice Requires="wps">
            <w:drawing>
              <wp:anchor distT="0" distB="0" distL="114300" distR="114300" simplePos="0" relativeHeight="251905536" behindDoc="0" locked="0" layoutInCell="1" allowOverlap="1" wp14:anchorId="7C386F6F" wp14:editId="1C17E44C">
                <wp:simplePos x="0" y="0"/>
                <wp:positionH relativeFrom="margin">
                  <wp:posOffset>-89535</wp:posOffset>
                </wp:positionH>
                <wp:positionV relativeFrom="paragraph">
                  <wp:posOffset>263525</wp:posOffset>
                </wp:positionV>
                <wp:extent cx="4267200" cy="335280"/>
                <wp:effectExtent l="0" t="0" r="0" b="7620"/>
                <wp:wrapNone/>
                <wp:docPr id="194" name="テキスト ボックス 194"/>
                <wp:cNvGraphicFramePr/>
                <a:graphic xmlns:a="http://schemas.openxmlformats.org/drawingml/2006/main">
                  <a:graphicData uri="http://schemas.microsoft.com/office/word/2010/wordprocessingShape">
                    <wps:wsp>
                      <wps:cNvSpPr txBox="1"/>
                      <wps:spPr>
                        <a:xfrm>
                          <a:off x="0" y="0"/>
                          <a:ext cx="426720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85459" w14:textId="77777777" w:rsidR="00AE7A30" w:rsidRPr="00684BF3" w:rsidRDefault="00AE7A30" w:rsidP="00E24DDA">
                            <w:pPr>
                              <w:rPr>
                                <w:rFonts w:asciiTheme="majorEastAsia" w:eastAsiaTheme="majorEastAsia" w:hAnsiTheme="majorEastAsia"/>
                                <w:sz w:val="20"/>
                                <w:szCs w:val="20"/>
                              </w:rPr>
                            </w:pPr>
                            <w:r w:rsidRPr="00684BF3">
                              <w:rPr>
                                <w:rFonts w:asciiTheme="majorEastAsia" w:eastAsiaTheme="majorEastAsia" w:hAnsiTheme="majorEastAsia" w:hint="eastAsia"/>
                                <w:sz w:val="20"/>
                                <w:szCs w:val="20"/>
                              </w:rPr>
                              <w:t>■図表</w:t>
                            </w:r>
                            <w:r w:rsidRPr="00684BF3">
                              <w:rPr>
                                <w:rFonts w:asciiTheme="majorEastAsia" w:eastAsiaTheme="majorEastAsia" w:hAnsiTheme="majorEastAsia"/>
                                <w:sz w:val="20"/>
                                <w:szCs w:val="20"/>
                              </w:rPr>
                              <w:t>：</w:t>
                            </w:r>
                            <w:r w:rsidRPr="00684BF3">
                              <w:rPr>
                                <w:rFonts w:asciiTheme="majorEastAsia" w:eastAsiaTheme="majorEastAsia" w:hAnsiTheme="majorEastAsia" w:hint="eastAsia"/>
                                <w:sz w:val="20"/>
                                <w:szCs w:val="20"/>
                              </w:rPr>
                              <w:t>平成</w:t>
                            </w:r>
                            <w:r w:rsidRPr="00684BF3">
                              <w:rPr>
                                <w:rFonts w:asciiTheme="majorEastAsia" w:eastAsiaTheme="majorEastAsia" w:hAnsiTheme="majorEastAsia"/>
                                <w:sz w:val="20"/>
                                <w:szCs w:val="20"/>
                              </w:rPr>
                              <w:t xml:space="preserve">27年 </w:t>
                            </w:r>
                            <w:r w:rsidRPr="00684BF3">
                              <w:rPr>
                                <w:rFonts w:asciiTheme="majorEastAsia" w:eastAsiaTheme="majorEastAsia" w:hAnsiTheme="majorEastAsia" w:hint="eastAsia"/>
                                <w:sz w:val="20"/>
                                <w:szCs w:val="20"/>
                              </w:rPr>
                              <w:t>飼養</w:t>
                            </w:r>
                            <w:r w:rsidRPr="00684BF3">
                              <w:rPr>
                                <w:rFonts w:asciiTheme="majorEastAsia" w:eastAsiaTheme="majorEastAsia" w:hAnsiTheme="majorEastAsia"/>
                                <w:sz w:val="20"/>
                                <w:szCs w:val="20"/>
                              </w:rPr>
                              <w:t>農家数と飼養頭数（</w:t>
                            </w:r>
                            <w:r w:rsidRPr="00684BF3">
                              <w:rPr>
                                <w:rFonts w:asciiTheme="majorEastAsia" w:eastAsiaTheme="majorEastAsia" w:hAnsiTheme="majorEastAsia" w:hint="eastAsia"/>
                                <w:sz w:val="20"/>
                                <w:szCs w:val="20"/>
                              </w:rPr>
                              <w:t>乳用牛</w:t>
                            </w:r>
                            <w:r w:rsidRPr="00684BF3">
                              <w:rPr>
                                <w:rFonts w:asciiTheme="majorEastAsia" w:eastAsiaTheme="majorEastAsia" w:hAnsiTheme="majorEastAsia"/>
                                <w:sz w:val="20"/>
                                <w:szCs w:val="20"/>
                              </w:rPr>
                              <w:t>・豚）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86F6F" id="テキスト ボックス 194" o:spid="_x0000_s1070" type="#_x0000_t202" style="position:absolute;margin-left:-7.05pt;margin-top:20.75pt;width:336pt;height:26.4pt;z-index:25190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" filled="f" stroked="f" strokeweight=".5pt">
                <v:textbox>
                  <w:txbxContent>
                    <w:p w14:paraId="3A785459" w14:textId="77777777" w:rsidR="00AE7A30" w:rsidRPr="00684BF3" w:rsidRDefault="00AE7A30" w:rsidP="00E24DDA">
                      <w:pPr>
                        <w:rPr>
                          <w:rFonts w:asciiTheme="majorEastAsia" w:eastAsiaTheme="majorEastAsia" w:hAnsiTheme="majorEastAsia"/>
                          <w:sz w:val="20"/>
                          <w:szCs w:val="20"/>
                        </w:rPr>
                      </w:pPr>
                      <w:r w:rsidRPr="00684BF3">
                        <w:rPr>
                          <w:rFonts w:asciiTheme="majorEastAsia" w:eastAsiaTheme="majorEastAsia" w:hAnsiTheme="majorEastAsia" w:hint="eastAsia"/>
                          <w:sz w:val="20"/>
                          <w:szCs w:val="20"/>
                        </w:rPr>
                        <w:t>■図表</w:t>
                      </w:r>
                      <w:r w:rsidRPr="00684BF3">
                        <w:rPr>
                          <w:rFonts w:asciiTheme="majorEastAsia" w:eastAsiaTheme="majorEastAsia" w:hAnsiTheme="majorEastAsia"/>
                          <w:sz w:val="20"/>
                          <w:szCs w:val="20"/>
                        </w:rPr>
                        <w:t>：</w:t>
                      </w:r>
                      <w:r w:rsidRPr="00684BF3">
                        <w:rPr>
                          <w:rFonts w:asciiTheme="majorEastAsia" w:eastAsiaTheme="majorEastAsia" w:hAnsiTheme="majorEastAsia" w:hint="eastAsia"/>
                          <w:sz w:val="20"/>
                          <w:szCs w:val="20"/>
                        </w:rPr>
                        <w:t>平成</w:t>
                      </w:r>
                      <w:r w:rsidRPr="00684BF3">
                        <w:rPr>
                          <w:rFonts w:asciiTheme="majorEastAsia" w:eastAsiaTheme="majorEastAsia" w:hAnsiTheme="majorEastAsia"/>
                          <w:sz w:val="20"/>
                          <w:szCs w:val="20"/>
                        </w:rPr>
                        <w:t xml:space="preserve">27年 </w:t>
                      </w:r>
                      <w:r w:rsidRPr="00684BF3">
                        <w:rPr>
                          <w:rFonts w:asciiTheme="majorEastAsia" w:eastAsiaTheme="majorEastAsia" w:hAnsiTheme="majorEastAsia" w:hint="eastAsia"/>
                          <w:sz w:val="20"/>
                          <w:szCs w:val="20"/>
                        </w:rPr>
                        <w:t>飼養</w:t>
                      </w:r>
                      <w:r w:rsidRPr="00684BF3">
                        <w:rPr>
                          <w:rFonts w:asciiTheme="majorEastAsia" w:eastAsiaTheme="majorEastAsia" w:hAnsiTheme="majorEastAsia"/>
                          <w:sz w:val="20"/>
                          <w:szCs w:val="20"/>
                        </w:rPr>
                        <w:t>農家数と飼養頭数（</w:t>
                      </w:r>
                      <w:r w:rsidRPr="00684BF3">
                        <w:rPr>
                          <w:rFonts w:asciiTheme="majorEastAsia" w:eastAsiaTheme="majorEastAsia" w:hAnsiTheme="majorEastAsia" w:hint="eastAsia"/>
                          <w:sz w:val="20"/>
                          <w:szCs w:val="20"/>
                        </w:rPr>
                        <w:t>乳用牛</w:t>
                      </w:r>
                      <w:r w:rsidRPr="00684BF3">
                        <w:rPr>
                          <w:rFonts w:asciiTheme="majorEastAsia" w:eastAsiaTheme="majorEastAsia" w:hAnsiTheme="majorEastAsia"/>
                          <w:sz w:val="20"/>
                          <w:szCs w:val="20"/>
                        </w:rPr>
                        <w:t>・豚）</w:t>
                      </w:r>
                    </w:p>
                  </w:txbxContent>
                </v:textbox>
                <w10:wrap anchorx="margin"/>
              </v:shape>
            </w:pict>
          </mc:Fallback>
        </mc:AlternateContent>
      </w:r>
    </w:p>
    <w:p w14:paraId="281587A3" w14:textId="77777777" w:rsidR="00E24DDA" w:rsidRDefault="00E24DDA" w:rsidP="00E24DDA">
      <w:pPr>
        <w:widowControl/>
        <w:jc w:val="left"/>
      </w:pPr>
    </w:p>
    <w:p w14:paraId="5D012E9D" w14:textId="77777777" w:rsidR="00E24DDA" w:rsidRDefault="00E24DDA" w:rsidP="00E24DDA">
      <w:pPr>
        <w:widowControl/>
        <w:jc w:val="left"/>
      </w:pPr>
      <w:r w:rsidRPr="003B32A6">
        <w:rPr>
          <w:noProof/>
        </w:rPr>
        <mc:AlternateContent>
          <mc:Choice Requires="wps">
            <w:drawing>
              <wp:anchor distT="0" distB="0" distL="114300" distR="114300" simplePos="0" relativeHeight="251903488" behindDoc="0" locked="0" layoutInCell="1" allowOverlap="1" wp14:anchorId="5B9DEB89" wp14:editId="5461BBE3">
                <wp:simplePos x="0" y="0"/>
                <wp:positionH relativeFrom="margin">
                  <wp:align>left</wp:align>
                </wp:positionH>
                <wp:positionV relativeFrom="paragraph">
                  <wp:posOffset>1015365</wp:posOffset>
                </wp:positionV>
                <wp:extent cx="2167255" cy="335280"/>
                <wp:effectExtent l="0" t="0" r="0" b="7620"/>
                <wp:wrapNone/>
                <wp:docPr id="196" name="テキスト ボックス 196"/>
                <wp:cNvGraphicFramePr/>
                <a:graphic xmlns:a="http://schemas.openxmlformats.org/drawingml/2006/main">
                  <a:graphicData uri="http://schemas.microsoft.com/office/word/2010/wordprocessingShape">
                    <wps:wsp>
                      <wps:cNvSpPr txBox="1"/>
                      <wps:spPr>
                        <a:xfrm>
                          <a:off x="0" y="0"/>
                          <a:ext cx="216725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A069E" w14:textId="77777777" w:rsidR="00AE7A30" w:rsidRPr="00684BF3" w:rsidRDefault="00AE7A30" w:rsidP="00E24DDA">
                            <w:pPr>
                              <w:rPr>
                                <w:rFonts w:asciiTheme="majorEastAsia" w:eastAsiaTheme="majorEastAsia" w:hAnsiTheme="majorEastAsia"/>
                                <w:sz w:val="18"/>
                                <w:szCs w:val="18"/>
                              </w:rPr>
                            </w:pPr>
                            <w:r w:rsidRPr="00684BF3">
                              <w:rPr>
                                <w:rFonts w:asciiTheme="majorEastAsia" w:eastAsiaTheme="majorEastAsia" w:hAnsiTheme="majorEastAsia" w:hint="eastAsia"/>
                                <w:sz w:val="18"/>
                                <w:szCs w:val="18"/>
                              </w:rPr>
                              <w:t>出典：「群馬県統計年鑑」</w:t>
                            </w:r>
                            <w:r w:rsidRPr="00684BF3">
                              <w:rPr>
                                <w:rFonts w:asciiTheme="majorEastAsia" w:eastAsiaTheme="majorEastAsia" w:hAnsiTheme="majorEastAsia"/>
                                <w:sz w:val="18"/>
                                <w:szCs w:val="18"/>
                              </w:rPr>
                              <w:t>より</w:t>
                            </w:r>
                            <w:r w:rsidRPr="00684BF3">
                              <w:rPr>
                                <w:rFonts w:asciiTheme="majorEastAsia" w:eastAsiaTheme="majorEastAsia" w:hAnsiTheme="majorEastAsia" w:hint="eastAsia"/>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DEB89" id="テキスト ボックス 196" o:spid="_x0000_s1071" type="#_x0000_t202" style="position:absolute;margin-left:0;margin-top:79.95pt;width:170.65pt;height:26.4pt;z-index:251903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" filled="f" stroked="f" strokeweight=".5pt">
                <v:textbox>
                  <w:txbxContent>
                    <w:p w14:paraId="3F0A069E" w14:textId="77777777" w:rsidR="00AE7A30" w:rsidRPr="00684BF3" w:rsidRDefault="00AE7A30" w:rsidP="00E24DDA">
                      <w:pPr>
                        <w:rPr>
                          <w:rFonts w:asciiTheme="majorEastAsia" w:eastAsiaTheme="majorEastAsia" w:hAnsiTheme="majorEastAsia"/>
                          <w:sz w:val="18"/>
                          <w:szCs w:val="18"/>
                        </w:rPr>
                      </w:pPr>
                      <w:r w:rsidRPr="00684BF3">
                        <w:rPr>
                          <w:rFonts w:asciiTheme="majorEastAsia" w:eastAsiaTheme="majorEastAsia" w:hAnsiTheme="majorEastAsia" w:hint="eastAsia"/>
                          <w:sz w:val="18"/>
                          <w:szCs w:val="18"/>
                        </w:rPr>
                        <w:t>出典：「群馬県統計年鑑」</w:t>
                      </w:r>
                      <w:r w:rsidRPr="00684BF3">
                        <w:rPr>
                          <w:rFonts w:asciiTheme="majorEastAsia" w:eastAsiaTheme="majorEastAsia" w:hAnsiTheme="majorEastAsia"/>
                          <w:sz w:val="18"/>
                          <w:szCs w:val="18"/>
                        </w:rPr>
                        <w:t>より</w:t>
                      </w:r>
                      <w:r w:rsidRPr="00684BF3">
                        <w:rPr>
                          <w:rFonts w:asciiTheme="majorEastAsia" w:eastAsiaTheme="majorEastAsia" w:hAnsiTheme="majorEastAsia" w:hint="eastAsia"/>
                          <w:sz w:val="18"/>
                          <w:szCs w:val="18"/>
                        </w:rPr>
                        <w:t>作成</w:t>
                      </w:r>
                    </w:p>
                  </w:txbxContent>
                </v:textbox>
                <w10:wrap anchorx="margin"/>
              </v:shape>
            </w:pict>
          </mc:Fallback>
        </mc:AlternateContent>
      </w:r>
      <w:r w:rsidRPr="00AE521B">
        <w:rPr>
          <w:noProof/>
        </w:rPr>
        <w:drawing>
          <wp:inline distT="0" distB="0" distL="0" distR="0" wp14:anchorId="4471DA7E" wp14:editId="5ED7E43F">
            <wp:extent cx="5400040" cy="958174"/>
            <wp:effectExtent l="0" t="0" r="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958174"/>
                    </a:xfrm>
                    <a:prstGeom prst="rect">
                      <a:avLst/>
                    </a:prstGeom>
                    <a:noFill/>
                    <a:ln>
                      <a:noFill/>
                    </a:ln>
                  </pic:spPr>
                </pic:pic>
              </a:graphicData>
            </a:graphic>
          </wp:inline>
        </w:drawing>
      </w:r>
    </w:p>
    <w:p w14:paraId="116611EF" w14:textId="12F40BD7" w:rsidR="00E24DDA" w:rsidRPr="007B2BB7" w:rsidRDefault="00E24DDA" w:rsidP="00E24DDA">
      <w:pPr>
        <w:widowControl/>
        <w:jc w:val="left"/>
        <w:rPr>
          <w:rFonts w:asciiTheme="majorEastAsia" w:eastAsiaTheme="majorEastAsia" w:hAnsiTheme="majorEastAsia"/>
          <w:sz w:val="24"/>
        </w:rPr>
      </w:pPr>
      <w:bookmarkStart w:id="16" w:name="_Toc480283111"/>
      <w:r>
        <w:br w:type="page"/>
      </w:r>
      <w:r w:rsidR="000C5FFE">
        <w:rPr>
          <w:rFonts w:asciiTheme="majorEastAsia" w:eastAsiaTheme="majorEastAsia" w:hAnsiTheme="majorEastAsia" w:hint="eastAsia"/>
          <w:sz w:val="24"/>
        </w:rPr>
        <w:lastRenderedPageBreak/>
        <w:t>（７</w:t>
      </w:r>
      <w:r w:rsidRPr="007B2BB7">
        <w:rPr>
          <w:rFonts w:asciiTheme="majorEastAsia" w:eastAsiaTheme="majorEastAsia" w:hAnsiTheme="majorEastAsia" w:hint="eastAsia"/>
          <w:sz w:val="24"/>
        </w:rPr>
        <w:t>）前橋市の商業・サービス業</w:t>
      </w:r>
      <w:bookmarkEnd w:id="16"/>
    </w:p>
    <w:p w14:paraId="13CAA996" w14:textId="77777777" w:rsidR="00E24DDA" w:rsidRPr="00C61BB0" w:rsidRDefault="00E24DDA" w:rsidP="00E24DDA">
      <w:pPr>
        <w:widowControl/>
        <w:jc w:val="left"/>
        <w:rPr>
          <w:rFonts w:asciiTheme="minorEastAsia" w:hAnsiTheme="minorEastAsia"/>
          <w:sz w:val="22"/>
        </w:rPr>
      </w:pPr>
      <w:r>
        <w:rPr>
          <w:rFonts w:hint="eastAsia"/>
        </w:rPr>
        <w:t xml:space="preserve">　</w:t>
      </w:r>
      <w:r w:rsidRPr="00C61BB0">
        <w:rPr>
          <w:rFonts w:asciiTheme="minorEastAsia" w:hAnsiTheme="minorEastAsia" w:hint="eastAsia"/>
          <w:sz w:val="22"/>
        </w:rPr>
        <w:t>本市の卸売業は平成24年から平成28年にかけて、事業所数3.1％減、従業者数2.6％減となっています。</w:t>
      </w:r>
      <w:r>
        <w:rPr>
          <w:rFonts w:asciiTheme="minorEastAsia" w:hAnsiTheme="minorEastAsia" w:hint="eastAsia"/>
          <w:sz w:val="22"/>
        </w:rPr>
        <w:t>平成28年の年間商品販売額は、約7,600億円となっています。</w:t>
      </w:r>
      <w:r w:rsidRPr="00C61BB0">
        <w:rPr>
          <w:rFonts w:asciiTheme="minorEastAsia" w:hAnsiTheme="minorEastAsia" w:hint="eastAsia"/>
          <w:sz w:val="22"/>
        </w:rPr>
        <w:t>小売業は事業所数6.0％減、従業者数8.0％減となっていますが、</w:t>
      </w:r>
      <w:r>
        <w:rPr>
          <w:rFonts w:asciiTheme="minorEastAsia" w:hAnsiTheme="minorEastAsia" w:hint="eastAsia"/>
          <w:sz w:val="22"/>
        </w:rPr>
        <w:t>年間商品</w:t>
      </w:r>
      <w:r w:rsidRPr="00C61BB0">
        <w:rPr>
          <w:rFonts w:asciiTheme="minorEastAsia" w:hAnsiTheme="minorEastAsia" w:hint="eastAsia"/>
          <w:sz w:val="22"/>
        </w:rPr>
        <w:t>販売額では</w:t>
      </w:r>
      <w:r>
        <w:rPr>
          <w:rFonts w:asciiTheme="minorEastAsia" w:hAnsiTheme="minorEastAsia" w:hint="eastAsia"/>
          <w:sz w:val="22"/>
        </w:rPr>
        <w:t>約3,8</w:t>
      </w:r>
      <w:r w:rsidRPr="00C61BB0">
        <w:rPr>
          <w:rFonts w:asciiTheme="minorEastAsia" w:hAnsiTheme="minorEastAsia" w:hint="eastAsia"/>
          <w:sz w:val="22"/>
        </w:rPr>
        <w:t>00億円の規模を維持しています。</w:t>
      </w:r>
    </w:p>
    <w:p w14:paraId="60D895F7" w14:textId="7BB3E272" w:rsidR="00E24DDA" w:rsidRPr="00C61BB0" w:rsidRDefault="00506308" w:rsidP="00E24DDA">
      <w:pPr>
        <w:widowControl/>
        <w:ind w:firstLineChars="100" w:firstLine="220"/>
        <w:jc w:val="left"/>
        <w:rPr>
          <w:rFonts w:asciiTheme="minorEastAsia" w:hAnsiTheme="minorEastAsia"/>
          <w:strike/>
          <w:sz w:val="22"/>
        </w:rPr>
      </w:pPr>
      <w:r w:rsidRPr="006F356A">
        <w:rPr>
          <w:rFonts w:asciiTheme="minorEastAsia" w:hAnsiTheme="minorEastAsia" w:hint="eastAsia"/>
          <w:color w:val="000000" w:themeColor="text1"/>
          <w:sz w:val="22"/>
        </w:rPr>
        <w:t>卸売業・小売業以外の</w:t>
      </w:r>
      <w:r w:rsidR="00E24DDA" w:rsidRPr="00C61BB0">
        <w:rPr>
          <w:rFonts w:asciiTheme="minorEastAsia" w:hAnsiTheme="minorEastAsia" w:hint="eastAsia"/>
          <w:sz w:val="22"/>
        </w:rPr>
        <w:t>サービス業全体では、事業所数1.5％減、従業者数5.8％増となっており、卸売業・小売業と比べると事</w:t>
      </w:r>
      <w:r w:rsidR="00E24DDA">
        <w:rPr>
          <w:rFonts w:asciiTheme="minorEastAsia" w:hAnsiTheme="minorEastAsia" w:hint="eastAsia"/>
          <w:sz w:val="22"/>
        </w:rPr>
        <w:t>業所数は減少が抑えられ、従業者数は増加していることが分かります</w:t>
      </w:r>
      <w:r w:rsidR="00E24DDA" w:rsidRPr="00C61BB0">
        <w:rPr>
          <w:rFonts w:asciiTheme="minorEastAsia" w:hAnsiTheme="minorEastAsia" w:hint="eastAsia"/>
          <w:sz w:val="22"/>
        </w:rPr>
        <w:t>。これは、医療・福祉分野を中心とした需要増から雇用が増えている</w:t>
      </w:r>
      <w:r w:rsidR="005237B3">
        <w:rPr>
          <w:rFonts w:asciiTheme="minorEastAsia" w:hAnsiTheme="minorEastAsia" w:hint="eastAsia"/>
          <w:sz w:val="22"/>
        </w:rPr>
        <w:t>ため</w:t>
      </w:r>
      <w:r w:rsidR="00E24DDA" w:rsidRPr="00C61BB0">
        <w:rPr>
          <w:rFonts w:asciiTheme="minorEastAsia" w:hAnsiTheme="minorEastAsia" w:hint="eastAsia"/>
          <w:sz w:val="22"/>
        </w:rPr>
        <w:t>と考えられます。</w:t>
      </w:r>
    </w:p>
    <w:p w14:paraId="6FFE0097" w14:textId="77777777" w:rsidR="00E24DDA" w:rsidRPr="00C61BB0" w:rsidRDefault="00E24DDA" w:rsidP="00E24DDA">
      <w:pPr>
        <w:widowControl/>
        <w:ind w:firstLineChars="100" w:firstLine="220"/>
        <w:jc w:val="left"/>
      </w:pPr>
      <w:r>
        <w:rPr>
          <w:rFonts w:asciiTheme="minorEastAsia" w:hAnsiTheme="minorEastAsia" w:hint="eastAsia"/>
          <w:sz w:val="22"/>
        </w:rPr>
        <w:t>今後も需要増が見込まれる医療・福祉</w:t>
      </w:r>
      <w:r w:rsidRPr="00C61BB0">
        <w:rPr>
          <w:rFonts w:asciiTheme="minorEastAsia" w:hAnsiTheme="minorEastAsia" w:hint="eastAsia"/>
          <w:sz w:val="22"/>
        </w:rPr>
        <w:t>分野においては、継続的な人材確保が必要となってきます。</w:t>
      </w:r>
    </w:p>
    <w:p w14:paraId="7E699537" w14:textId="77777777" w:rsidR="00E24DDA" w:rsidRDefault="00E24DDA" w:rsidP="00E24DDA">
      <w:pPr>
        <w:jc w:val="right"/>
      </w:pPr>
      <w:r w:rsidRPr="00C24467">
        <w:rPr>
          <w:noProof/>
        </w:rPr>
        <mc:AlternateContent>
          <mc:Choice Requires="wps">
            <w:drawing>
              <wp:anchor distT="0" distB="0" distL="114300" distR="114300" simplePos="0" relativeHeight="251907584" behindDoc="0" locked="0" layoutInCell="1" allowOverlap="1" wp14:anchorId="1B5C21E0" wp14:editId="388C51D0">
                <wp:simplePos x="0" y="0"/>
                <wp:positionH relativeFrom="margin">
                  <wp:posOffset>-60960</wp:posOffset>
                </wp:positionH>
                <wp:positionV relativeFrom="paragraph">
                  <wp:posOffset>166370</wp:posOffset>
                </wp:positionV>
                <wp:extent cx="4810125" cy="335280"/>
                <wp:effectExtent l="0" t="0" r="0" b="7620"/>
                <wp:wrapNone/>
                <wp:docPr id="197" name="テキスト ボックス 197"/>
                <wp:cNvGraphicFramePr/>
                <a:graphic xmlns:a="http://schemas.openxmlformats.org/drawingml/2006/main">
                  <a:graphicData uri="http://schemas.microsoft.com/office/word/2010/wordprocessingShape">
                    <wps:wsp>
                      <wps:cNvSpPr txBox="1"/>
                      <wps:spPr>
                        <a:xfrm>
                          <a:off x="0" y="0"/>
                          <a:ext cx="481012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6A953" w14:textId="77777777" w:rsidR="00AE7A30" w:rsidRPr="00EF0934" w:rsidRDefault="00AE7A30" w:rsidP="00E24DDA">
                            <w:pPr>
                              <w:rPr>
                                <w:rFonts w:asciiTheme="majorEastAsia" w:eastAsiaTheme="majorEastAsia" w:hAnsiTheme="majorEastAsia"/>
                                <w:sz w:val="20"/>
                                <w:szCs w:val="20"/>
                              </w:rPr>
                            </w:pPr>
                            <w:r w:rsidRPr="00EF0934">
                              <w:rPr>
                                <w:rFonts w:asciiTheme="majorEastAsia" w:eastAsiaTheme="majorEastAsia" w:hAnsiTheme="majorEastAsia" w:hint="eastAsia"/>
                                <w:sz w:val="20"/>
                                <w:szCs w:val="20"/>
                              </w:rPr>
                              <w:t>■図表</w:t>
                            </w:r>
                            <w:r w:rsidRPr="00EF0934">
                              <w:rPr>
                                <w:rFonts w:asciiTheme="majorEastAsia" w:eastAsiaTheme="majorEastAsia" w:hAnsiTheme="majorEastAsia"/>
                                <w:sz w:val="20"/>
                                <w:szCs w:val="20"/>
                              </w:rPr>
                              <w:t>：</w:t>
                            </w:r>
                            <w:r w:rsidRPr="00EF0934">
                              <w:rPr>
                                <w:rFonts w:asciiTheme="majorEastAsia" w:eastAsiaTheme="majorEastAsia" w:hAnsiTheme="majorEastAsia" w:hint="eastAsia"/>
                                <w:sz w:val="20"/>
                                <w:szCs w:val="20"/>
                              </w:rPr>
                              <w:t>卸売業及び小売業の事業所数、従業者数の推移</w:t>
                            </w:r>
                            <w:r>
                              <w:rPr>
                                <w:rFonts w:asciiTheme="majorEastAsia" w:eastAsiaTheme="majorEastAsia" w:hAnsiTheme="majorEastAsia" w:hint="eastAsia"/>
                                <w:sz w:val="20"/>
                                <w:szCs w:val="20"/>
                              </w:rPr>
                              <w:t>（単位</w:t>
                            </w:r>
                            <w:r>
                              <w:rPr>
                                <w:rFonts w:asciiTheme="majorEastAsia" w:eastAsiaTheme="majorEastAsia" w:hAnsiTheme="majorEastAsia"/>
                                <w:sz w:val="20"/>
                                <w:szCs w:val="20"/>
                              </w:rPr>
                              <w:t>：百万円</w:t>
                            </w:r>
                            <w:r>
                              <w:rPr>
                                <w:rFonts w:asciiTheme="majorEastAsia" w:eastAsiaTheme="majorEastAsia" w:hAnsiTheme="majorEastAsia"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C21E0" id="テキスト ボックス 197" o:spid="_x0000_s1072" type="#_x0000_t202" style="position:absolute;left:0;text-align:left;margin-left:-4.8pt;margin-top:13.1pt;width:378.75pt;height:26.4pt;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" filled="f" stroked="f" strokeweight=".5pt">
                <v:textbox>
                  <w:txbxContent>
                    <w:p w14:paraId="4116A953" w14:textId="77777777" w:rsidR="00AE7A30" w:rsidRPr="00EF0934" w:rsidRDefault="00AE7A30" w:rsidP="00E24DDA">
                      <w:pPr>
                        <w:rPr>
                          <w:rFonts w:asciiTheme="majorEastAsia" w:eastAsiaTheme="majorEastAsia" w:hAnsiTheme="majorEastAsia"/>
                          <w:sz w:val="20"/>
                          <w:szCs w:val="20"/>
                        </w:rPr>
                      </w:pPr>
                      <w:r w:rsidRPr="00EF0934">
                        <w:rPr>
                          <w:rFonts w:asciiTheme="majorEastAsia" w:eastAsiaTheme="majorEastAsia" w:hAnsiTheme="majorEastAsia" w:hint="eastAsia"/>
                          <w:sz w:val="20"/>
                          <w:szCs w:val="20"/>
                        </w:rPr>
                        <w:t>■図表</w:t>
                      </w:r>
                      <w:r w:rsidRPr="00EF0934">
                        <w:rPr>
                          <w:rFonts w:asciiTheme="majorEastAsia" w:eastAsiaTheme="majorEastAsia" w:hAnsiTheme="majorEastAsia"/>
                          <w:sz w:val="20"/>
                          <w:szCs w:val="20"/>
                        </w:rPr>
                        <w:t>：</w:t>
                      </w:r>
                      <w:r w:rsidRPr="00EF0934">
                        <w:rPr>
                          <w:rFonts w:asciiTheme="majorEastAsia" w:eastAsiaTheme="majorEastAsia" w:hAnsiTheme="majorEastAsia" w:hint="eastAsia"/>
                          <w:sz w:val="20"/>
                          <w:szCs w:val="20"/>
                        </w:rPr>
                        <w:t>卸売業及び小売業の事業所数、従業者数の推移</w:t>
                      </w:r>
                      <w:r>
                        <w:rPr>
                          <w:rFonts w:asciiTheme="majorEastAsia" w:eastAsiaTheme="majorEastAsia" w:hAnsiTheme="majorEastAsia" w:hint="eastAsia"/>
                          <w:sz w:val="20"/>
                          <w:szCs w:val="20"/>
                        </w:rPr>
                        <w:t>（単位</w:t>
                      </w:r>
                      <w:r>
                        <w:rPr>
                          <w:rFonts w:asciiTheme="majorEastAsia" w:eastAsiaTheme="majorEastAsia" w:hAnsiTheme="majorEastAsia"/>
                          <w:sz w:val="20"/>
                          <w:szCs w:val="20"/>
                        </w:rPr>
                        <w:t>：百万円</w:t>
                      </w:r>
                      <w:r>
                        <w:rPr>
                          <w:rFonts w:asciiTheme="majorEastAsia" w:eastAsiaTheme="majorEastAsia" w:hAnsiTheme="majorEastAsia" w:hint="eastAsia"/>
                          <w:sz w:val="20"/>
                          <w:szCs w:val="20"/>
                        </w:rPr>
                        <w:t>）</w:t>
                      </w:r>
                    </w:p>
                  </w:txbxContent>
                </v:textbox>
                <w10:wrap anchorx="margin"/>
              </v:shape>
            </w:pict>
          </mc:Fallback>
        </mc:AlternateContent>
      </w:r>
    </w:p>
    <w:p w14:paraId="338E62A1" w14:textId="77777777" w:rsidR="00E24DDA" w:rsidRDefault="00E24DDA" w:rsidP="00E24DDA">
      <w:pPr>
        <w:widowControl/>
        <w:jc w:val="left"/>
      </w:pPr>
    </w:p>
    <w:p w14:paraId="786A99DE" w14:textId="77777777" w:rsidR="00E24DDA" w:rsidRDefault="00E24DDA" w:rsidP="00E24DDA">
      <w:pPr>
        <w:widowControl/>
        <w:jc w:val="left"/>
      </w:pPr>
      <w:r w:rsidRPr="00C24467">
        <w:rPr>
          <w:noProof/>
        </w:rPr>
        <mc:AlternateContent>
          <mc:Choice Requires="wps">
            <w:drawing>
              <wp:anchor distT="0" distB="0" distL="114300" distR="114300" simplePos="0" relativeHeight="251906560" behindDoc="0" locked="0" layoutInCell="1" allowOverlap="1" wp14:anchorId="7A2B5E51" wp14:editId="6CCE4DBF">
                <wp:simplePos x="0" y="0"/>
                <wp:positionH relativeFrom="page">
                  <wp:posOffset>346710</wp:posOffset>
                </wp:positionH>
                <wp:positionV relativeFrom="paragraph">
                  <wp:posOffset>2752725</wp:posOffset>
                </wp:positionV>
                <wp:extent cx="3636602" cy="335280"/>
                <wp:effectExtent l="0" t="0" r="0" b="7620"/>
                <wp:wrapNone/>
                <wp:docPr id="228" name="テキスト ボックス 228"/>
                <wp:cNvGraphicFramePr/>
                <a:graphic xmlns:a="http://schemas.openxmlformats.org/drawingml/2006/main">
                  <a:graphicData uri="http://schemas.microsoft.com/office/word/2010/wordprocessingShape">
                    <wps:wsp>
                      <wps:cNvSpPr txBox="1"/>
                      <wps:spPr>
                        <a:xfrm>
                          <a:off x="0" y="0"/>
                          <a:ext cx="3636602"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D80AB" w14:textId="77777777" w:rsidR="00AE7A30" w:rsidRPr="00D14CFF" w:rsidRDefault="00AE7A30" w:rsidP="00E24DDA">
                            <w:pPr>
                              <w:jc w:val="right"/>
                              <w:rPr>
                                <w:rFonts w:asciiTheme="majorEastAsia" w:eastAsiaTheme="majorEastAsia" w:hAnsiTheme="majorEastAsia"/>
                                <w:sz w:val="18"/>
                                <w:szCs w:val="18"/>
                              </w:rPr>
                            </w:pPr>
                            <w:r w:rsidRPr="00D14CFF">
                              <w:rPr>
                                <w:rFonts w:asciiTheme="majorEastAsia" w:eastAsiaTheme="majorEastAsia" w:hAnsiTheme="majorEastAsia" w:hint="eastAsia"/>
                                <w:sz w:val="18"/>
                                <w:szCs w:val="18"/>
                              </w:rPr>
                              <w:t>出典：「平成2</w:t>
                            </w:r>
                            <w:r w:rsidRPr="00D14CFF">
                              <w:rPr>
                                <w:rFonts w:asciiTheme="majorEastAsia" w:eastAsiaTheme="majorEastAsia" w:hAnsiTheme="majorEastAsia"/>
                                <w:sz w:val="18"/>
                                <w:szCs w:val="18"/>
                              </w:rPr>
                              <w:t>4</w:t>
                            </w:r>
                            <w:r w:rsidRPr="00D14CFF">
                              <w:rPr>
                                <w:rFonts w:asciiTheme="majorEastAsia" w:eastAsiaTheme="majorEastAsia" w:hAnsiTheme="majorEastAsia" w:hint="eastAsia"/>
                                <w:sz w:val="18"/>
                                <w:szCs w:val="18"/>
                              </w:rPr>
                              <w:t>年、平成2</w:t>
                            </w:r>
                            <w:r w:rsidRPr="00D14CFF">
                              <w:rPr>
                                <w:rFonts w:asciiTheme="majorEastAsia" w:eastAsiaTheme="majorEastAsia" w:hAnsiTheme="majorEastAsia"/>
                                <w:sz w:val="18"/>
                                <w:szCs w:val="18"/>
                              </w:rPr>
                              <w:t>8</w:t>
                            </w:r>
                            <w:r w:rsidRPr="00D14CFF">
                              <w:rPr>
                                <w:rFonts w:asciiTheme="majorEastAsia" w:eastAsiaTheme="majorEastAsia" w:hAnsiTheme="majorEastAsia" w:hint="eastAsia"/>
                                <w:sz w:val="18"/>
                                <w:szCs w:val="18"/>
                              </w:rPr>
                              <w:t>年経済センサス」より作成</w:t>
                            </w:r>
                          </w:p>
                          <w:p w14:paraId="40CDECA0" w14:textId="77777777" w:rsidR="00AE7A30" w:rsidRPr="00040873" w:rsidRDefault="00AE7A30" w:rsidP="00E24DDA">
                            <w:pPr>
                              <w:rPr>
                                <w:rFonts w:asciiTheme="minorEastAsia"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B5E51" id="テキスト ボックス 228" o:spid="_x0000_s1073" type="#_x0000_t202" style="position:absolute;margin-left:27.3pt;margin-top:216.75pt;width:286.35pt;height:26.4pt;z-index:25190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" filled="f" stroked="f" strokeweight=".5pt">
                <v:textbox>
                  <w:txbxContent>
                    <w:p w14:paraId="22CD80AB" w14:textId="77777777" w:rsidR="00AE7A30" w:rsidRPr="00D14CFF" w:rsidRDefault="00AE7A30" w:rsidP="00E24DDA">
                      <w:pPr>
                        <w:jc w:val="right"/>
                        <w:rPr>
                          <w:rFonts w:asciiTheme="majorEastAsia" w:eastAsiaTheme="majorEastAsia" w:hAnsiTheme="majorEastAsia"/>
                          <w:sz w:val="18"/>
                          <w:szCs w:val="18"/>
                        </w:rPr>
                      </w:pPr>
                      <w:r w:rsidRPr="00D14CFF">
                        <w:rPr>
                          <w:rFonts w:asciiTheme="majorEastAsia" w:eastAsiaTheme="majorEastAsia" w:hAnsiTheme="majorEastAsia" w:hint="eastAsia"/>
                          <w:sz w:val="18"/>
                          <w:szCs w:val="18"/>
                        </w:rPr>
                        <w:t>出典：「平成2</w:t>
                      </w:r>
                      <w:r w:rsidRPr="00D14CFF">
                        <w:rPr>
                          <w:rFonts w:asciiTheme="majorEastAsia" w:eastAsiaTheme="majorEastAsia" w:hAnsiTheme="majorEastAsia"/>
                          <w:sz w:val="18"/>
                          <w:szCs w:val="18"/>
                        </w:rPr>
                        <w:t>4</w:t>
                      </w:r>
                      <w:r w:rsidRPr="00D14CFF">
                        <w:rPr>
                          <w:rFonts w:asciiTheme="majorEastAsia" w:eastAsiaTheme="majorEastAsia" w:hAnsiTheme="majorEastAsia" w:hint="eastAsia"/>
                          <w:sz w:val="18"/>
                          <w:szCs w:val="18"/>
                        </w:rPr>
                        <w:t>年、平成2</w:t>
                      </w:r>
                      <w:r w:rsidRPr="00D14CFF">
                        <w:rPr>
                          <w:rFonts w:asciiTheme="majorEastAsia" w:eastAsiaTheme="majorEastAsia" w:hAnsiTheme="majorEastAsia"/>
                          <w:sz w:val="18"/>
                          <w:szCs w:val="18"/>
                        </w:rPr>
                        <w:t>8</w:t>
                      </w:r>
                      <w:r w:rsidRPr="00D14CFF">
                        <w:rPr>
                          <w:rFonts w:asciiTheme="majorEastAsia" w:eastAsiaTheme="majorEastAsia" w:hAnsiTheme="majorEastAsia" w:hint="eastAsia"/>
                          <w:sz w:val="18"/>
                          <w:szCs w:val="18"/>
                        </w:rPr>
                        <w:t>年経済センサス」より作成</w:t>
                      </w:r>
                    </w:p>
                    <w:p w14:paraId="40CDECA0" w14:textId="77777777" w:rsidR="00AE7A30" w:rsidRPr="00040873" w:rsidRDefault="00AE7A30" w:rsidP="00E24DDA">
                      <w:pPr>
                        <w:rPr>
                          <w:rFonts w:asciiTheme="minorEastAsia" w:hAnsiTheme="minorEastAsia"/>
                          <w:sz w:val="22"/>
                        </w:rPr>
                      </w:pPr>
                    </w:p>
                  </w:txbxContent>
                </v:textbox>
                <w10:wrap anchorx="page"/>
              </v:shape>
            </w:pict>
          </mc:Fallback>
        </mc:AlternateContent>
      </w:r>
      <w:r w:rsidRPr="00D14CFF">
        <w:rPr>
          <w:noProof/>
        </w:rPr>
        <w:drawing>
          <wp:inline distT="0" distB="0" distL="0" distR="0" wp14:anchorId="41899033" wp14:editId="556DB916">
            <wp:extent cx="5513810" cy="2647950"/>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5655" cy="2648836"/>
                    </a:xfrm>
                    <a:prstGeom prst="rect">
                      <a:avLst/>
                    </a:prstGeom>
                    <a:noFill/>
                    <a:ln>
                      <a:noFill/>
                    </a:ln>
                  </pic:spPr>
                </pic:pic>
              </a:graphicData>
            </a:graphic>
          </wp:inline>
        </w:drawing>
      </w:r>
    </w:p>
    <w:p w14:paraId="2C9DE29E" w14:textId="77777777" w:rsidR="00E24DDA" w:rsidRDefault="00E24DDA" w:rsidP="00E24DDA">
      <w:pPr>
        <w:widowControl/>
        <w:jc w:val="left"/>
      </w:pPr>
      <w:r>
        <w:br w:type="page"/>
      </w:r>
    </w:p>
    <w:p w14:paraId="400BA2BD" w14:textId="77777777" w:rsidR="00E24DDA" w:rsidRPr="000D2ECC" w:rsidRDefault="00E24DDA" w:rsidP="00E24DDA">
      <w:pPr>
        <w:widowControl/>
        <w:jc w:val="left"/>
      </w:pPr>
      <w:r w:rsidRPr="00C24467">
        <w:rPr>
          <w:noProof/>
        </w:rPr>
        <w:lastRenderedPageBreak/>
        <mc:AlternateContent>
          <mc:Choice Requires="wps">
            <w:drawing>
              <wp:anchor distT="0" distB="0" distL="114300" distR="114300" simplePos="0" relativeHeight="251908608" behindDoc="0" locked="0" layoutInCell="1" allowOverlap="1" wp14:anchorId="6D62628C" wp14:editId="726B81BA">
                <wp:simplePos x="0" y="0"/>
                <wp:positionH relativeFrom="margin">
                  <wp:posOffset>-96983</wp:posOffset>
                </wp:positionH>
                <wp:positionV relativeFrom="paragraph">
                  <wp:posOffset>-77943</wp:posOffset>
                </wp:positionV>
                <wp:extent cx="4042610" cy="335280"/>
                <wp:effectExtent l="0" t="0" r="0" b="7620"/>
                <wp:wrapNone/>
                <wp:docPr id="233" name="テキスト ボックス 233"/>
                <wp:cNvGraphicFramePr/>
                <a:graphic xmlns:a="http://schemas.openxmlformats.org/drawingml/2006/main">
                  <a:graphicData uri="http://schemas.microsoft.com/office/word/2010/wordprocessingShape">
                    <wps:wsp>
                      <wps:cNvSpPr txBox="1"/>
                      <wps:spPr>
                        <a:xfrm>
                          <a:off x="0" y="0"/>
                          <a:ext cx="404261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CCC7B" w14:textId="77777777" w:rsidR="00AE7A30" w:rsidRDefault="00AE7A30" w:rsidP="00E24DDA">
                            <w:pPr>
                              <w:rPr>
                                <w:rFonts w:asciiTheme="majorEastAsia" w:eastAsiaTheme="majorEastAsia" w:hAnsiTheme="majorEastAsia"/>
                                <w:sz w:val="20"/>
                                <w:szCs w:val="20"/>
                              </w:rPr>
                            </w:pPr>
                            <w:r w:rsidRPr="00F70883">
                              <w:rPr>
                                <w:rFonts w:asciiTheme="majorEastAsia" w:eastAsiaTheme="majorEastAsia" w:hAnsiTheme="majorEastAsia" w:hint="eastAsia"/>
                                <w:sz w:val="20"/>
                                <w:szCs w:val="20"/>
                              </w:rPr>
                              <w:t>■図表</w:t>
                            </w:r>
                            <w:r w:rsidRPr="00F70883">
                              <w:rPr>
                                <w:rFonts w:asciiTheme="majorEastAsia" w:eastAsiaTheme="majorEastAsia" w:hAnsiTheme="majorEastAsia"/>
                                <w:sz w:val="20"/>
                                <w:szCs w:val="20"/>
                              </w:rPr>
                              <w:t>：</w:t>
                            </w:r>
                            <w:r w:rsidRPr="00F70883">
                              <w:rPr>
                                <w:rFonts w:asciiTheme="majorEastAsia" w:eastAsiaTheme="majorEastAsia" w:hAnsiTheme="majorEastAsia" w:hint="eastAsia"/>
                                <w:sz w:val="20"/>
                                <w:szCs w:val="20"/>
                              </w:rPr>
                              <w:t>卸売業、小売業の年間商品販売額の推移（</w:t>
                            </w:r>
                            <w:r w:rsidRPr="00F70883">
                              <w:rPr>
                                <w:rFonts w:asciiTheme="majorEastAsia" w:eastAsiaTheme="majorEastAsia" w:hAnsiTheme="majorEastAsia" w:hint="eastAsia"/>
                                <w:sz w:val="20"/>
                                <w:szCs w:val="20"/>
                              </w:rPr>
                              <w:t>単位：百万円）</w:t>
                            </w:r>
                          </w:p>
                          <w:p w14:paraId="482D8950" w14:textId="77777777" w:rsidR="00AE7A30" w:rsidRDefault="00AE7A30" w:rsidP="00E24DDA">
                            <w:pPr>
                              <w:rPr>
                                <w:rFonts w:asciiTheme="majorEastAsia" w:eastAsiaTheme="majorEastAsia" w:hAnsiTheme="majorEastAsia"/>
                                <w:sz w:val="20"/>
                                <w:szCs w:val="20"/>
                              </w:rPr>
                            </w:pPr>
                          </w:p>
                          <w:p w14:paraId="15F99ADB" w14:textId="77777777" w:rsidR="00AE7A30" w:rsidRPr="00F70883" w:rsidRDefault="00AE7A30" w:rsidP="00E24DDA">
                            <w:pPr>
                              <w:rPr>
                                <w:rFonts w:asciiTheme="majorEastAsia" w:eastAsiaTheme="majorEastAsia" w:hAnsiTheme="majorEastAsia"/>
                                <w:sz w:val="20"/>
                                <w:szCs w:val="20"/>
                              </w:rPr>
                            </w:pPr>
                          </w:p>
                          <w:p w14:paraId="23B68067" w14:textId="77777777" w:rsidR="00AE7A30" w:rsidRPr="00C24467" w:rsidRDefault="00AE7A30" w:rsidP="00E24DDA">
                            <w:pPr>
                              <w:rPr>
                                <w:rFonts w:ascii="HGｺﾞｼｯｸM" w:eastAsia="HG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2628C" id="テキスト ボックス 233" o:spid="_x0000_s1074" type="#_x0000_t202" style="position:absolute;margin-left:-7.65pt;margin-top:-6.15pt;width:318.3pt;height:26.4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" filled="f" stroked="f" strokeweight=".5pt">
                <v:textbox>
                  <w:txbxContent>
                    <w:p w14:paraId="68ACCC7B" w14:textId="77777777" w:rsidR="00AE7A30" w:rsidRDefault="00AE7A30" w:rsidP="00E24DDA">
                      <w:pPr>
                        <w:rPr>
                          <w:rFonts w:asciiTheme="majorEastAsia" w:eastAsiaTheme="majorEastAsia" w:hAnsiTheme="majorEastAsia"/>
                          <w:sz w:val="20"/>
                          <w:szCs w:val="20"/>
                        </w:rPr>
                      </w:pPr>
                      <w:r w:rsidRPr="00F70883">
                        <w:rPr>
                          <w:rFonts w:asciiTheme="majorEastAsia" w:eastAsiaTheme="majorEastAsia" w:hAnsiTheme="majorEastAsia" w:hint="eastAsia"/>
                          <w:sz w:val="20"/>
                          <w:szCs w:val="20"/>
                        </w:rPr>
                        <w:t>■図表</w:t>
                      </w:r>
                      <w:r w:rsidRPr="00F70883">
                        <w:rPr>
                          <w:rFonts w:asciiTheme="majorEastAsia" w:eastAsiaTheme="majorEastAsia" w:hAnsiTheme="majorEastAsia"/>
                          <w:sz w:val="20"/>
                          <w:szCs w:val="20"/>
                        </w:rPr>
                        <w:t>：</w:t>
                      </w:r>
                      <w:r w:rsidRPr="00F70883">
                        <w:rPr>
                          <w:rFonts w:asciiTheme="majorEastAsia" w:eastAsiaTheme="majorEastAsia" w:hAnsiTheme="majorEastAsia" w:hint="eastAsia"/>
                          <w:sz w:val="20"/>
                          <w:szCs w:val="20"/>
                        </w:rPr>
                        <w:t>卸売業、小売業の年間商品販売額の推移（</w:t>
                      </w:r>
                      <w:r w:rsidRPr="00F70883">
                        <w:rPr>
                          <w:rFonts w:asciiTheme="majorEastAsia" w:eastAsiaTheme="majorEastAsia" w:hAnsiTheme="majorEastAsia" w:hint="eastAsia"/>
                          <w:sz w:val="20"/>
                          <w:szCs w:val="20"/>
                        </w:rPr>
                        <w:t>単位：百万円）</w:t>
                      </w:r>
                    </w:p>
                    <w:p w14:paraId="482D8950" w14:textId="77777777" w:rsidR="00AE7A30" w:rsidRDefault="00AE7A30" w:rsidP="00E24DDA">
                      <w:pPr>
                        <w:rPr>
                          <w:rFonts w:asciiTheme="majorEastAsia" w:eastAsiaTheme="majorEastAsia" w:hAnsiTheme="majorEastAsia"/>
                          <w:sz w:val="20"/>
                          <w:szCs w:val="20"/>
                        </w:rPr>
                      </w:pPr>
                    </w:p>
                    <w:p w14:paraId="15F99ADB" w14:textId="77777777" w:rsidR="00AE7A30" w:rsidRPr="00F70883" w:rsidRDefault="00AE7A30" w:rsidP="00E24DDA">
                      <w:pPr>
                        <w:rPr>
                          <w:rFonts w:asciiTheme="majorEastAsia" w:eastAsiaTheme="majorEastAsia" w:hAnsiTheme="majorEastAsia"/>
                          <w:sz w:val="20"/>
                          <w:szCs w:val="20"/>
                        </w:rPr>
                      </w:pPr>
                    </w:p>
                    <w:p w14:paraId="23B68067" w14:textId="77777777" w:rsidR="00AE7A30" w:rsidRPr="00C24467" w:rsidRDefault="00AE7A30" w:rsidP="00E24DDA">
                      <w:pPr>
                        <w:rPr>
                          <w:rFonts w:ascii="HGｺﾞｼｯｸM" w:eastAsia="HGｺﾞｼｯｸM"/>
                          <w:sz w:val="22"/>
                        </w:rPr>
                      </w:pPr>
                    </w:p>
                  </w:txbxContent>
                </v:textbox>
                <w10:wrap anchorx="margin"/>
              </v:shape>
            </w:pict>
          </mc:Fallback>
        </mc:AlternateContent>
      </w:r>
    </w:p>
    <w:p w14:paraId="196EF040" w14:textId="77777777" w:rsidR="00E24DDA" w:rsidRDefault="00E24DDA" w:rsidP="00E24DDA">
      <w:pPr>
        <w:widowControl/>
        <w:jc w:val="left"/>
      </w:pPr>
      <w:r w:rsidRPr="00F70883">
        <w:rPr>
          <w:noProof/>
        </w:rPr>
        <w:drawing>
          <wp:inline distT="0" distB="0" distL="0" distR="0" wp14:anchorId="215CB9ED" wp14:editId="7D558E96">
            <wp:extent cx="5400040" cy="2736213"/>
            <wp:effectExtent l="0" t="0" r="0" b="762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2736213"/>
                    </a:xfrm>
                    <a:prstGeom prst="rect">
                      <a:avLst/>
                    </a:prstGeom>
                    <a:noFill/>
                    <a:ln>
                      <a:noFill/>
                    </a:ln>
                  </pic:spPr>
                </pic:pic>
              </a:graphicData>
            </a:graphic>
          </wp:inline>
        </w:drawing>
      </w:r>
    </w:p>
    <w:p w14:paraId="50037495" w14:textId="77777777" w:rsidR="00E24DDA" w:rsidRPr="00F70883" w:rsidRDefault="00E24DDA" w:rsidP="00E24DDA">
      <w:pPr>
        <w:widowControl/>
        <w:jc w:val="left"/>
        <w:rPr>
          <w:sz w:val="18"/>
          <w:szCs w:val="18"/>
        </w:rPr>
      </w:pPr>
      <w:r w:rsidRPr="003B32A6">
        <w:rPr>
          <w:noProof/>
        </w:rPr>
        <mc:AlternateContent>
          <mc:Choice Requires="wps">
            <w:drawing>
              <wp:anchor distT="0" distB="0" distL="114300" distR="114300" simplePos="0" relativeHeight="251904512" behindDoc="0" locked="0" layoutInCell="1" allowOverlap="1" wp14:anchorId="564C1A5C" wp14:editId="409C1DA7">
                <wp:simplePos x="0" y="0"/>
                <wp:positionH relativeFrom="margin">
                  <wp:posOffset>-26670</wp:posOffset>
                </wp:positionH>
                <wp:positionV relativeFrom="paragraph">
                  <wp:posOffset>228600</wp:posOffset>
                </wp:positionV>
                <wp:extent cx="5036185" cy="335280"/>
                <wp:effectExtent l="0" t="0" r="0" b="7620"/>
                <wp:wrapNone/>
                <wp:docPr id="198" name="テキスト ボックス 198"/>
                <wp:cNvGraphicFramePr/>
                <a:graphic xmlns:a="http://schemas.openxmlformats.org/drawingml/2006/main">
                  <a:graphicData uri="http://schemas.microsoft.com/office/word/2010/wordprocessingShape">
                    <wps:wsp>
                      <wps:cNvSpPr txBox="1"/>
                      <wps:spPr>
                        <a:xfrm>
                          <a:off x="0" y="0"/>
                          <a:ext cx="503618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25C45" w14:textId="77777777" w:rsidR="00AE7A30" w:rsidRPr="00F70883" w:rsidRDefault="00AE7A30" w:rsidP="00E24DDA">
                            <w:pPr>
                              <w:rPr>
                                <w:rFonts w:asciiTheme="majorEastAsia" w:eastAsiaTheme="majorEastAsia" w:hAnsiTheme="majorEastAsia"/>
                                <w:sz w:val="18"/>
                                <w:szCs w:val="18"/>
                              </w:rPr>
                            </w:pPr>
                            <w:r w:rsidRPr="00F70883">
                              <w:rPr>
                                <w:rFonts w:asciiTheme="majorEastAsia" w:eastAsiaTheme="majorEastAsia" w:hAnsiTheme="majorEastAsia" w:hint="eastAsia"/>
                                <w:sz w:val="18"/>
                                <w:szCs w:val="18"/>
                              </w:rPr>
                              <w:t>出典：「平成</w:t>
                            </w:r>
                            <w:r w:rsidRPr="00F70883">
                              <w:rPr>
                                <w:rFonts w:asciiTheme="majorEastAsia" w:eastAsiaTheme="majorEastAsia" w:hAnsiTheme="majorEastAsia"/>
                                <w:sz w:val="18"/>
                                <w:szCs w:val="18"/>
                              </w:rPr>
                              <w:t>14</w:t>
                            </w:r>
                            <w:r w:rsidRPr="00F70883">
                              <w:rPr>
                                <w:rFonts w:asciiTheme="majorEastAsia" w:eastAsiaTheme="majorEastAsia" w:hAnsiTheme="majorEastAsia"/>
                                <w:sz w:val="18"/>
                                <w:szCs w:val="18"/>
                              </w:rPr>
                              <w:t>、16</w:t>
                            </w:r>
                            <w:r w:rsidRPr="00F70883">
                              <w:rPr>
                                <w:rFonts w:asciiTheme="majorEastAsia" w:eastAsiaTheme="majorEastAsia" w:hAnsiTheme="majorEastAsia" w:hint="eastAsia"/>
                                <w:sz w:val="18"/>
                                <w:szCs w:val="18"/>
                              </w:rPr>
                              <w:t>、</w:t>
                            </w:r>
                            <w:r w:rsidRPr="00F70883">
                              <w:rPr>
                                <w:rFonts w:asciiTheme="majorEastAsia" w:eastAsiaTheme="majorEastAsia" w:hAnsiTheme="majorEastAsia"/>
                                <w:sz w:val="18"/>
                                <w:szCs w:val="18"/>
                              </w:rPr>
                              <w:t>19</w:t>
                            </w:r>
                            <w:r w:rsidRPr="00F70883">
                              <w:rPr>
                                <w:rFonts w:asciiTheme="majorEastAsia" w:eastAsiaTheme="majorEastAsia" w:hAnsiTheme="majorEastAsia" w:hint="eastAsia"/>
                                <w:sz w:val="18"/>
                                <w:szCs w:val="18"/>
                              </w:rPr>
                              <w:t>年</w:t>
                            </w:r>
                            <w:r w:rsidRPr="00F70883">
                              <w:rPr>
                                <w:rFonts w:asciiTheme="majorEastAsia" w:eastAsiaTheme="majorEastAsia" w:hAnsiTheme="majorEastAsia"/>
                                <w:sz w:val="18"/>
                                <w:szCs w:val="18"/>
                              </w:rPr>
                              <w:t>商業統計、平成26</w:t>
                            </w:r>
                            <w:r w:rsidRPr="00F70883">
                              <w:rPr>
                                <w:rFonts w:asciiTheme="majorEastAsia" w:eastAsiaTheme="majorEastAsia" w:hAnsiTheme="majorEastAsia" w:hint="eastAsia"/>
                                <w:sz w:val="18"/>
                                <w:szCs w:val="18"/>
                              </w:rPr>
                              <w:t>、</w:t>
                            </w:r>
                            <w:r w:rsidRPr="00F70883">
                              <w:rPr>
                                <w:rFonts w:asciiTheme="majorEastAsia" w:eastAsiaTheme="majorEastAsia" w:hAnsiTheme="majorEastAsia"/>
                                <w:sz w:val="18"/>
                                <w:szCs w:val="18"/>
                              </w:rPr>
                              <w:t>28年経済センサス</w:t>
                            </w:r>
                            <w:r w:rsidRPr="00F70883">
                              <w:rPr>
                                <w:rFonts w:asciiTheme="majorEastAsia" w:eastAsiaTheme="majorEastAsia" w:hAnsiTheme="majorEastAsia" w:hint="eastAsia"/>
                                <w:sz w:val="18"/>
                                <w:szCs w:val="18"/>
                              </w:rPr>
                              <w:t>」を</w:t>
                            </w:r>
                            <w:r w:rsidRPr="00F70883">
                              <w:rPr>
                                <w:rFonts w:asciiTheme="majorEastAsia" w:eastAsiaTheme="majorEastAsia" w:hAnsiTheme="majorEastAsia"/>
                                <w:sz w:val="18"/>
                                <w:szCs w:val="18"/>
                              </w:rPr>
                              <w:t>参考に</w:t>
                            </w:r>
                            <w:r w:rsidRPr="00F70883">
                              <w:rPr>
                                <w:rFonts w:asciiTheme="majorEastAsia" w:eastAsiaTheme="majorEastAsia" w:hAnsiTheme="majorEastAsia" w:hint="eastAsia"/>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C1A5C" id="テキスト ボックス 198" o:spid="_x0000_s1075" type="#_x0000_t202" style="position:absolute;margin-left:-2.1pt;margin-top:18pt;width:396.55pt;height:26.4pt;z-index:25190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" filled="f" stroked="f" strokeweight=".5pt">
                <v:textbox>
                  <w:txbxContent>
                    <w:p w14:paraId="6B125C45" w14:textId="77777777" w:rsidR="00AE7A30" w:rsidRPr="00F70883" w:rsidRDefault="00AE7A30" w:rsidP="00E24DDA">
                      <w:pPr>
                        <w:rPr>
                          <w:rFonts w:asciiTheme="majorEastAsia" w:eastAsiaTheme="majorEastAsia" w:hAnsiTheme="majorEastAsia"/>
                          <w:sz w:val="18"/>
                          <w:szCs w:val="18"/>
                        </w:rPr>
                      </w:pPr>
                      <w:r w:rsidRPr="00F70883">
                        <w:rPr>
                          <w:rFonts w:asciiTheme="majorEastAsia" w:eastAsiaTheme="majorEastAsia" w:hAnsiTheme="majorEastAsia" w:hint="eastAsia"/>
                          <w:sz w:val="18"/>
                          <w:szCs w:val="18"/>
                        </w:rPr>
                        <w:t>出典：「平成</w:t>
                      </w:r>
                      <w:r w:rsidRPr="00F70883">
                        <w:rPr>
                          <w:rFonts w:asciiTheme="majorEastAsia" w:eastAsiaTheme="majorEastAsia" w:hAnsiTheme="majorEastAsia"/>
                          <w:sz w:val="18"/>
                          <w:szCs w:val="18"/>
                        </w:rPr>
                        <w:t>14</w:t>
                      </w:r>
                      <w:r w:rsidRPr="00F70883">
                        <w:rPr>
                          <w:rFonts w:asciiTheme="majorEastAsia" w:eastAsiaTheme="majorEastAsia" w:hAnsiTheme="majorEastAsia"/>
                          <w:sz w:val="18"/>
                          <w:szCs w:val="18"/>
                        </w:rPr>
                        <w:t>、16</w:t>
                      </w:r>
                      <w:r w:rsidRPr="00F70883">
                        <w:rPr>
                          <w:rFonts w:asciiTheme="majorEastAsia" w:eastAsiaTheme="majorEastAsia" w:hAnsiTheme="majorEastAsia" w:hint="eastAsia"/>
                          <w:sz w:val="18"/>
                          <w:szCs w:val="18"/>
                        </w:rPr>
                        <w:t>、</w:t>
                      </w:r>
                      <w:r w:rsidRPr="00F70883">
                        <w:rPr>
                          <w:rFonts w:asciiTheme="majorEastAsia" w:eastAsiaTheme="majorEastAsia" w:hAnsiTheme="majorEastAsia"/>
                          <w:sz w:val="18"/>
                          <w:szCs w:val="18"/>
                        </w:rPr>
                        <w:t>19</w:t>
                      </w:r>
                      <w:r w:rsidRPr="00F70883">
                        <w:rPr>
                          <w:rFonts w:asciiTheme="majorEastAsia" w:eastAsiaTheme="majorEastAsia" w:hAnsiTheme="majorEastAsia" w:hint="eastAsia"/>
                          <w:sz w:val="18"/>
                          <w:szCs w:val="18"/>
                        </w:rPr>
                        <w:t>年</w:t>
                      </w:r>
                      <w:r w:rsidRPr="00F70883">
                        <w:rPr>
                          <w:rFonts w:asciiTheme="majorEastAsia" w:eastAsiaTheme="majorEastAsia" w:hAnsiTheme="majorEastAsia"/>
                          <w:sz w:val="18"/>
                          <w:szCs w:val="18"/>
                        </w:rPr>
                        <w:t>商業統計、平成26</w:t>
                      </w:r>
                      <w:r w:rsidRPr="00F70883">
                        <w:rPr>
                          <w:rFonts w:asciiTheme="majorEastAsia" w:eastAsiaTheme="majorEastAsia" w:hAnsiTheme="majorEastAsia" w:hint="eastAsia"/>
                          <w:sz w:val="18"/>
                          <w:szCs w:val="18"/>
                        </w:rPr>
                        <w:t>、</w:t>
                      </w:r>
                      <w:r w:rsidRPr="00F70883">
                        <w:rPr>
                          <w:rFonts w:asciiTheme="majorEastAsia" w:eastAsiaTheme="majorEastAsia" w:hAnsiTheme="majorEastAsia"/>
                          <w:sz w:val="18"/>
                          <w:szCs w:val="18"/>
                        </w:rPr>
                        <w:t>28年経済センサス</w:t>
                      </w:r>
                      <w:r w:rsidRPr="00F70883">
                        <w:rPr>
                          <w:rFonts w:asciiTheme="majorEastAsia" w:eastAsiaTheme="majorEastAsia" w:hAnsiTheme="majorEastAsia" w:hint="eastAsia"/>
                          <w:sz w:val="18"/>
                          <w:szCs w:val="18"/>
                        </w:rPr>
                        <w:t>」を</w:t>
                      </w:r>
                      <w:r w:rsidRPr="00F70883">
                        <w:rPr>
                          <w:rFonts w:asciiTheme="majorEastAsia" w:eastAsiaTheme="majorEastAsia" w:hAnsiTheme="majorEastAsia"/>
                          <w:sz w:val="18"/>
                          <w:szCs w:val="18"/>
                        </w:rPr>
                        <w:t>参考に</w:t>
                      </w:r>
                      <w:r w:rsidRPr="00F70883">
                        <w:rPr>
                          <w:rFonts w:asciiTheme="majorEastAsia" w:eastAsiaTheme="majorEastAsia" w:hAnsiTheme="majorEastAsia" w:hint="eastAsia"/>
                          <w:sz w:val="18"/>
                          <w:szCs w:val="18"/>
                        </w:rPr>
                        <w:t>作成</w:t>
                      </w:r>
                    </w:p>
                  </w:txbxContent>
                </v:textbox>
                <w10:wrap anchorx="margin"/>
              </v:shape>
            </w:pict>
          </mc:Fallback>
        </mc:AlternateContent>
      </w:r>
      <w:r w:rsidRPr="00F70883">
        <w:rPr>
          <w:rFonts w:hint="eastAsia"/>
          <w:sz w:val="18"/>
          <w:szCs w:val="18"/>
        </w:rPr>
        <w:t>※単位未満を四捨五入しているため、内訳の計と合計が一致しない場合がある。</w:t>
      </w:r>
    </w:p>
    <w:p w14:paraId="2F9C4DD9" w14:textId="77777777" w:rsidR="00E24DDA" w:rsidRDefault="00E24DDA" w:rsidP="00E24DDA">
      <w:pPr>
        <w:widowControl/>
        <w:jc w:val="left"/>
      </w:pPr>
    </w:p>
    <w:p w14:paraId="1A634FE2" w14:textId="77777777" w:rsidR="00E24DDA" w:rsidRDefault="00E24DDA" w:rsidP="00E24DDA">
      <w:pPr>
        <w:widowControl/>
        <w:jc w:val="left"/>
      </w:pPr>
      <w:r w:rsidRPr="00C24467">
        <w:rPr>
          <w:noProof/>
        </w:rPr>
        <mc:AlternateContent>
          <mc:Choice Requires="wps">
            <w:drawing>
              <wp:anchor distT="0" distB="0" distL="114300" distR="114300" simplePos="0" relativeHeight="251909632" behindDoc="0" locked="0" layoutInCell="1" allowOverlap="1" wp14:anchorId="402A6E87" wp14:editId="36DF093C">
                <wp:simplePos x="0" y="0"/>
                <wp:positionH relativeFrom="margin">
                  <wp:posOffset>-100668</wp:posOffset>
                </wp:positionH>
                <wp:positionV relativeFrom="paragraph">
                  <wp:posOffset>159898</wp:posOffset>
                </wp:positionV>
                <wp:extent cx="3474720" cy="335280"/>
                <wp:effectExtent l="0" t="0" r="0" b="7620"/>
                <wp:wrapNone/>
                <wp:docPr id="199" name="テキスト ボックス 199"/>
                <wp:cNvGraphicFramePr/>
                <a:graphic xmlns:a="http://schemas.openxmlformats.org/drawingml/2006/main">
                  <a:graphicData uri="http://schemas.microsoft.com/office/word/2010/wordprocessingShape">
                    <wps:wsp>
                      <wps:cNvSpPr txBox="1"/>
                      <wps:spPr>
                        <a:xfrm>
                          <a:off x="0" y="0"/>
                          <a:ext cx="347472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9453F" w14:textId="77777777" w:rsidR="00AE7A30" w:rsidRPr="009F361F" w:rsidRDefault="00AE7A30" w:rsidP="00E24DDA">
                            <w:pPr>
                              <w:rPr>
                                <w:rFonts w:ascii="HGｺﾞｼｯｸM" w:eastAsia="HGｺﾞｼｯｸM"/>
                                <w:sz w:val="22"/>
                              </w:rPr>
                            </w:pPr>
                            <w:r w:rsidRPr="009F361F">
                              <w:rPr>
                                <w:rFonts w:ascii="HGｺﾞｼｯｸM" w:eastAsia="HGｺﾞｼｯｸM" w:hint="eastAsia"/>
                                <w:sz w:val="22"/>
                              </w:rPr>
                              <w:t>■</w:t>
                            </w:r>
                            <w:r>
                              <w:rPr>
                                <w:rFonts w:ascii="HGPｺﾞｼｯｸM" w:eastAsia="HGPｺﾞｼｯｸM" w:hint="eastAsia"/>
                                <w:sz w:val="22"/>
                              </w:rPr>
                              <w:t>図表</w:t>
                            </w:r>
                            <w:r>
                              <w:rPr>
                                <w:rFonts w:ascii="HGPｺﾞｼｯｸM" w:eastAsia="HGPｺﾞｼｯｸM"/>
                                <w:sz w:val="22"/>
                              </w:rPr>
                              <w:t>：</w:t>
                            </w:r>
                            <w:r>
                              <w:rPr>
                                <w:rFonts w:ascii="HGｺﾞｼｯｸM" w:eastAsia="HGｺﾞｼｯｸM" w:hint="eastAsia"/>
                              </w:rPr>
                              <w:t>サービス業の</w:t>
                            </w:r>
                            <w:r>
                              <w:rPr>
                                <w:rFonts w:ascii="HGｺﾞｼｯｸM" w:eastAsia="HGｺﾞｼｯｸM"/>
                              </w:rPr>
                              <w:t>事業所数、従業者数の推移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A6E87" id="テキスト ボックス 199" o:spid="_x0000_s1076" type="#_x0000_t202" style="position:absolute;margin-left:-7.95pt;margin-top:12.6pt;width:273.6pt;height:26.4pt;z-index:25190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" filled="f" stroked="f" strokeweight=".5pt">
                <v:textbox>
                  <w:txbxContent>
                    <w:p w14:paraId="2C59453F" w14:textId="77777777" w:rsidR="00AE7A30" w:rsidRPr="009F361F" w:rsidRDefault="00AE7A30" w:rsidP="00E24DDA">
                      <w:pPr>
                        <w:rPr>
                          <w:rFonts w:ascii="HGｺﾞｼｯｸM" w:eastAsia="HGｺﾞｼｯｸM"/>
                          <w:sz w:val="22"/>
                        </w:rPr>
                      </w:pPr>
                      <w:r w:rsidRPr="009F361F">
                        <w:rPr>
                          <w:rFonts w:ascii="HGｺﾞｼｯｸM" w:eastAsia="HGｺﾞｼｯｸM" w:hint="eastAsia"/>
                          <w:sz w:val="22"/>
                        </w:rPr>
                        <w:t>■</w:t>
                      </w:r>
                      <w:r>
                        <w:rPr>
                          <w:rFonts w:ascii="HGPｺﾞｼｯｸM" w:eastAsia="HGPｺﾞｼｯｸM" w:hint="eastAsia"/>
                          <w:sz w:val="22"/>
                        </w:rPr>
                        <w:t>図表</w:t>
                      </w:r>
                      <w:r>
                        <w:rPr>
                          <w:rFonts w:ascii="HGPｺﾞｼｯｸM" w:eastAsia="HGPｺﾞｼｯｸM"/>
                          <w:sz w:val="22"/>
                        </w:rPr>
                        <w:t>：</w:t>
                      </w:r>
                      <w:r>
                        <w:rPr>
                          <w:rFonts w:ascii="HGｺﾞｼｯｸM" w:eastAsia="HGｺﾞｼｯｸM" w:hint="eastAsia"/>
                        </w:rPr>
                        <w:t>サービス業の</w:t>
                      </w:r>
                      <w:r>
                        <w:rPr>
                          <w:rFonts w:ascii="HGｺﾞｼｯｸM" w:eastAsia="HGｺﾞｼｯｸM"/>
                        </w:rPr>
                        <w:t>事業所数、従業者数の推移</w:t>
                      </w:r>
                    </w:p>
                  </w:txbxContent>
                </v:textbox>
                <w10:wrap anchorx="margin"/>
              </v:shape>
            </w:pict>
          </mc:Fallback>
        </mc:AlternateContent>
      </w:r>
    </w:p>
    <w:p w14:paraId="6EFC409B" w14:textId="77777777" w:rsidR="00E24DDA" w:rsidRDefault="00E24DDA" w:rsidP="00E24DDA">
      <w:pPr>
        <w:widowControl/>
        <w:jc w:val="left"/>
      </w:pPr>
    </w:p>
    <w:p w14:paraId="5E475A4A" w14:textId="77777777" w:rsidR="00E24DDA" w:rsidRDefault="00E24DDA" w:rsidP="00E24DDA">
      <w:pPr>
        <w:widowControl/>
        <w:jc w:val="left"/>
        <w:rPr>
          <w:u w:val="single"/>
        </w:rPr>
      </w:pPr>
      <w:r w:rsidRPr="00C24467">
        <w:rPr>
          <w:noProof/>
        </w:rPr>
        <mc:AlternateContent>
          <mc:Choice Requires="wps">
            <w:drawing>
              <wp:anchor distT="0" distB="0" distL="114300" distR="114300" simplePos="0" relativeHeight="251922944" behindDoc="0" locked="0" layoutInCell="1" allowOverlap="1" wp14:anchorId="2572149F" wp14:editId="248DD8BA">
                <wp:simplePos x="0" y="0"/>
                <wp:positionH relativeFrom="page">
                  <wp:posOffset>394335</wp:posOffset>
                </wp:positionH>
                <wp:positionV relativeFrom="paragraph">
                  <wp:posOffset>2523490</wp:posOffset>
                </wp:positionV>
                <wp:extent cx="3636602" cy="335280"/>
                <wp:effectExtent l="0" t="0" r="0" b="7620"/>
                <wp:wrapNone/>
                <wp:docPr id="240" name="テキスト ボックス 240"/>
                <wp:cNvGraphicFramePr/>
                <a:graphic xmlns:a="http://schemas.openxmlformats.org/drawingml/2006/main">
                  <a:graphicData uri="http://schemas.microsoft.com/office/word/2010/wordprocessingShape">
                    <wps:wsp>
                      <wps:cNvSpPr txBox="1"/>
                      <wps:spPr>
                        <a:xfrm>
                          <a:off x="0" y="0"/>
                          <a:ext cx="3636602"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13552" w14:textId="77777777" w:rsidR="00AE7A30" w:rsidRPr="00D14CFF" w:rsidRDefault="00AE7A30" w:rsidP="00E24DDA">
                            <w:pPr>
                              <w:jc w:val="right"/>
                              <w:rPr>
                                <w:rFonts w:asciiTheme="majorEastAsia" w:eastAsiaTheme="majorEastAsia" w:hAnsiTheme="majorEastAsia"/>
                                <w:sz w:val="18"/>
                                <w:szCs w:val="18"/>
                              </w:rPr>
                            </w:pPr>
                            <w:r w:rsidRPr="00D14CFF">
                              <w:rPr>
                                <w:rFonts w:asciiTheme="majorEastAsia" w:eastAsiaTheme="majorEastAsia" w:hAnsiTheme="majorEastAsia" w:hint="eastAsia"/>
                                <w:sz w:val="18"/>
                                <w:szCs w:val="18"/>
                              </w:rPr>
                              <w:t>出典：「平成2</w:t>
                            </w:r>
                            <w:r w:rsidRPr="00D14CFF">
                              <w:rPr>
                                <w:rFonts w:asciiTheme="majorEastAsia" w:eastAsiaTheme="majorEastAsia" w:hAnsiTheme="majorEastAsia"/>
                                <w:sz w:val="18"/>
                                <w:szCs w:val="18"/>
                              </w:rPr>
                              <w:t>4</w:t>
                            </w:r>
                            <w:r w:rsidRPr="00D14CFF">
                              <w:rPr>
                                <w:rFonts w:asciiTheme="majorEastAsia" w:eastAsiaTheme="majorEastAsia" w:hAnsiTheme="majorEastAsia" w:hint="eastAsia"/>
                                <w:sz w:val="18"/>
                                <w:szCs w:val="18"/>
                              </w:rPr>
                              <w:t>年、平成2</w:t>
                            </w:r>
                            <w:r w:rsidRPr="00D14CFF">
                              <w:rPr>
                                <w:rFonts w:asciiTheme="majorEastAsia" w:eastAsiaTheme="majorEastAsia" w:hAnsiTheme="majorEastAsia"/>
                                <w:sz w:val="18"/>
                                <w:szCs w:val="18"/>
                              </w:rPr>
                              <w:t>8</w:t>
                            </w:r>
                            <w:r w:rsidRPr="00D14CFF">
                              <w:rPr>
                                <w:rFonts w:asciiTheme="majorEastAsia" w:eastAsiaTheme="majorEastAsia" w:hAnsiTheme="majorEastAsia" w:hint="eastAsia"/>
                                <w:sz w:val="18"/>
                                <w:szCs w:val="18"/>
                              </w:rPr>
                              <w:t>年経済センサス」より作成</w:t>
                            </w:r>
                          </w:p>
                          <w:p w14:paraId="361777D0" w14:textId="77777777" w:rsidR="00AE7A30" w:rsidRPr="00040873" w:rsidRDefault="00AE7A30" w:rsidP="00E24DDA">
                            <w:pPr>
                              <w:rPr>
                                <w:rFonts w:asciiTheme="minorEastAsia"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2149F" id="テキスト ボックス 240" o:spid="_x0000_s1077" type="#_x0000_t202" style="position:absolute;margin-left:31.05pt;margin-top:198.7pt;width:286.35pt;height:26.4pt;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" filled="f" stroked="f" strokeweight=".5pt">
                <v:textbox>
                  <w:txbxContent>
                    <w:p w14:paraId="74713552" w14:textId="77777777" w:rsidR="00AE7A30" w:rsidRPr="00D14CFF" w:rsidRDefault="00AE7A30" w:rsidP="00E24DDA">
                      <w:pPr>
                        <w:jc w:val="right"/>
                        <w:rPr>
                          <w:rFonts w:asciiTheme="majorEastAsia" w:eastAsiaTheme="majorEastAsia" w:hAnsiTheme="majorEastAsia"/>
                          <w:sz w:val="18"/>
                          <w:szCs w:val="18"/>
                        </w:rPr>
                      </w:pPr>
                      <w:r w:rsidRPr="00D14CFF">
                        <w:rPr>
                          <w:rFonts w:asciiTheme="majorEastAsia" w:eastAsiaTheme="majorEastAsia" w:hAnsiTheme="majorEastAsia" w:hint="eastAsia"/>
                          <w:sz w:val="18"/>
                          <w:szCs w:val="18"/>
                        </w:rPr>
                        <w:t>出典：「平成2</w:t>
                      </w:r>
                      <w:r w:rsidRPr="00D14CFF">
                        <w:rPr>
                          <w:rFonts w:asciiTheme="majorEastAsia" w:eastAsiaTheme="majorEastAsia" w:hAnsiTheme="majorEastAsia"/>
                          <w:sz w:val="18"/>
                          <w:szCs w:val="18"/>
                        </w:rPr>
                        <w:t>4</w:t>
                      </w:r>
                      <w:r w:rsidRPr="00D14CFF">
                        <w:rPr>
                          <w:rFonts w:asciiTheme="majorEastAsia" w:eastAsiaTheme="majorEastAsia" w:hAnsiTheme="majorEastAsia" w:hint="eastAsia"/>
                          <w:sz w:val="18"/>
                          <w:szCs w:val="18"/>
                        </w:rPr>
                        <w:t>年、平成2</w:t>
                      </w:r>
                      <w:r w:rsidRPr="00D14CFF">
                        <w:rPr>
                          <w:rFonts w:asciiTheme="majorEastAsia" w:eastAsiaTheme="majorEastAsia" w:hAnsiTheme="majorEastAsia"/>
                          <w:sz w:val="18"/>
                          <w:szCs w:val="18"/>
                        </w:rPr>
                        <w:t>8</w:t>
                      </w:r>
                      <w:r w:rsidRPr="00D14CFF">
                        <w:rPr>
                          <w:rFonts w:asciiTheme="majorEastAsia" w:eastAsiaTheme="majorEastAsia" w:hAnsiTheme="majorEastAsia" w:hint="eastAsia"/>
                          <w:sz w:val="18"/>
                          <w:szCs w:val="18"/>
                        </w:rPr>
                        <w:t>年経済センサス」より作成</w:t>
                      </w:r>
                    </w:p>
                    <w:p w14:paraId="361777D0" w14:textId="77777777" w:rsidR="00AE7A30" w:rsidRPr="00040873" w:rsidRDefault="00AE7A30" w:rsidP="00E24DDA">
                      <w:pPr>
                        <w:rPr>
                          <w:rFonts w:asciiTheme="minorEastAsia" w:hAnsiTheme="minorEastAsia"/>
                          <w:sz w:val="22"/>
                        </w:rPr>
                      </w:pPr>
                    </w:p>
                  </w:txbxContent>
                </v:textbox>
                <w10:wrap anchorx="page"/>
              </v:shape>
            </w:pict>
          </mc:Fallback>
        </mc:AlternateContent>
      </w:r>
      <w:r w:rsidRPr="00F70883">
        <w:rPr>
          <w:noProof/>
        </w:rPr>
        <w:drawing>
          <wp:inline distT="0" distB="0" distL="0" distR="0" wp14:anchorId="70C01D8D" wp14:editId="153A9D17">
            <wp:extent cx="5400040" cy="2506345"/>
            <wp:effectExtent l="0" t="0" r="0" b="8255"/>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2506345"/>
                    </a:xfrm>
                    <a:prstGeom prst="rect">
                      <a:avLst/>
                    </a:prstGeom>
                    <a:noFill/>
                    <a:ln>
                      <a:noFill/>
                    </a:ln>
                  </pic:spPr>
                </pic:pic>
              </a:graphicData>
            </a:graphic>
          </wp:inline>
        </w:drawing>
      </w:r>
    </w:p>
    <w:p w14:paraId="725FBCF2" w14:textId="77777777" w:rsidR="00E24DDA" w:rsidRDefault="00E24DDA" w:rsidP="00E24DDA">
      <w:pPr>
        <w:widowControl/>
        <w:jc w:val="left"/>
        <w:rPr>
          <w:u w:val="single"/>
        </w:rPr>
      </w:pPr>
    </w:p>
    <w:p w14:paraId="5DE0779D" w14:textId="77777777" w:rsidR="00E24DDA" w:rsidRDefault="00E24DDA" w:rsidP="00E24DDA">
      <w:pPr>
        <w:widowControl/>
        <w:jc w:val="left"/>
        <w:rPr>
          <w:u w:val="single"/>
        </w:rPr>
      </w:pPr>
    </w:p>
    <w:p w14:paraId="0759AADD" w14:textId="77777777" w:rsidR="00E24DDA" w:rsidRDefault="00E24DDA" w:rsidP="00E24DDA">
      <w:pPr>
        <w:widowControl/>
        <w:jc w:val="left"/>
        <w:rPr>
          <w:u w:val="single"/>
        </w:rPr>
      </w:pPr>
    </w:p>
    <w:p w14:paraId="15FC982F" w14:textId="77777777" w:rsidR="00E24DDA" w:rsidRDefault="00E24DDA" w:rsidP="00E24DDA">
      <w:pPr>
        <w:widowControl/>
        <w:jc w:val="left"/>
        <w:rPr>
          <w:u w:val="single"/>
        </w:rPr>
      </w:pPr>
    </w:p>
    <w:p w14:paraId="166709E2" w14:textId="77777777" w:rsidR="00E24DDA" w:rsidRDefault="00E24DDA" w:rsidP="00E24DDA">
      <w:pPr>
        <w:widowControl/>
        <w:jc w:val="left"/>
        <w:rPr>
          <w:u w:val="single"/>
        </w:rPr>
      </w:pPr>
    </w:p>
    <w:p w14:paraId="09F2EF88" w14:textId="77777777" w:rsidR="00E24DDA" w:rsidRDefault="00E24DDA" w:rsidP="00E24DDA">
      <w:pPr>
        <w:widowControl/>
        <w:jc w:val="left"/>
        <w:rPr>
          <w:u w:val="single"/>
        </w:rPr>
      </w:pPr>
    </w:p>
    <w:p w14:paraId="47DBF25F" w14:textId="77777777" w:rsidR="00E24DDA" w:rsidRPr="00E24DDA" w:rsidRDefault="00E24DDA" w:rsidP="00E24DDA">
      <w:pPr>
        <w:widowControl/>
        <w:jc w:val="left"/>
        <w:rPr>
          <w:u w:val="single"/>
        </w:rPr>
      </w:pPr>
    </w:p>
    <w:p w14:paraId="5BEE08AB" w14:textId="77777777" w:rsidR="006B4F75" w:rsidRPr="00ED10EB" w:rsidRDefault="006B4F75" w:rsidP="006B4F75">
      <w:pPr>
        <w:widowControl/>
        <w:jc w:val="left"/>
        <w:rPr>
          <w:sz w:val="24"/>
        </w:rPr>
      </w:pPr>
    </w:p>
    <w:p w14:paraId="55CF6003" w14:textId="77777777" w:rsidR="00F23AE2" w:rsidRPr="005D78E9" w:rsidRDefault="00F23AE2" w:rsidP="00DC79CB">
      <w:pPr>
        <w:widowControl/>
        <w:jc w:val="left"/>
        <w:rPr>
          <w:rFonts w:asciiTheme="majorEastAsia" w:eastAsiaTheme="majorEastAsia" w:hAnsiTheme="majorEastAsia"/>
          <w:b/>
          <w:sz w:val="28"/>
          <w:szCs w:val="28"/>
        </w:rPr>
      </w:pPr>
      <w:r w:rsidRPr="005D78E9">
        <w:rPr>
          <w:rFonts w:asciiTheme="majorEastAsia" w:eastAsiaTheme="majorEastAsia" w:hAnsiTheme="majorEastAsia" w:hint="eastAsia"/>
          <w:b/>
          <w:sz w:val="28"/>
          <w:szCs w:val="28"/>
        </w:rPr>
        <w:lastRenderedPageBreak/>
        <w:t>Ⅴ アンケート調査結果にみる産業の実態</w:t>
      </w:r>
    </w:p>
    <w:p w14:paraId="0FA32F68" w14:textId="77777777" w:rsidR="00F23AE2" w:rsidRPr="005D78E9" w:rsidRDefault="00F23AE2" w:rsidP="00DC79CB">
      <w:pPr>
        <w:widowControl/>
        <w:jc w:val="left"/>
        <w:rPr>
          <w:rFonts w:asciiTheme="majorEastAsia" w:eastAsiaTheme="majorEastAsia" w:hAnsiTheme="majorEastAsia"/>
          <w:b/>
          <w:sz w:val="28"/>
          <w:szCs w:val="28"/>
        </w:rPr>
      </w:pPr>
      <w:r w:rsidRPr="005D78E9">
        <w:rPr>
          <w:rFonts w:asciiTheme="majorEastAsia" w:eastAsiaTheme="majorEastAsia" w:hAnsiTheme="majorEastAsia" w:hint="eastAsia"/>
          <w:b/>
          <w:sz w:val="24"/>
          <w:szCs w:val="24"/>
        </w:rPr>
        <w:t>（１）事業者調査の概要</w:t>
      </w:r>
    </w:p>
    <w:p w14:paraId="3C7762F1" w14:textId="77777777" w:rsidR="00FC0122" w:rsidRDefault="00F23AE2" w:rsidP="00CD01DA">
      <w:pPr>
        <w:widowControl/>
        <w:ind w:firstLineChars="100" w:firstLine="210"/>
        <w:jc w:val="left"/>
        <w:rPr>
          <w:rFonts w:asciiTheme="minorEastAsia" w:hAnsiTheme="minorEastAsia"/>
        </w:rPr>
      </w:pPr>
      <w:r w:rsidRPr="00CC0D1D">
        <w:rPr>
          <w:rFonts w:asciiTheme="minorEastAsia" w:hAnsiTheme="minorEastAsia" w:hint="eastAsia"/>
          <w:szCs w:val="21"/>
        </w:rPr>
        <w:t>市内事業者が置かれている状況や抱えている課題等をより深く把握するため、産業実態調査として市内事業者に対し、ア</w:t>
      </w:r>
      <w:r w:rsidR="00530846">
        <w:rPr>
          <w:rFonts w:asciiTheme="minorEastAsia" w:hAnsiTheme="minorEastAsia" w:hint="eastAsia"/>
          <w:szCs w:val="21"/>
        </w:rPr>
        <w:t>ンケート形式で調査を実施し</w:t>
      </w:r>
      <w:r w:rsidR="00B97778">
        <w:rPr>
          <w:rFonts w:asciiTheme="minorEastAsia" w:hAnsiTheme="minorEastAsia" w:hint="eastAsia"/>
          <w:szCs w:val="21"/>
        </w:rPr>
        <w:t>まし</w:t>
      </w:r>
      <w:r w:rsidR="00530846">
        <w:rPr>
          <w:rFonts w:asciiTheme="minorEastAsia" w:hAnsiTheme="minorEastAsia" w:hint="eastAsia"/>
          <w:szCs w:val="21"/>
        </w:rPr>
        <w:t>た。調査の実施概要は以下のとおりです</w:t>
      </w:r>
      <w:r w:rsidRPr="00CC0D1D">
        <w:rPr>
          <w:rFonts w:asciiTheme="minorEastAsia" w:hAnsiTheme="minorEastAsia" w:hint="eastAsia"/>
          <w:szCs w:val="21"/>
        </w:rPr>
        <w:t>。</w:t>
      </w:r>
      <w:r w:rsidR="002D6C05">
        <w:rPr>
          <w:rFonts w:asciiTheme="minorEastAsia" w:hAnsiTheme="minorEastAsia" w:hint="eastAsia"/>
        </w:rPr>
        <w:t xml:space="preserve">　</w:t>
      </w:r>
    </w:p>
    <w:p w14:paraId="4B1B992F" w14:textId="3F8DF59A" w:rsidR="005D78E9" w:rsidRDefault="008029CB" w:rsidP="005D78E9">
      <w:pPr>
        <w:widowControl/>
        <w:ind w:leftChars="-202" w:left="-424" w:rightChars="-203" w:right="-426"/>
        <w:jc w:val="left"/>
        <w:rPr>
          <w:rFonts w:asciiTheme="minorEastAsia" w:hAnsiTheme="minorEastAsia"/>
        </w:rPr>
      </w:pPr>
      <w:r>
        <w:rPr>
          <w:rFonts w:asciiTheme="minorEastAsia" w:hAnsiTheme="minorEastAsia" w:hint="eastAsia"/>
        </w:rPr>
        <w:t xml:space="preserve">　</w:t>
      </w:r>
      <w:r w:rsidR="008B5E8E" w:rsidRPr="008B5E8E">
        <w:rPr>
          <w:rFonts w:hint="eastAsia"/>
          <w:noProof/>
        </w:rPr>
        <w:drawing>
          <wp:inline distT="0" distB="0" distL="0" distR="0" wp14:anchorId="1B9E6CF6" wp14:editId="49603862">
            <wp:extent cx="2744977" cy="294322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2883" cy="2951702"/>
                    </a:xfrm>
                    <a:prstGeom prst="rect">
                      <a:avLst/>
                    </a:prstGeom>
                    <a:noFill/>
                    <a:ln>
                      <a:noFill/>
                    </a:ln>
                  </pic:spPr>
                </pic:pic>
              </a:graphicData>
            </a:graphic>
          </wp:inline>
        </w:drawing>
      </w:r>
      <w:r w:rsidR="00A65788" w:rsidRPr="00A65788">
        <w:rPr>
          <w:rFonts w:hint="eastAsia"/>
          <w:noProof/>
        </w:rPr>
        <w:drawing>
          <wp:inline distT="0" distB="0" distL="0" distR="0" wp14:anchorId="61F1A5B7" wp14:editId="1E832CEF">
            <wp:extent cx="2905125" cy="2885090"/>
            <wp:effectExtent l="0" t="0" r="0" b="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8214" cy="2888157"/>
                    </a:xfrm>
                    <a:prstGeom prst="rect">
                      <a:avLst/>
                    </a:prstGeom>
                    <a:noFill/>
                    <a:ln>
                      <a:noFill/>
                    </a:ln>
                  </pic:spPr>
                </pic:pic>
              </a:graphicData>
            </a:graphic>
          </wp:inline>
        </w:drawing>
      </w:r>
    </w:p>
    <w:p w14:paraId="48C7DCCA" w14:textId="77777777" w:rsidR="00CD01DA" w:rsidRPr="00CD01DA" w:rsidRDefault="00CD01DA" w:rsidP="005D78E9">
      <w:pPr>
        <w:widowControl/>
        <w:ind w:leftChars="-202" w:left="-424" w:rightChars="-203" w:right="-426"/>
        <w:jc w:val="left"/>
        <w:rPr>
          <w:rFonts w:asciiTheme="minorEastAsia" w:hAnsiTheme="minorEastAsia"/>
        </w:rPr>
      </w:pPr>
    </w:p>
    <w:p w14:paraId="7CD06D8C" w14:textId="77777777" w:rsidR="00FC0122" w:rsidRPr="005D78E9" w:rsidRDefault="00FC0122" w:rsidP="005D78E9">
      <w:pPr>
        <w:widowControl/>
        <w:ind w:rightChars="-203" w:right="-426"/>
        <w:jc w:val="left"/>
        <w:rPr>
          <w:rFonts w:asciiTheme="majorEastAsia" w:eastAsiaTheme="majorEastAsia" w:hAnsiTheme="majorEastAsia"/>
          <w:b/>
        </w:rPr>
      </w:pPr>
      <w:r w:rsidRPr="005D78E9">
        <w:rPr>
          <w:rFonts w:asciiTheme="majorEastAsia" w:eastAsiaTheme="majorEastAsia" w:hAnsiTheme="majorEastAsia" w:hint="eastAsia"/>
          <w:b/>
          <w:sz w:val="24"/>
        </w:rPr>
        <w:t>（２）</w:t>
      </w:r>
      <w:r w:rsidR="002B47B5" w:rsidRPr="005D78E9">
        <w:rPr>
          <w:rFonts w:asciiTheme="majorEastAsia" w:eastAsiaTheme="majorEastAsia" w:hAnsiTheme="majorEastAsia" w:hint="eastAsia"/>
          <w:b/>
          <w:sz w:val="24"/>
        </w:rPr>
        <w:t>回答事業者のプロフィール</w:t>
      </w:r>
      <w:r w:rsidR="000D7615" w:rsidRPr="005D78E9">
        <w:rPr>
          <w:rFonts w:asciiTheme="majorEastAsia" w:eastAsiaTheme="majorEastAsia" w:hAnsiTheme="majorEastAsia" w:hint="eastAsia"/>
          <w:b/>
          <w:sz w:val="24"/>
        </w:rPr>
        <w:t>概要</w:t>
      </w:r>
    </w:p>
    <w:p w14:paraId="33B9C7B8" w14:textId="1B49B4C8" w:rsidR="00CC0D1D" w:rsidRDefault="006000CA" w:rsidP="008B5E8E">
      <w:pPr>
        <w:ind w:leftChars="-337" w:left="-708" w:rightChars="-203" w:right="-426" w:firstLineChars="201" w:firstLine="422"/>
        <w:rPr>
          <w:szCs w:val="21"/>
        </w:rPr>
      </w:pPr>
      <w:r w:rsidRPr="002D6C05">
        <w:rPr>
          <w:rFonts w:hint="eastAsia"/>
          <w:noProof/>
        </w:rPr>
        <w:drawing>
          <wp:inline distT="0" distB="0" distL="0" distR="0" wp14:anchorId="4C72F9CF" wp14:editId="393FA682">
            <wp:extent cx="2746223" cy="32480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5971" cy="3271382"/>
                    </a:xfrm>
                    <a:prstGeom prst="rect">
                      <a:avLst/>
                    </a:prstGeom>
                    <a:noFill/>
                    <a:ln>
                      <a:noFill/>
                    </a:ln>
                  </pic:spPr>
                </pic:pic>
              </a:graphicData>
            </a:graphic>
          </wp:inline>
        </w:drawing>
      </w:r>
      <w:r w:rsidR="008B5E8E">
        <w:rPr>
          <w:rFonts w:hint="eastAsia"/>
        </w:rPr>
        <w:t xml:space="preserve">　</w:t>
      </w:r>
      <w:r w:rsidR="002E3FE7" w:rsidRPr="002E3FE7">
        <w:rPr>
          <w:noProof/>
        </w:rPr>
        <w:drawing>
          <wp:inline distT="0" distB="0" distL="0" distR="0" wp14:anchorId="24677B85" wp14:editId="5FFFD934">
            <wp:extent cx="2896526" cy="287655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9309" cy="2879314"/>
                    </a:xfrm>
                    <a:prstGeom prst="rect">
                      <a:avLst/>
                    </a:prstGeom>
                    <a:noFill/>
                    <a:ln>
                      <a:noFill/>
                    </a:ln>
                  </pic:spPr>
                </pic:pic>
              </a:graphicData>
            </a:graphic>
          </wp:inline>
        </w:drawing>
      </w:r>
      <w:r w:rsidR="003E3551">
        <w:rPr>
          <w:rFonts w:hint="eastAsia"/>
          <w:szCs w:val="21"/>
        </w:rPr>
        <w:t xml:space="preserve">　</w:t>
      </w:r>
    </w:p>
    <w:p w14:paraId="792F9B95" w14:textId="77777777" w:rsidR="008F3F79" w:rsidRPr="00CC0D1D" w:rsidRDefault="008F3F79" w:rsidP="00AF1E63">
      <w:pPr>
        <w:widowControl/>
        <w:ind w:left="210" w:hangingChars="100" w:hanging="210"/>
        <w:jc w:val="left"/>
        <w:rPr>
          <w:rFonts w:asciiTheme="minorEastAsia" w:hAnsiTheme="minorEastAsia"/>
          <w:szCs w:val="21"/>
        </w:rPr>
      </w:pPr>
      <w:r w:rsidRPr="00CC0D1D">
        <w:rPr>
          <w:rFonts w:hint="eastAsia"/>
          <w:szCs w:val="21"/>
        </w:rPr>
        <w:lastRenderedPageBreak/>
        <w:t>＊</w:t>
      </w:r>
      <w:r w:rsidRPr="00CC0D1D">
        <w:rPr>
          <w:rFonts w:asciiTheme="minorEastAsia" w:hAnsiTheme="minorEastAsia" w:hint="eastAsia"/>
          <w:szCs w:val="21"/>
        </w:rPr>
        <w:t>なお、本件アンケートの回答内容を</w:t>
      </w:r>
      <w:r w:rsidR="00B97778">
        <w:rPr>
          <w:rFonts w:asciiTheme="minorEastAsia" w:hAnsiTheme="minorEastAsia" w:hint="eastAsia"/>
          <w:szCs w:val="21"/>
        </w:rPr>
        <w:t>より深く分析</w:t>
      </w:r>
      <w:r w:rsidRPr="00CC0D1D">
        <w:rPr>
          <w:rFonts w:asciiTheme="minorEastAsia" w:hAnsiTheme="minorEastAsia" w:hint="eastAsia"/>
          <w:szCs w:val="21"/>
        </w:rPr>
        <w:t>するために、アンケート回答企業の中から10事業者と、前橋市内の産</w:t>
      </w:r>
      <w:r w:rsidR="00843F73">
        <w:rPr>
          <w:rFonts w:asciiTheme="minorEastAsia" w:hAnsiTheme="minorEastAsia" w:hint="eastAsia"/>
          <w:szCs w:val="21"/>
        </w:rPr>
        <w:t>業支援団体２者を訪問して、ヒアリングを実施し</w:t>
      </w:r>
      <w:r w:rsidR="00530846">
        <w:rPr>
          <w:rFonts w:asciiTheme="minorEastAsia" w:hAnsiTheme="minorEastAsia" w:hint="eastAsia"/>
          <w:szCs w:val="21"/>
        </w:rPr>
        <w:t>まし</w:t>
      </w:r>
      <w:r w:rsidR="00843F73">
        <w:rPr>
          <w:rFonts w:asciiTheme="minorEastAsia" w:hAnsiTheme="minorEastAsia" w:hint="eastAsia"/>
          <w:szCs w:val="21"/>
        </w:rPr>
        <w:t>た。ヒアリングで得た</w:t>
      </w:r>
      <w:r w:rsidRPr="00CC0D1D">
        <w:rPr>
          <w:rFonts w:asciiTheme="minorEastAsia" w:hAnsiTheme="minorEastAsia" w:hint="eastAsia"/>
          <w:szCs w:val="21"/>
        </w:rPr>
        <w:t>代表的</w:t>
      </w:r>
      <w:r w:rsidR="00170CBE" w:rsidRPr="00CC0D1D">
        <w:rPr>
          <w:rFonts w:asciiTheme="minorEastAsia" w:hAnsiTheme="minorEastAsia" w:hint="eastAsia"/>
          <w:szCs w:val="21"/>
        </w:rPr>
        <w:t>（特徴的）</w:t>
      </w:r>
      <w:r w:rsidRPr="00CC0D1D">
        <w:rPr>
          <w:rFonts w:asciiTheme="minorEastAsia" w:hAnsiTheme="minorEastAsia" w:hint="eastAsia"/>
          <w:szCs w:val="21"/>
        </w:rPr>
        <w:t>な意見については「</w:t>
      </w:r>
      <w:r w:rsidR="009C508C" w:rsidRPr="00CC0D1D">
        <w:rPr>
          <w:rFonts w:asciiTheme="minorEastAsia" w:hAnsiTheme="minorEastAsia" w:hint="eastAsia"/>
          <w:szCs w:val="21"/>
        </w:rPr>
        <w:t>◎</w:t>
      </w:r>
      <w:r w:rsidRPr="00CC0D1D">
        <w:rPr>
          <w:rFonts w:asciiTheme="minorEastAsia" w:hAnsiTheme="minorEastAsia" w:hint="eastAsia"/>
          <w:szCs w:val="21"/>
        </w:rPr>
        <w:t>アンケート回答企業の声」として</w:t>
      </w:r>
      <w:r w:rsidR="00530846">
        <w:rPr>
          <w:rFonts w:asciiTheme="minorEastAsia" w:hAnsiTheme="minorEastAsia" w:hint="eastAsia"/>
          <w:szCs w:val="21"/>
        </w:rPr>
        <w:t>、記しています</w:t>
      </w:r>
      <w:r w:rsidRPr="00CC0D1D">
        <w:rPr>
          <w:rFonts w:asciiTheme="minorEastAsia" w:hAnsiTheme="minorEastAsia" w:hint="eastAsia"/>
          <w:szCs w:val="21"/>
        </w:rPr>
        <w:t>。</w:t>
      </w:r>
    </w:p>
    <w:p w14:paraId="327096BF" w14:textId="77777777" w:rsidR="008F3F79" w:rsidRPr="00843F73" w:rsidRDefault="008F3F79" w:rsidP="008F376F"/>
    <w:p w14:paraId="2453DB5B" w14:textId="77777777" w:rsidR="002B47B5" w:rsidRPr="005D78E9" w:rsidRDefault="002B47B5" w:rsidP="002B47B5">
      <w:pPr>
        <w:rPr>
          <w:rFonts w:asciiTheme="majorEastAsia" w:eastAsiaTheme="majorEastAsia" w:hAnsiTheme="majorEastAsia"/>
          <w:b/>
          <w:sz w:val="24"/>
          <w:szCs w:val="24"/>
        </w:rPr>
      </w:pPr>
      <w:r w:rsidRPr="005D78E9">
        <w:rPr>
          <w:rFonts w:asciiTheme="majorEastAsia" w:eastAsiaTheme="majorEastAsia" w:hAnsiTheme="majorEastAsia" w:hint="eastAsia"/>
          <w:b/>
          <w:sz w:val="24"/>
          <w:szCs w:val="24"/>
        </w:rPr>
        <w:t>（３）</w:t>
      </w:r>
      <w:r w:rsidR="00417216" w:rsidRPr="005D78E9">
        <w:rPr>
          <w:rFonts w:asciiTheme="majorEastAsia" w:eastAsiaTheme="majorEastAsia" w:hAnsiTheme="majorEastAsia" w:hint="eastAsia"/>
          <w:b/>
          <w:sz w:val="24"/>
          <w:szCs w:val="24"/>
        </w:rPr>
        <w:t>アンケート</w:t>
      </w:r>
      <w:r w:rsidR="000D7615" w:rsidRPr="005D78E9">
        <w:rPr>
          <w:rFonts w:asciiTheme="majorEastAsia" w:eastAsiaTheme="majorEastAsia" w:hAnsiTheme="majorEastAsia" w:hint="eastAsia"/>
          <w:b/>
          <w:sz w:val="24"/>
          <w:szCs w:val="24"/>
        </w:rPr>
        <w:t>設問項目の分析</w:t>
      </w:r>
    </w:p>
    <w:p w14:paraId="4012EDDA" w14:textId="77777777" w:rsidR="00AD18F4" w:rsidRDefault="005A1D02" w:rsidP="0090231C">
      <w:pPr>
        <w:widowControl/>
        <w:jc w:val="left"/>
      </w:pPr>
      <w:r>
        <w:rPr>
          <w:rFonts w:hint="eastAsia"/>
          <w:noProof/>
        </w:rPr>
        <mc:AlternateContent>
          <mc:Choice Requires="wps">
            <w:drawing>
              <wp:anchor distT="0" distB="0" distL="114300" distR="114300" simplePos="0" relativeHeight="251638272" behindDoc="0" locked="0" layoutInCell="1" allowOverlap="1" wp14:anchorId="3C523FFB" wp14:editId="3A6D5215">
                <wp:simplePos x="0" y="0"/>
                <wp:positionH relativeFrom="column">
                  <wp:posOffset>98216</wp:posOffset>
                </wp:positionH>
                <wp:positionV relativeFrom="paragraph">
                  <wp:posOffset>94628</wp:posOffset>
                </wp:positionV>
                <wp:extent cx="905019" cy="546735"/>
                <wp:effectExtent l="0" t="0" r="28575" b="24765"/>
                <wp:wrapNone/>
                <wp:docPr id="73" name="テキスト ボックス 73"/>
                <wp:cNvGraphicFramePr/>
                <a:graphic xmlns:a="http://schemas.openxmlformats.org/drawingml/2006/main">
                  <a:graphicData uri="http://schemas.microsoft.com/office/word/2010/wordprocessingShape">
                    <wps:wsp>
                      <wps:cNvSpPr txBox="1"/>
                      <wps:spPr>
                        <a:xfrm>
                          <a:off x="0" y="0"/>
                          <a:ext cx="905019" cy="54673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1309302B" w14:textId="77777777" w:rsidR="00AE7A30" w:rsidRPr="002F0E0D" w:rsidRDefault="00AE7A30">
                            <w:pPr>
                              <w:rPr>
                                <w:rFonts w:ascii="HGPｺﾞｼｯｸM" w:eastAsia="HGPｺﾞｼｯｸM"/>
                                <w:sz w:val="22"/>
                              </w:rPr>
                            </w:pPr>
                            <w:r w:rsidRPr="002F0E0D">
                              <w:rPr>
                                <w:rFonts w:ascii="HGPｺﾞｼｯｸM" w:eastAsia="HGPｺﾞｼｯｸM" w:hint="eastAsia"/>
                                <w:sz w:val="22"/>
                              </w:rPr>
                              <w:t>①経営状況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23FFB" id="テキスト ボックス 73" o:spid="_x0000_s1078" type="#_x0000_t202" style="position:absolute;margin-left:7.75pt;margin-top:7.45pt;width:71.25pt;height:43.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" fillcolor="#969696 [3206]" strokecolor="#4a4a4a [1606]" strokeweight="1pt">
                <v:textbox>
                  <w:txbxContent>
                    <w:p w14:paraId="1309302B" w14:textId="77777777" w:rsidR="00AE7A30" w:rsidRPr="002F0E0D" w:rsidRDefault="00AE7A30">
                      <w:pPr>
                        <w:rPr>
                          <w:rFonts w:ascii="HGPｺﾞｼｯｸM" w:eastAsia="HGPｺﾞｼｯｸM"/>
                          <w:sz w:val="22"/>
                        </w:rPr>
                      </w:pPr>
                      <w:r w:rsidRPr="002F0E0D">
                        <w:rPr>
                          <w:rFonts w:ascii="HGPｺﾞｼｯｸM" w:eastAsia="HGPｺﾞｼｯｸM" w:hint="eastAsia"/>
                          <w:sz w:val="22"/>
                        </w:rPr>
                        <w:t>①経営状況</w:t>
                      </w:r>
                    </w:p>
                  </w:txbxContent>
                </v:textbox>
              </v:shape>
            </w:pict>
          </mc:Fallback>
        </mc:AlternateContent>
      </w:r>
      <w:r>
        <w:rPr>
          <w:rFonts w:hint="eastAsia"/>
          <w:noProof/>
        </w:rPr>
        <mc:AlternateContent>
          <mc:Choice Requires="wps">
            <w:drawing>
              <wp:anchor distT="0" distB="0" distL="114300" distR="114300" simplePos="0" relativeHeight="251639296" behindDoc="0" locked="0" layoutInCell="1" allowOverlap="1" wp14:anchorId="0EF2B790" wp14:editId="1078D12D">
                <wp:simplePos x="0" y="0"/>
                <wp:positionH relativeFrom="column">
                  <wp:posOffset>1003189</wp:posOffset>
                </wp:positionH>
                <wp:positionV relativeFrom="paragraph">
                  <wp:posOffset>94628</wp:posOffset>
                </wp:positionV>
                <wp:extent cx="4443046" cy="546755"/>
                <wp:effectExtent l="0" t="0" r="15240" b="24765"/>
                <wp:wrapNone/>
                <wp:docPr id="74" name="テキスト ボックス 74"/>
                <wp:cNvGraphicFramePr/>
                <a:graphic xmlns:a="http://schemas.openxmlformats.org/drawingml/2006/main">
                  <a:graphicData uri="http://schemas.microsoft.com/office/word/2010/wordprocessingShape">
                    <wps:wsp>
                      <wps:cNvSpPr txBox="1"/>
                      <wps:spPr>
                        <a:xfrm>
                          <a:off x="0" y="0"/>
                          <a:ext cx="4443046" cy="54675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3ADEBCE" w14:textId="77777777" w:rsidR="00AE7A30" w:rsidRPr="002F0E0D" w:rsidRDefault="00AE7A30">
                            <w:pPr>
                              <w:rPr>
                                <w:sz w:val="22"/>
                              </w:rPr>
                            </w:pPr>
                            <w:r>
                              <w:rPr>
                                <w:rFonts w:hint="eastAsia"/>
                                <w:sz w:val="22"/>
                              </w:rPr>
                              <w:t>売上高は、現状「</w:t>
                            </w:r>
                            <w:r w:rsidRPr="002F0E0D">
                              <w:rPr>
                                <w:rFonts w:hint="eastAsia"/>
                                <w:sz w:val="22"/>
                              </w:rPr>
                              <w:t>横ばい</w:t>
                            </w:r>
                            <w:r>
                              <w:rPr>
                                <w:rFonts w:hint="eastAsia"/>
                                <w:sz w:val="22"/>
                              </w:rPr>
                              <w:t>」推移とする事業者</w:t>
                            </w:r>
                            <w:r w:rsidRPr="002F0E0D">
                              <w:rPr>
                                <w:rFonts w:hint="eastAsia"/>
                                <w:sz w:val="22"/>
                              </w:rPr>
                              <w:t>が最も多いものの、今後</w:t>
                            </w:r>
                            <w:r>
                              <w:rPr>
                                <w:rFonts w:hint="eastAsia"/>
                                <w:sz w:val="22"/>
                              </w:rPr>
                              <w:t>は</w:t>
                            </w:r>
                            <w:r>
                              <w:rPr>
                                <w:sz w:val="22"/>
                              </w:rPr>
                              <w:t>「</w:t>
                            </w:r>
                            <w:r>
                              <w:rPr>
                                <w:rFonts w:hint="eastAsia"/>
                                <w:sz w:val="22"/>
                              </w:rPr>
                              <w:t>減少</w:t>
                            </w:r>
                            <w:r>
                              <w:rPr>
                                <w:sz w:val="22"/>
                              </w:rPr>
                              <w:t>」</w:t>
                            </w:r>
                            <w:r>
                              <w:rPr>
                                <w:rFonts w:hint="eastAsia"/>
                                <w:sz w:val="22"/>
                              </w:rPr>
                              <w:t>すると</w:t>
                            </w:r>
                            <w:r w:rsidRPr="002F0E0D">
                              <w:rPr>
                                <w:rFonts w:hint="eastAsia"/>
                                <w:sz w:val="22"/>
                              </w:rPr>
                              <w:t>認識している</w:t>
                            </w:r>
                            <w:r>
                              <w:rPr>
                                <w:rFonts w:hint="eastAsia"/>
                                <w:sz w:val="22"/>
                              </w:rPr>
                              <w:t>事業者</w:t>
                            </w:r>
                            <w:r w:rsidRPr="002F0E0D">
                              <w:rPr>
                                <w:rFonts w:hint="eastAsia"/>
                                <w:sz w:val="22"/>
                              </w:rPr>
                              <w:t>が半数</w:t>
                            </w:r>
                            <w:r>
                              <w:rPr>
                                <w:rFonts w:hint="eastAsia"/>
                                <w:sz w:val="22"/>
                              </w:rPr>
                              <w:t>以上</w:t>
                            </w:r>
                            <w:r w:rsidRPr="002F0E0D">
                              <w:rPr>
                                <w:rFonts w:hint="eastAsia"/>
                                <w:sz w:val="22"/>
                              </w:rPr>
                              <w:t>を占める</w:t>
                            </w:r>
                            <w:r>
                              <w:rPr>
                                <w:rFonts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B790" id="テキスト ボックス 74" o:spid="_x0000_s1079" type="#_x0000_t202" style="position:absolute;margin-left:79pt;margin-top:7.45pt;width:349.85pt;height:43.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" fillcolor="white [3201]" strokeweight=".5pt">
                <v:stroke dashstyle="dash"/>
                <v:textbox>
                  <w:txbxContent>
                    <w:p w14:paraId="53ADEBCE" w14:textId="77777777" w:rsidR="00AE7A30" w:rsidRPr="002F0E0D" w:rsidRDefault="00AE7A30">
                      <w:pPr>
                        <w:rPr>
                          <w:sz w:val="22"/>
                        </w:rPr>
                      </w:pPr>
                      <w:r>
                        <w:rPr>
                          <w:rFonts w:hint="eastAsia"/>
                          <w:sz w:val="22"/>
                        </w:rPr>
                        <w:t>売上高は、現状「</w:t>
                      </w:r>
                      <w:r w:rsidRPr="002F0E0D">
                        <w:rPr>
                          <w:rFonts w:hint="eastAsia"/>
                          <w:sz w:val="22"/>
                        </w:rPr>
                        <w:t>横ばい</w:t>
                      </w:r>
                      <w:r>
                        <w:rPr>
                          <w:rFonts w:hint="eastAsia"/>
                          <w:sz w:val="22"/>
                        </w:rPr>
                        <w:t>」推移とする事業者</w:t>
                      </w:r>
                      <w:r w:rsidRPr="002F0E0D">
                        <w:rPr>
                          <w:rFonts w:hint="eastAsia"/>
                          <w:sz w:val="22"/>
                        </w:rPr>
                        <w:t>が最も多いものの、今後</w:t>
                      </w:r>
                      <w:r>
                        <w:rPr>
                          <w:rFonts w:hint="eastAsia"/>
                          <w:sz w:val="22"/>
                        </w:rPr>
                        <w:t>は</w:t>
                      </w:r>
                      <w:r>
                        <w:rPr>
                          <w:sz w:val="22"/>
                        </w:rPr>
                        <w:t>「</w:t>
                      </w:r>
                      <w:r>
                        <w:rPr>
                          <w:rFonts w:hint="eastAsia"/>
                          <w:sz w:val="22"/>
                        </w:rPr>
                        <w:t>減少</w:t>
                      </w:r>
                      <w:r>
                        <w:rPr>
                          <w:sz w:val="22"/>
                        </w:rPr>
                        <w:t>」</w:t>
                      </w:r>
                      <w:r>
                        <w:rPr>
                          <w:rFonts w:hint="eastAsia"/>
                          <w:sz w:val="22"/>
                        </w:rPr>
                        <w:t>すると</w:t>
                      </w:r>
                      <w:r w:rsidRPr="002F0E0D">
                        <w:rPr>
                          <w:rFonts w:hint="eastAsia"/>
                          <w:sz w:val="22"/>
                        </w:rPr>
                        <w:t>認識している</w:t>
                      </w:r>
                      <w:r>
                        <w:rPr>
                          <w:rFonts w:hint="eastAsia"/>
                          <w:sz w:val="22"/>
                        </w:rPr>
                        <w:t>事業者</w:t>
                      </w:r>
                      <w:r w:rsidRPr="002F0E0D">
                        <w:rPr>
                          <w:rFonts w:hint="eastAsia"/>
                          <w:sz w:val="22"/>
                        </w:rPr>
                        <w:t>が半数</w:t>
                      </w:r>
                      <w:r>
                        <w:rPr>
                          <w:rFonts w:hint="eastAsia"/>
                          <w:sz w:val="22"/>
                        </w:rPr>
                        <w:t>以上</w:t>
                      </w:r>
                      <w:r w:rsidRPr="002F0E0D">
                        <w:rPr>
                          <w:rFonts w:hint="eastAsia"/>
                          <w:sz w:val="22"/>
                        </w:rPr>
                        <w:t>を占める</w:t>
                      </w:r>
                      <w:r>
                        <w:rPr>
                          <w:rFonts w:hint="eastAsia"/>
                          <w:sz w:val="22"/>
                        </w:rPr>
                        <w:t>。</w:t>
                      </w:r>
                    </w:p>
                  </w:txbxContent>
                </v:textbox>
              </v:shape>
            </w:pict>
          </mc:Fallback>
        </mc:AlternateContent>
      </w:r>
    </w:p>
    <w:p w14:paraId="313B9C16" w14:textId="77777777" w:rsidR="00AD18F4" w:rsidRDefault="00AD18F4" w:rsidP="0090231C">
      <w:pPr>
        <w:widowControl/>
        <w:jc w:val="left"/>
      </w:pPr>
    </w:p>
    <w:p w14:paraId="56DFD44E" w14:textId="77777777" w:rsidR="00AD18F4" w:rsidRDefault="00AD18F4" w:rsidP="0090231C">
      <w:pPr>
        <w:widowControl/>
        <w:jc w:val="left"/>
      </w:pPr>
    </w:p>
    <w:p w14:paraId="63E085C8" w14:textId="77777777" w:rsidR="00616925" w:rsidRDefault="00616925" w:rsidP="00B40655">
      <w:pPr>
        <w:ind w:firstLineChars="100" w:firstLine="210"/>
        <w:rPr>
          <w:rFonts w:ascii="ＭＳ 明朝" w:eastAsia="ＭＳ 明朝" w:hAnsi="ＭＳ 明朝"/>
          <w:szCs w:val="21"/>
        </w:rPr>
      </w:pPr>
    </w:p>
    <w:p w14:paraId="37793481" w14:textId="77777777" w:rsidR="0022265E" w:rsidRDefault="00E035FA" w:rsidP="00B40655">
      <w:pPr>
        <w:ind w:firstLineChars="100" w:firstLine="210"/>
        <w:rPr>
          <w:rFonts w:ascii="ＭＳ 明朝" w:eastAsia="ＭＳ 明朝" w:hAnsi="ＭＳ 明朝"/>
          <w:szCs w:val="21"/>
        </w:rPr>
      </w:pPr>
      <w:r w:rsidRPr="00CC0D1D">
        <w:rPr>
          <w:rFonts w:ascii="ＭＳ 明朝" w:eastAsia="ＭＳ 明朝" w:hAnsi="ＭＳ 明朝" w:hint="eastAsia"/>
          <w:szCs w:val="21"/>
        </w:rPr>
        <w:t>３</w:t>
      </w:r>
      <w:r w:rsidR="00A616D8" w:rsidRPr="00CC0D1D">
        <w:rPr>
          <w:rFonts w:ascii="ＭＳ 明朝" w:eastAsia="ＭＳ 明朝" w:hAnsi="ＭＳ 明朝" w:hint="eastAsia"/>
          <w:szCs w:val="21"/>
        </w:rPr>
        <w:t>年前と比較した売上高は</w:t>
      </w:r>
      <w:r w:rsidR="000129FE">
        <w:rPr>
          <w:rFonts w:ascii="ＭＳ 明朝" w:eastAsia="ＭＳ 明朝" w:hAnsi="ＭＳ 明朝" w:hint="eastAsia"/>
          <w:szCs w:val="21"/>
        </w:rPr>
        <w:t>、</w:t>
      </w:r>
      <w:r w:rsidR="00A616D8" w:rsidRPr="00CC0D1D">
        <w:rPr>
          <w:rFonts w:ascii="ＭＳ 明朝" w:eastAsia="ＭＳ 明朝" w:hAnsi="ＭＳ 明朝" w:hint="eastAsia"/>
          <w:szCs w:val="21"/>
        </w:rPr>
        <w:t>「</w:t>
      </w:r>
      <w:r w:rsidR="003E3551">
        <w:rPr>
          <w:rFonts w:ascii="ＭＳ 明朝" w:eastAsia="ＭＳ 明朝" w:hAnsi="ＭＳ 明朝" w:hint="eastAsia"/>
          <w:szCs w:val="21"/>
        </w:rPr>
        <w:t>全体」では、「</w:t>
      </w:r>
      <w:r w:rsidR="00A616D8" w:rsidRPr="00CC0D1D">
        <w:rPr>
          <w:rFonts w:ascii="ＭＳ 明朝" w:eastAsia="ＭＳ 明朝" w:hAnsi="ＭＳ 明朝" w:hint="eastAsia"/>
          <w:szCs w:val="21"/>
        </w:rPr>
        <w:t>横ばい」</w:t>
      </w:r>
      <w:r w:rsidRPr="00CC0D1D">
        <w:rPr>
          <w:rFonts w:ascii="ＭＳ 明朝" w:eastAsia="ＭＳ 明朝" w:hAnsi="ＭＳ 明朝" w:hint="eastAsia"/>
          <w:szCs w:val="21"/>
        </w:rPr>
        <w:t>（</w:t>
      </w:r>
      <w:r w:rsidR="00AC3176" w:rsidRPr="00CC0D1D">
        <w:rPr>
          <w:rFonts w:ascii="ＭＳ 明朝" w:eastAsia="ＭＳ 明朝" w:hAnsi="ＭＳ 明朝" w:hint="eastAsia"/>
          <w:szCs w:val="21"/>
        </w:rPr>
        <w:t>増減幅±４％未満</w:t>
      </w:r>
      <w:r w:rsidRPr="00CC0D1D">
        <w:rPr>
          <w:rFonts w:ascii="ＭＳ 明朝" w:eastAsia="ＭＳ 明朝" w:hAnsi="ＭＳ 明朝" w:hint="eastAsia"/>
          <w:szCs w:val="21"/>
        </w:rPr>
        <w:t>）</w:t>
      </w:r>
      <w:r w:rsidR="00BE4817" w:rsidRPr="00CC0D1D">
        <w:rPr>
          <w:rFonts w:ascii="ＭＳ 明朝" w:eastAsia="ＭＳ 明朝" w:hAnsi="ＭＳ 明朝" w:hint="eastAsia"/>
          <w:szCs w:val="21"/>
        </w:rPr>
        <w:t>で推移しているとする</w:t>
      </w:r>
      <w:r w:rsidR="00BB1078" w:rsidRPr="00CC0D1D">
        <w:rPr>
          <w:rFonts w:ascii="ＭＳ 明朝" w:eastAsia="ＭＳ 明朝" w:hAnsi="ＭＳ 明朝" w:hint="eastAsia"/>
          <w:szCs w:val="21"/>
        </w:rPr>
        <w:t>事業者</w:t>
      </w:r>
      <w:r w:rsidR="00A616D8" w:rsidRPr="00CC0D1D">
        <w:rPr>
          <w:rFonts w:ascii="ＭＳ 明朝" w:eastAsia="ＭＳ 明朝" w:hAnsi="ＭＳ 明朝" w:hint="eastAsia"/>
          <w:szCs w:val="21"/>
        </w:rPr>
        <w:t>が</w:t>
      </w:r>
      <w:r w:rsidR="003E426D">
        <w:rPr>
          <w:rFonts w:ascii="ＭＳ 明朝" w:eastAsia="ＭＳ 明朝" w:hAnsi="ＭＳ 明朝" w:hint="eastAsia"/>
          <w:szCs w:val="21"/>
        </w:rPr>
        <w:t>34.3</w:t>
      </w:r>
      <w:r w:rsidR="00BE4817" w:rsidRPr="00CC0D1D">
        <w:rPr>
          <w:rFonts w:ascii="ＭＳ 明朝" w:eastAsia="ＭＳ 明朝" w:hAnsi="ＭＳ 明朝" w:hint="eastAsia"/>
          <w:szCs w:val="21"/>
        </w:rPr>
        <w:t>％と</w:t>
      </w:r>
      <w:r w:rsidR="00A616D8" w:rsidRPr="00CC0D1D">
        <w:rPr>
          <w:rFonts w:ascii="ＭＳ 明朝" w:eastAsia="ＭＳ 明朝" w:hAnsi="ＭＳ 明朝" w:hint="eastAsia"/>
          <w:szCs w:val="21"/>
        </w:rPr>
        <w:t>最も多</w:t>
      </w:r>
      <w:r w:rsidR="00530846">
        <w:rPr>
          <w:rFonts w:ascii="ＭＳ 明朝" w:eastAsia="ＭＳ 明朝" w:hAnsi="ＭＳ 明朝" w:hint="eastAsia"/>
          <w:szCs w:val="21"/>
        </w:rPr>
        <w:t>くなりました</w:t>
      </w:r>
      <w:r w:rsidR="00BE4817" w:rsidRPr="00CC0D1D">
        <w:rPr>
          <w:rFonts w:ascii="ＭＳ 明朝" w:eastAsia="ＭＳ 明朝" w:hAnsi="ＭＳ 明朝" w:hint="eastAsia"/>
          <w:szCs w:val="21"/>
        </w:rPr>
        <w:t>。</w:t>
      </w:r>
    </w:p>
    <w:p w14:paraId="3FE01374" w14:textId="77777777" w:rsidR="00AA0791" w:rsidRPr="003E426D" w:rsidRDefault="003E3551" w:rsidP="00B40655">
      <w:pPr>
        <w:ind w:firstLineChars="100" w:firstLine="210"/>
        <w:rPr>
          <w:rFonts w:ascii="ＭＳ 明朝" w:eastAsia="ＭＳ 明朝" w:hAnsi="ＭＳ 明朝"/>
          <w:szCs w:val="21"/>
        </w:rPr>
      </w:pPr>
      <w:r>
        <w:rPr>
          <w:rFonts w:ascii="ＭＳ 明朝" w:eastAsia="ＭＳ 明朝" w:hAnsi="ＭＳ 明朝" w:hint="eastAsia"/>
          <w:szCs w:val="21"/>
        </w:rPr>
        <w:t>従業員規模別でみると、規模</w:t>
      </w:r>
      <w:r w:rsidR="00B40655">
        <w:rPr>
          <w:rFonts w:ascii="ＭＳ 明朝" w:eastAsia="ＭＳ 明朝" w:hAnsi="ＭＳ 明朝" w:hint="eastAsia"/>
          <w:szCs w:val="21"/>
        </w:rPr>
        <w:t>が小さいほど、「減少」とする割合が大きくなる</w:t>
      </w:r>
      <w:r w:rsidR="003E426D" w:rsidRPr="003E426D">
        <w:rPr>
          <w:rFonts w:ascii="ＭＳ 明朝" w:eastAsia="ＭＳ 明朝" w:hAnsi="ＭＳ 明朝" w:hint="eastAsia"/>
          <w:szCs w:val="21"/>
        </w:rPr>
        <w:t>傾向にあ</w:t>
      </w:r>
      <w:r w:rsidR="00530846">
        <w:rPr>
          <w:rFonts w:ascii="ＭＳ 明朝" w:eastAsia="ＭＳ 明朝" w:hAnsi="ＭＳ 明朝" w:hint="eastAsia"/>
          <w:szCs w:val="21"/>
        </w:rPr>
        <w:t>ります</w:t>
      </w:r>
      <w:r w:rsidR="003E426D" w:rsidRPr="003E426D">
        <w:rPr>
          <w:rFonts w:ascii="ＭＳ 明朝" w:eastAsia="ＭＳ 明朝" w:hAnsi="ＭＳ 明朝" w:hint="eastAsia"/>
          <w:szCs w:val="21"/>
        </w:rPr>
        <w:t>。</w:t>
      </w:r>
    </w:p>
    <w:p w14:paraId="125713C6" w14:textId="2DF28562" w:rsidR="00AA0791" w:rsidRDefault="00C80996" w:rsidP="00C80996">
      <w:pPr>
        <w:widowControl/>
        <w:jc w:val="left"/>
        <w:rPr>
          <w:rFonts w:ascii="ＭＳ 明朝" w:eastAsia="ＭＳ 明朝" w:hAnsi="ＭＳ 明朝"/>
          <w:szCs w:val="21"/>
        </w:rPr>
      </w:pPr>
      <w:r>
        <w:rPr>
          <w:rFonts w:ascii="ＭＳ 明朝" w:eastAsia="ＭＳ 明朝" w:hAnsi="ＭＳ 明朝" w:hint="eastAsia"/>
          <w:szCs w:val="21"/>
        </w:rPr>
        <w:t xml:space="preserve">　　　　</w:t>
      </w:r>
      <w:r w:rsidR="005931A7" w:rsidRPr="005931A7">
        <w:rPr>
          <w:rFonts w:hint="eastAsia"/>
          <w:noProof/>
        </w:rPr>
        <w:drawing>
          <wp:inline distT="0" distB="0" distL="0" distR="0" wp14:anchorId="1FE181F8" wp14:editId="0C8A3A7D">
            <wp:extent cx="4791075" cy="4324350"/>
            <wp:effectExtent l="0" t="0" r="9525"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91075" cy="4324350"/>
                    </a:xfrm>
                    <a:prstGeom prst="rect">
                      <a:avLst/>
                    </a:prstGeom>
                    <a:noFill/>
                    <a:ln>
                      <a:noFill/>
                    </a:ln>
                  </pic:spPr>
                </pic:pic>
              </a:graphicData>
            </a:graphic>
          </wp:inline>
        </w:drawing>
      </w:r>
    </w:p>
    <w:p w14:paraId="319E431C" w14:textId="77777777" w:rsidR="00724EFB" w:rsidRDefault="00724EFB" w:rsidP="00C80996">
      <w:pPr>
        <w:widowControl/>
        <w:jc w:val="left"/>
        <w:rPr>
          <w:rFonts w:ascii="ＭＳ 明朝" w:eastAsia="ＭＳ 明朝" w:hAnsi="ＭＳ 明朝"/>
          <w:szCs w:val="21"/>
        </w:rPr>
      </w:pPr>
    </w:p>
    <w:p w14:paraId="4BF3DCC1" w14:textId="77777777" w:rsidR="005931A7" w:rsidRDefault="005931A7" w:rsidP="00C80996">
      <w:pPr>
        <w:widowControl/>
        <w:jc w:val="left"/>
        <w:rPr>
          <w:rFonts w:ascii="ＭＳ 明朝" w:eastAsia="ＭＳ 明朝" w:hAnsi="ＭＳ 明朝"/>
          <w:szCs w:val="21"/>
        </w:rPr>
      </w:pPr>
    </w:p>
    <w:p w14:paraId="4F57515E" w14:textId="77777777" w:rsidR="005931A7" w:rsidRDefault="005931A7" w:rsidP="00C80996">
      <w:pPr>
        <w:widowControl/>
        <w:jc w:val="left"/>
        <w:rPr>
          <w:rFonts w:ascii="ＭＳ 明朝" w:eastAsia="ＭＳ 明朝" w:hAnsi="ＭＳ 明朝"/>
          <w:szCs w:val="21"/>
        </w:rPr>
      </w:pPr>
    </w:p>
    <w:p w14:paraId="1F815B25" w14:textId="77777777" w:rsidR="00616925" w:rsidRDefault="00BE4817" w:rsidP="00AF1E63">
      <w:pPr>
        <w:widowControl/>
        <w:ind w:firstLineChars="100" w:firstLine="210"/>
        <w:jc w:val="left"/>
        <w:rPr>
          <w:rFonts w:ascii="ＭＳ 明朝" w:eastAsia="ＭＳ 明朝" w:hAnsi="ＭＳ 明朝"/>
          <w:szCs w:val="21"/>
        </w:rPr>
      </w:pPr>
      <w:r w:rsidRPr="00CC0D1D">
        <w:rPr>
          <w:rFonts w:ascii="ＭＳ 明朝" w:eastAsia="ＭＳ 明朝" w:hAnsi="ＭＳ 明朝" w:hint="eastAsia"/>
          <w:szCs w:val="21"/>
        </w:rPr>
        <w:lastRenderedPageBreak/>
        <w:t>一方、</w:t>
      </w:r>
      <w:r w:rsidR="00A616D8" w:rsidRPr="00CC0D1D">
        <w:rPr>
          <w:rFonts w:ascii="ＭＳ 明朝" w:eastAsia="ＭＳ 明朝" w:hAnsi="ＭＳ 明朝" w:hint="eastAsia"/>
          <w:szCs w:val="21"/>
        </w:rPr>
        <w:t>今後</w:t>
      </w:r>
      <w:r w:rsidRPr="00CC0D1D">
        <w:rPr>
          <w:rFonts w:ascii="ＭＳ 明朝" w:eastAsia="ＭＳ 明朝" w:hAnsi="ＭＳ 明朝" w:hint="eastAsia"/>
          <w:szCs w:val="21"/>
        </w:rPr>
        <w:t>３年間</w:t>
      </w:r>
      <w:r w:rsidR="00A616D8" w:rsidRPr="00CC0D1D">
        <w:rPr>
          <w:rFonts w:ascii="ＭＳ 明朝" w:eastAsia="ＭＳ 明朝" w:hAnsi="ＭＳ 明朝" w:hint="eastAsia"/>
          <w:szCs w:val="21"/>
        </w:rPr>
        <w:t>の</w:t>
      </w:r>
      <w:r w:rsidR="00BB1078" w:rsidRPr="00CC0D1D">
        <w:rPr>
          <w:rFonts w:ascii="ＭＳ 明朝" w:eastAsia="ＭＳ 明朝" w:hAnsi="ＭＳ 明朝" w:hint="eastAsia"/>
          <w:szCs w:val="21"/>
        </w:rPr>
        <w:t>売上高について、</w:t>
      </w:r>
      <w:r w:rsidR="003E3551">
        <w:rPr>
          <w:rFonts w:ascii="ＭＳ 明朝" w:eastAsia="ＭＳ 明朝" w:hAnsi="ＭＳ 明朝" w:hint="eastAsia"/>
          <w:szCs w:val="21"/>
        </w:rPr>
        <w:t>「全体」では、</w:t>
      </w:r>
      <w:r w:rsidR="00AF5AA9" w:rsidRPr="00CC0D1D">
        <w:rPr>
          <w:rFonts w:ascii="ＭＳ 明朝" w:eastAsia="ＭＳ 明朝" w:hAnsi="ＭＳ 明朝" w:hint="eastAsia"/>
          <w:szCs w:val="21"/>
        </w:rPr>
        <w:t>現在と比較して</w:t>
      </w:r>
      <w:r w:rsidR="00BB1078" w:rsidRPr="00CC0D1D">
        <w:rPr>
          <w:rFonts w:ascii="ＭＳ 明朝" w:eastAsia="ＭＳ 明朝" w:hAnsi="ＭＳ 明朝" w:hint="eastAsia"/>
          <w:szCs w:val="21"/>
        </w:rPr>
        <w:t>「増加」</w:t>
      </w:r>
      <w:r w:rsidR="00A616D8" w:rsidRPr="00CC0D1D">
        <w:rPr>
          <w:rFonts w:ascii="ＭＳ 明朝" w:eastAsia="ＭＳ 明朝" w:hAnsi="ＭＳ 明朝" w:hint="eastAsia"/>
          <w:szCs w:val="21"/>
        </w:rPr>
        <w:t>と回答した</w:t>
      </w:r>
      <w:r w:rsidR="00BB1078" w:rsidRPr="00CC0D1D">
        <w:rPr>
          <w:rFonts w:ascii="ＭＳ 明朝" w:eastAsia="ＭＳ 明朝" w:hAnsi="ＭＳ 明朝" w:hint="eastAsia"/>
          <w:szCs w:val="21"/>
        </w:rPr>
        <w:t>事業者は</w:t>
      </w:r>
      <w:r w:rsidR="003E3551">
        <w:rPr>
          <w:rFonts w:ascii="ＭＳ 明朝" w:eastAsia="ＭＳ 明朝" w:hAnsi="ＭＳ 明朝" w:hint="eastAsia"/>
          <w:szCs w:val="21"/>
        </w:rPr>
        <w:t>18.8</w:t>
      </w:r>
      <w:r w:rsidR="00BB1078" w:rsidRPr="00CC0D1D">
        <w:rPr>
          <w:rFonts w:ascii="ＭＳ 明朝" w:eastAsia="ＭＳ 明朝" w:hAnsi="ＭＳ 明朝" w:hint="eastAsia"/>
          <w:szCs w:val="21"/>
        </w:rPr>
        <w:t>％</w:t>
      </w:r>
      <w:r w:rsidR="00A616D8" w:rsidRPr="00CC0D1D">
        <w:rPr>
          <w:rFonts w:ascii="ＭＳ 明朝" w:eastAsia="ＭＳ 明朝" w:hAnsi="ＭＳ 明朝" w:hint="eastAsia"/>
          <w:szCs w:val="21"/>
        </w:rPr>
        <w:t>にとどまり、</w:t>
      </w:r>
      <w:r w:rsidR="00BB1078" w:rsidRPr="00CC0D1D">
        <w:rPr>
          <w:rFonts w:ascii="ＭＳ 明朝" w:eastAsia="ＭＳ 明朝" w:hAnsi="ＭＳ 明朝" w:hint="eastAsia"/>
          <w:szCs w:val="21"/>
        </w:rPr>
        <w:t>「減少」と回答した事業者は合計53.</w:t>
      </w:r>
      <w:r w:rsidR="003E3551">
        <w:rPr>
          <w:rFonts w:ascii="ＭＳ 明朝" w:eastAsia="ＭＳ 明朝" w:hAnsi="ＭＳ 明朝" w:hint="eastAsia"/>
          <w:szCs w:val="21"/>
        </w:rPr>
        <w:t>8</w:t>
      </w:r>
      <w:r w:rsidR="00BB1078" w:rsidRPr="00CC0D1D">
        <w:rPr>
          <w:rFonts w:ascii="ＭＳ 明朝" w:eastAsia="ＭＳ 明朝" w:hAnsi="ＭＳ 明朝" w:hint="eastAsia"/>
          <w:szCs w:val="21"/>
        </w:rPr>
        <w:t>％を占め</w:t>
      </w:r>
      <w:r w:rsidR="00530846">
        <w:rPr>
          <w:rFonts w:ascii="ＭＳ 明朝" w:eastAsia="ＭＳ 明朝" w:hAnsi="ＭＳ 明朝" w:hint="eastAsia"/>
          <w:szCs w:val="21"/>
        </w:rPr>
        <w:t>まし</w:t>
      </w:r>
      <w:r w:rsidR="00BB1078" w:rsidRPr="00CC0D1D">
        <w:rPr>
          <w:rFonts w:ascii="ＭＳ 明朝" w:eastAsia="ＭＳ 明朝" w:hAnsi="ＭＳ 明朝" w:hint="eastAsia"/>
          <w:szCs w:val="21"/>
        </w:rPr>
        <w:t>た。</w:t>
      </w:r>
      <w:r w:rsidR="00A616D8" w:rsidRPr="00CC0D1D">
        <w:rPr>
          <w:rFonts w:ascii="ＭＳ 明朝" w:eastAsia="ＭＳ 明朝" w:hAnsi="ＭＳ 明朝" w:hint="eastAsia"/>
          <w:szCs w:val="21"/>
        </w:rPr>
        <w:t>市内事業者の</w:t>
      </w:r>
      <w:r w:rsidR="009B475E" w:rsidRPr="00CC0D1D">
        <w:rPr>
          <w:rFonts w:ascii="ＭＳ 明朝" w:eastAsia="ＭＳ 明朝" w:hAnsi="ＭＳ 明朝" w:hint="eastAsia"/>
          <w:szCs w:val="21"/>
        </w:rPr>
        <w:t>今後の経営状況に関する</w:t>
      </w:r>
      <w:r w:rsidR="00A616D8" w:rsidRPr="00CC0D1D">
        <w:rPr>
          <w:rFonts w:ascii="ＭＳ 明朝" w:eastAsia="ＭＳ 明朝" w:hAnsi="ＭＳ 明朝" w:hint="eastAsia"/>
          <w:szCs w:val="21"/>
        </w:rPr>
        <w:t>認識は</w:t>
      </w:r>
      <w:r w:rsidR="003E3551">
        <w:rPr>
          <w:rFonts w:ascii="ＭＳ 明朝" w:eastAsia="ＭＳ 明朝" w:hAnsi="ＭＳ 明朝" w:hint="eastAsia"/>
          <w:szCs w:val="21"/>
        </w:rPr>
        <w:t>厳しいものとなっており、</w:t>
      </w:r>
      <w:r w:rsidR="00E00F81" w:rsidRPr="00CC0D1D">
        <w:rPr>
          <w:rFonts w:ascii="ＭＳ 明朝" w:eastAsia="ＭＳ 明朝" w:hAnsi="ＭＳ 明朝" w:hint="eastAsia"/>
          <w:szCs w:val="21"/>
        </w:rPr>
        <w:t>経済環境の悪化に伴い、本市の産業施策に対する期待も</w:t>
      </w:r>
      <w:r w:rsidR="00D4275E" w:rsidRPr="00CC0D1D">
        <w:rPr>
          <w:rFonts w:ascii="ＭＳ 明朝" w:eastAsia="ＭＳ 明朝" w:hAnsi="ＭＳ 明朝" w:hint="eastAsia"/>
          <w:szCs w:val="21"/>
        </w:rPr>
        <w:t>一層</w:t>
      </w:r>
      <w:r w:rsidR="00530846">
        <w:rPr>
          <w:rFonts w:ascii="ＭＳ 明朝" w:eastAsia="ＭＳ 明朝" w:hAnsi="ＭＳ 明朝" w:hint="eastAsia"/>
          <w:szCs w:val="21"/>
        </w:rPr>
        <w:t>高まってくると思われます</w:t>
      </w:r>
      <w:r w:rsidR="00E00F81" w:rsidRPr="00CC0D1D">
        <w:rPr>
          <w:rFonts w:ascii="ＭＳ 明朝" w:eastAsia="ＭＳ 明朝" w:hAnsi="ＭＳ 明朝" w:hint="eastAsia"/>
          <w:szCs w:val="21"/>
        </w:rPr>
        <w:t>。</w:t>
      </w:r>
    </w:p>
    <w:p w14:paraId="40926957" w14:textId="77777777" w:rsidR="0022265E" w:rsidRDefault="0022265E" w:rsidP="00AF1E63">
      <w:pPr>
        <w:widowControl/>
        <w:ind w:firstLineChars="100" w:firstLine="210"/>
        <w:jc w:val="left"/>
        <w:rPr>
          <w:rFonts w:ascii="ＭＳ 明朝" w:eastAsia="ＭＳ 明朝" w:hAnsi="ＭＳ 明朝"/>
          <w:szCs w:val="21"/>
        </w:rPr>
      </w:pPr>
      <w:r>
        <w:rPr>
          <w:rFonts w:ascii="ＭＳ 明朝" w:eastAsia="ＭＳ 明朝" w:hAnsi="ＭＳ 明朝" w:hint="eastAsia"/>
          <w:szCs w:val="21"/>
        </w:rPr>
        <w:t>従業員規模別でみると、</w:t>
      </w:r>
      <w:r w:rsidR="00DF15B4">
        <w:rPr>
          <w:rFonts w:ascii="ＭＳ 明朝" w:eastAsia="ＭＳ 明朝" w:hAnsi="ＭＳ 明朝" w:hint="eastAsia"/>
          <w:szCs w:val="21"/>
        </w:rPr>
        <w:t>「50～99名」</w:t>
      </w:r>
      <w:r w:rsidR="00724EFB">
        <w:rPr>
          <w:rFonts w:ascii="ＭＳ 明朝" w:eastAsia="ＭＳ 明朝" w:hAnsi="ＭＳ 明朝" w:hint="eastAsia"/>
          <w:szCs w:val="21"/>
        </w:rPr>
        <w:t>の区分を除けば、規模が小さいほど、「減少」とする割合が大きくなっており、「５名未満」の区分では、実に７割に近い事業者が</w:t>
      </w:r>
      <w:r w:rsidR="00724EFB" w:rsidRPr="00CC0D1D">
        <w:rPr>
          <w:rFonts w:ascii="ＭＳ 明朝" w:eastAsia="ＭＳ 明朝" w:hAnsi="ＭＳ 明朝" w:hint="eastAsia"/>
          <w:szCs w:val="21"/>
        </w:rPr>
        <w:t>「減少」と回答</w:t>
      </w:r>
      <w:r w:rsidR="00E53D66">
        <w:rPr>
          <w:rFonts w:ascii="ＭＳ 明朝" w:eastAsia="ＭＳ 明朝" w:hAnsi="ＭＳ 明朝" w:hint="eastAsia"/>
          <w:szCs w:val="21"/>
        </w:rPr>
        <w:t>しています</w:t>
      </w:r>
      <w:r w:rsidR="00724EFB">
        <w:rPr>
          <w:rFonts w:ascii="ＭＳ 明朝" w:eastAsia="ＭＳ 明朝" w:hAnsi="ＭＳ 明朝" w:hint="eastAsia"/>
          <w:szCs w:val="21"/>
        </w:rPr>
        <w:t>。</w:t>
      </w:r>
    </w:p>
    <w:p w14:paraId="4BE012B6" w14:textId="3B54DAE3" w:rsidR="00724EFB" w:rsidRDefault="005931A7" w:rsidP="005931A7">
      <w:pPr>
        <w:widowControl/>
        <w:ind w:firstLineChars="400" w:firstLine="840"/>
        <w:jc w:val="left"/>
        <w:rPr>
          <w:rFonts w:ascii="ＭＳ 明朝" w:eastAsia="ＭＳ 明朝" w:hAnsi="ＭＳ 明朝"/>
          <w:sz w:val="22"/>
        </w:rPr>
      </w:pPr>
      <w:r w:rsidRPr="005931A7">
        <w:rPr>
          <w:rFonts w:hint="eastAsia"/>
          <w:noProof/>
        </w:rPr>
        <w:drawing>
          <wp:inline distT="0" distB="0" distL="0" distR="0" wp14:anchorId="25C6AFEB" wp14:editId="52423F62">
            <wp:extent cx="4762500" cy="4324350"/>
            <wp:effectExtent l="0" t="0" r="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62500" cy="4324350"/>
                    </a:xfrm>
                    <a:prstGeom prst="rect">
                      <a:avLst/>
                    </a:prstGeom>
                    <a:noFill/>
                    <a:ln>
                      <a:noFill/>
                    </a:ln>
                  </pic:spPr>
                </pic:pic>
              </a:graphicData>
            </a:graphic>
          </wp:inline>
        </w:drawing>
      </w:r>
      <w:r w:rsidR="003E3551">
        <w:rPr>
          <w:rFonts w:ascii="ＭＳ 明朝" w:eastAsia="ＭＳ 明朝" w:hAnsi="ＭＳ 明朝" w:hint="eastAsia"/>
          <w:sz w:val="22"/>
        </w:rPr>
        <w:t xml:space="preserve">　　　</w:t>
      </w:r>
    </w:p>
    <w:p w14:paraId="6E3A9D5E" w14:textId="415E1B18" w:rsidR="004E058A" w:rsidRDefault="005931A7" w:rsidP="00724EFB">
      <w:pPr>
        <w:widowControl/>
        <w:jc w:val="left"/>
        <w:rPr>
          <w:rFonts w:ascii="ＭＳ 明朝" w:eastAsia="ＭＳ 明朝" w:hAnsi="ＭＳ 明朝"/>
          <w:sz w:val="22"/>
        </w:rPr>
      </w:pPr>
      <w:r>
        <w:rPr>
          <w:rFonts w:ascii="ＭＳ 明朝" w:eastAsia="ＭＳ 明朝" w:hAnsi="ＭＳ 明朝" w:hint="eastAsia"/>
          <w:noProof/>
          <w:sz w:val="22"/>
        </w:rPr>
        <mc:AlternateContent>
          <mc:Choice Requires="wps">
            <w:drawing>
              <wp:anchor distT="0" distB="0" distL="114300" distR="114300" simplePos="0" relativeHeight="251815424" behindDoc="0" locked="0" layoutInCell="1" allowOverlap="1" wp14:anchorId="4832D020" wp14:editId="77506220">
                <wp:simplePos x="0" y="0"/>
                <wp:positionH relativeFrom="margin">
                  <wp:align>center</wp:align>
                </wp:positionH>
                <wp:positionV relativeFrom="paragraph">
                  <wp:posOffset>139700</wp:posOffset>
                </wp:positionV>
                <wp:extent cx="5553075" cy="2143125"/>
                <wp:effectExtent l="0" t="0" r="28575" b="28575"/>
                <wp:wrapNone/>
                <wp:docPr id="67" name="正方形/長方形 67"/>
                <wp:cNvGraphicFramePr/>
                <a:graphic xmlns:a="http://schemas.openxmlformats.org/drawingml/2006/main">
                  <a:graphicData uri="http://schemas.microsoft.com/office/word/2010/wordprocessingShape">
                    <wps:wsp>
                      <wps:cNvSpPr/>
                      <wps:spPr>
                        <a:xfrm>
                          <a:off x="0" y="0"/>
                          <a:ext cx="5553075" cy="2143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C3BD61" id="正方形/長方形 67" o:spid="_x0000_s1026" style="position:absolute;left:0;text-align:left;margin-left:0;margin-top:11pt;width:437.25pt;height:168.75pt;z-index:2518154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" filled="f" strokecolor="black [3213]" strokeweight="1pt">
                <w10:wrap anchorx="margin"/>
              </v:rect>
            </w:pict>
          </mc:Fallback>
        </mc:AlternateContent>
      </w:r>
      <w:r w:rsidR="008C0C21">
        <w:rPr>
          <w:rFonts w:ascii="ＭＳ 明朝" w:eastAsia="ＭＳ 明朝" w:hAnsi="ＭＳ 明朝" w:hint="eastAsia"/>
          <w:sz w:val="22"/>
        </w:rPr>
        <w:t xml:space="preserve">　</w:t>
      </w:r>
      <w:r w:rsidR="00141ACB">
        <w:rPr>
          <w:rFonts w:ascii="ＭＳ 明朝" w:eastAsia="ＭＳ 明朝" w:hAnsi="ＭＳ 明朝" w:hint="eastAsia"/>
          <w:sz w:val="22"/>
        </w:rPr>
        <w:t xml:space="preserve">　</w:t>
      </w:r>
    </w:p>
    <w:p w14:paraId="59B40367" w14:textId="2347336C" w:rsidR="00BB1078" w:rsidRDefault="00AF1E63" w:rsidP="00AF1E63">
      <w:pPr>
        <w:pStyle w:val="ac"/>
        <w:widowControl/>
        <w:ind w:leftChars="0" w:left="0"/>
        <w:jc w:val="left"/>
        <w:rPr>
          <w:rFonts w:ascii="ＭＳ 明朝" w:eastAsia="ＭＳ 明朝" w:hAnsi="ＭＳ 明朝"/>
          <w:szCs w:val="21"/>
        </w:rPr>
      </w:pPr>
      <w:r w:rsidRPr="00CC0D1D">
        <w:rPr>
          <w:rFonts w:ascii="ＭＳ 明朝" w:eastAsia="ＭＳ 明朝" w:hAnsi="ＭＳ 明朝" w:hint="eastAsia"/>
          <w:szCs w:val="21"/>
        </w:rPr>
        <w:t>◎</w:t>
      </w:r>
      <w:r w:rsidR="00BB1078" w:rsidRPr="00CC0D1D">
        <w:rPr>
          <w:rFonts w:ascii="ＭＳ 明朝" w:eastAsia="ＭＳ 明朝" w:hAnsi="ＭＳ 明朝" w:hint="eastAsia"/>
          <w:szCs w:val="21"/>
        </w:rPr>
        <w:t>アンケート回答企業の声</w:t>
      </w:r>
    </w:p>
    <w:p w14:paraId="69F361C1" w14:textId="49CD8F4C" w:rsidR="00AD5A9F" w:rsidRPr="00CC0D1D" w:rsidRDefault="00AD5A9F" w:rsidP="00AD5A9F">
      <w:pPr>
        <w:widowControl/>
        <w:ind w:left="210" w:hangingChars="100" w:hanging="210"/>
        <w:jc w:val="left"/>
        <w:rPr>
          <w:rFonts w:asciiTheme="minorEastAsia" w:hAnsiTheme="minorEastAsia"/>
          <w:szCs w:val="21"/>
        </w:rPr>
      </w:pPr>
      <w:r w:rsidRPr="00CC0D1D">
        <w:rPr>
          <w:rFonts w:ascii="ＭＳ 明朝" w:eastAsia="ＭＳ 明朝" w:hAnsi="ＭＳ 明朝" w:hint="eastAsia"/>
          <w:szCs w:val="21"/>
        </w:rPr>
        <w:t>・現状でも</w:t>
      </w:r>
      <w:r>
        <w:rPr>
          <w:rFonts w:ascii="ＭＳ 明朝" w:eastAsia="ＭＳ 明朝" w:hAnsi="ＭＳ 明朝" w:hint="eastAsia"/>
          <w:szCs w:val="21"/>
        </w:rPr>
        <w:t>業況は</w:t>
      </w:r>
      <w:r w:rsidRPr="00CC0D1D">
        <w:rPr>
          <w:rFonts w:ascii="ＭＳ 明朝" w:eastAsia="ＭＳ 明朝" w:hAnsi="ＭＳ 明朝" w:hint="eastAsia"/>
          <w:szCs w:val="21"/>
        </w:rPr>
        <w:t>少し</w:t>
      </w:r>
      <w:r w:rsidRPr="00CC0D1D">
        <w:rPr>
          <w:rFonts w:asciiTheme="minorEastAsia" w:hAnsiTheme="minorEastAsia" w:hint="eastAsia"/>
          <w:szCs w:val="21"/>
        </w:rPr>
        <w:t>厳しいが、今後３年程度ならば、前年比若干マイナスながらも横ばい圏内</w:t>
      </w:r>
      <w:r>
        <w:rPr>
          <w:rFonts w:asciiTheme="minorEastAsia" w:hAnsiTheme="minorEastAsia" w:hint="eastAsia"/>
          <w:szCs w:val="21"/>
        </w:rPr>
        <w:t>の売上高を</w:t>
      </w:r>
      <w:r w:rsidRPr="00CC0D1D">
        <w:rPr>
          <w:rFonts w:asciiTheme="minorEastAsia" w:hAnsiTheme="minorEastAsia" w:hint="eastAsia"/>
          <w:szCs w:val="21"/>
        </w:rPr>
        <w:t>キープ</w:t>
      </w:r>
      <w:r>
        <w:rPr>
          <w:rFonts w:asciiTheme="minorEastAsia" w:hAnsiTheme="minorEastAsia" w:hint="eastAsia"/>
          <w:szCs w:val="21"/>
        </w:rPr>
        <w:t>することは</w:t>
      </w:r>
      <w:r w:rsidRPr="00CC0D1D">
        <w:rPr>
          <w:rFonts w:asciiTheme="minorEastAsia" w:hAnsiTheme="minorEastAsia" w:hint="eastAsia"/>
          <w:szCs w:val="21"/>
        </w:rPr>
        <w:t>可能と考えている。（</w:t>
      </w:r>
      <w:r w:rsidR="00B97778">
        <w:rPr>
          <w:rFonts w:asciiTheme="minorEastAsia" w:hAnsiTheme="minorEastAsia" w:hint="eastAsia"/>
          <w:szCs w:val="21"/>
        </w:rPr>
        <w:t>小売・</w:t>
      </w:r>
      <w:r w:rsidRPr="00CC0D1D">
        <w:rPr>
          <w:rFonts w:asciiTheme="minorEastAsia" w:hAnsiTheme="minorEastAsia" w:hint="eastAsia"/>
          <w:szCs w:val="21"/>
        </w:rPr>
        <w:t>サービス業）</w:t>
      </w:r>
    </w:p>
    <w:p w14:paraId="38FA1310" w14:textId="5C71261E" w:rsidR="00AD5A9F" w:rsidRPr="00AD5A9F" w:rsidRDefault="00AD5A9F" w:rsidP="00AD5A9F">
      <w:pPr>
        <w:pStyle w:val="ac"/>
        <w:widowControl/>
        <w:ind w:leftChars="0" w:left="210" w:hangingChars="100" w:hanging="210"/>
        <w:jc w:val="left"/>
        <w:rPr>
          <w:rFonts w:ascii="ＭＳ 明朝" w:eastAsia="ＭＳ 明朝" w:hAnsi="ＭＳ 明朝"/>
          <w:szCs w:val="21"/>
        </w:rPr>
      </w:pPr>
      <w:r>
        <w:rPr>
          <w:rFonts w:ascii="ＭＳ 明朝" w:eastAsia="ＭＳ 明朝" w:hAnsi="ＭＳ 明朝" w:hint="eastAsia"/>
          <w:szCs w:val="21"/>
        </w:rPr>
        <w:t>・需要は今後毎年２％ずつ減っていくイメージを持っている。新事業分野にも力を</w:t>
      </w:r>
      <w:r w:rsidR="00BF2206">
        <w:rPr>
          <w:rFonts w:ascii="ＭＳ 明朝" w:eastAsia="ＭＳ 明朝" w:hAnsi="ＭＳ 明朝" w:hint="eastAsia"/>
          <w:szCs w:val="21"/>
        </w:rPr>
        <w:t>入</w:t>
      </w:r>
      <w:r>
        <w:rPr>
          <w:rFonts w:ascii="ＭＳ 明朝" w:eastAsia="ＭＳ 明朝" w:hAnsi="ＭＳ 明朝" w:hint="eastAsia"/>
          <w:szCs w:val="21"/>
        </w:rPr>
        <w:t>れる予定である。（製造業）</w:t>
      </w:r>
    </w:p>
    <w:p w14:paraId="6CBA2081" w14:textId="77777777" w:rsidR="00BB1078" w:rsidRPr="00CC0D1D" w:rsidRDefault="00BB1078" w:rsidP="00AF1E63">
      <w:pPr>
        <w:widowControl/>
        <w:jc w:val="left"/>
        <w:rPr>
          <w:rFonts w:ascii="ＭＳ 明朝" w:eastAsia="ＭＳ 明朝" w:hAnsi="ＭＳ 明朝"/>
          <w:szCs w:val="21"/>
        </w:rPr>
      </w:pPr>
      <w:r w:rsidRPr="00CC0D1D">
        <w:rPr>
          <w:rFonts w:ascii="ＭＳ 明朝" w:eastAsia="ＭＳ 明朝" w:hAnsi="ＭＳ 明朝" w:hint="eastAsia"/>
          <w:szCs w:val="21"/>
        </w:rPr>
        <w:t>・現在は良</w:t>
      </w:r>
      <w:r w:rsidR="00E00F81" w:rsidRPr="00CC0D1D">
        <w:rPr>
          <w:rFonts w:ascii="ＭＳ 明朝" w:eastAsia="ＭＳ 明朝" w:hAnsi="ＭＳ 明朝" w:hint="eastAsia"/>
          <w:szCs w:val="21"/>
        </w:rPr>
        <w:t>いが</w:t>
      </w:r>
      <w:r w:rsidRPr="00CC0D1D">
        <w:rPr>
          <w:rFonts w:ascii="ＭＳ 明朝" w:eastAsia="ＭＳ 明朝" w:hAnsi="ＭＳ 明朝" w:hint="eastAsia"/>
          <w:szCs w:val="21"/>
        </w:rPr>
        <w:t>、東京五輪</w:t>
      </w:r>
      <w:r w:rsidR="00E00F81" w:rsidRPr="00CC0D1D">
        <w:rPr>
          <w:rFonts w:ascii="ＭＳ 明朝" w:eastAsia="ＭＳ 明朝" w:hAnsi="ＭＳ 明朝" w:hint="eastAsia"/>
          <w:szCs w:val="21"/>
        </w:rPr>
        <w:t>が</w:t>
      </w:r>
      <w:r w:rsidR="001E7382" w:rsidRPr="00CC0D1D">
        <w:rPr>
          <w:rFonts w:ascii="ＭＳ 明朝" w:eastAsia="ＭＳ 明朝" w:hAnsi="ＭＳ 明朝" w:hint="eastAsia"/>
          <w:szCs w:val="21"/>
        </w:rPr>
        <w:t>終われば</w:t>
      </w:r>
      <w:r w:rsidRPr="00CC0D1D">
        <w:rPr>
          <w:rFonts w:ascii="ＭＳ 明朝" w:eastAsia="ＭＳ 明朝" w:hAnsi="ＭＳ 明朝" w:hint="eastAsia"/>
          <w:szCs w:val="21"/>
        </w:rPr>
        <w:t>景気が良くなる要素がない。（製造業）</w:t>
      </w:r>
    </w:p>
    <w:p w14:paraId="3B7DF0F2" w14:textId="77777777" w:rsidR="007158C5" w:rsidRPr="00CC0D1D" w:rsidRDefault="007158C5" w:rsidP="007158C5">
      <w:pPr>
        <w:widowControl/>
        <w:ind w:left="210" w:hangingChars="100" w:hanging="210"/>
        <w:jc w:val="left"/>
        <w:rPr>
          <w:rFonts w:ascii="ＭＳ 明朝" w:eastAsia="ＭＳ 明朝" w:hAnsi="ＭＳ 明朝"/>
          <w:szCs w:val="21"/>
        </w:rPr>
      </w:pPr>
      <w:r w:rsidRPr="00CC0D1D">
        <w:rPr>
          <w:rFonts w:ascii="ＭＳ 明朝" w:eastAsia="ＭＳ 明朝" w:hAnsi="ＭＳ 明朝" w:hint="eastAsia"/>
          <w:szCs w:val="21"/>
        </w:rPr>
        <w:t>・食品を作っているが、人口減少の影響が徐々に</w:t>
      </w:r>
      <w:r w:rsidR="006D398E">
        <w:rPr>
          <w:rFonts w:ascii="ＭＳ 明朝" w:eastAsia="ＭＳ 明朝" w:hAnsi="ＭＳ 明朝" w:hint="eastAsia"/>
          <w:szCs w:val="21"/>
        </w:rPr>
        <w:t>現れて</w:t>
      </w:r>
      <w:r w:rsidRPr="00CC0D1D">
        <w:rPr>
          <w:rFonts w:ascii="ＭＳ 明朝" w:eastAsia="ＭＳ 明朝" w:hAnsi="ＭＳ 明朝" w:hint="eastAsia"/>
          <w:szCs w:val="21"/>
        </w:rPr>
        <w:t>いて、大きな上昇要因がない。（製造業）</w:t>
      </w:r>
    </w:p>
    <w:p w14:paraId="699145F5" w14:textId="2CA2E3D2" w:rsidR="00AD18F4" w:rsidRDefault="005931A7" w:rsidP="00BF2206">
      <w:pPr>
        <w:widowControl/>
        <w:ind w:left="220" w:hangingChars="100" w:hanging="220"/>
        <w:jc w:val="left"/>
        <w:rPr>
          <w:rFonts w:ascii="ＭＳ 明朝" w:eastAsia="ＭＳ 明朝" w:hAnsi="ＭＳ 明朝"/>
          <w:szCs w:val="21"/>
        </w:rPr>
      </w:pPr>
      <w:r>
        <w:rPr>
          <w:rFonts w:ascii="ＭＳ 明朝" w:eastAsia="ＭＳ 明朝" w:hAnsi="ＭＳ 明朝" w:hint="eastAsia"/>
          <w:noProof/>
          <w:sz w:val="22"/>
        </w:rPr>
        <w:lastRenderedPageBreak/>
        <mc:AlternateContent>
          <mc:Choice Requires="wps">
            <w:drawing>
              <wp:anchor distT="0" distB="0" distL="114300" distR="114300" simplePos="0" relativeHeight="251943424" behindDoc="0" locked="0" layoutInCell="1" allowOverlap="1" wp14:anchorId="4F8B8E1C" wp14:editId="477EAC88">
                <wp:simplePos x="0" y="0"/>
                <wp:positionH relativeFrom="margin">
                  <wp:align>center</wp:align>
                </wp:positionH>
                <wp:positionV relativeFrom="paragraph">
                  <wp:posOffset>-267335</wp:posOffset>
                </wp:positionV>
                <wp:extent cx="5553075" cy="2028825"/>
                <wp:effectExtent l="0" t="0" r="28575" b="28575"/>
                <wp:wrapNone/>
                <wp:docPr id="212" name="正方形/長方形 212"/>
                <wp:cNvGraphicFramePr/>
                <a:graphic xmlns:a="http://schemas.openxmlformats.org/drawingml/2006/main">
                  <a:graphicData uri="http://schemas.microsoft.com/office/word/2010/wordprocessingShape">
                    <wps:wsp>
                      <wps:cNvSpPr/>
                      <wps:spPr>
                        <a:xfrm>
                          <a:off x="0" y="0"/>
                          <a:ext cx="5553075" cy="2028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CE6ED6" id="正方形/長方形 212" o:spid="_x0000_s1026" style="position:absolute;left:0;text-align:left;margin-left:0;margin-top:-21.05pt;width:437.25pt;height:159.75pt;z-index:2519434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" filled="f" strokecolor="black [3213]" strokeweight="1pt">
                <w10:wrap anchorx="margin"/>
              </v:rect>
            </w:pict>
          </mc:Fallback>
        </mc:AlternateContent>
      </w:r>
      <w:r w:rsidR="00ED3DBF" w:rsidRPr="00CC0D1D">
        <w:rPr>
          <w:rFonts w:ascii="ＭＳ 明朝" w:eastAsia="ＭＳ 明朝" w:hAnsi="ＭＳ 明朝" w:hint="eastAsia"/>
          <w:szCs w:val="21"/>
        </w:rPr>
        <w:t>・</w:t>
      </w:r>
      <w:r w:rsidR="001E7382" w:rsidRPr="00CC0D1D">
        <w:rPr>
          <w:rFonts w:ascii="ＭＳ 明朝" w:eastAsia="ＭＳ 明朝" w:hAnsi="ＭＳ 明朝" w:hint="eastAsia"/>
          <w:szCs w:val="21"/>
        </w:rPr>
        <w:t>売上高は、飲料、生活雑貨等を中心に比較的順調に推移している。今後は徐々に落ちていくかもしれないが、急激な悪化はないだろう</w:t>
      </w:r>
      <w:r w:rsidR="00ED3DBF" w:rsidRPr="00CC0D1D">
        <w:rPr>
          <w:rFonts w:ascii="ＭＳ 明朝" w:eastAsia="ＭＳ 明朝" w:hAnsi="ＭＳ 明朝" w:hint="eastAsia"/>
          <w:szCs w:val="21"/>
        </w:rPr>
        <w:t>。（</w:t>
      </w:r>
      <w:r w:rsidR="001E7382" w:rsidRPr="00CC0D1D">
        <w:rPr>
          <w:rFonts w:ascii="ＭＳ 明朝" w:eastAsia="ＭＳ 明朝" w:hAnsi="ＭＳ 明朝" w:hint="eastAsia"/>
          <w:szCs w:val="21"/>
        </w:rPr>
        <w:t>運輸倉庫</w:t>
      </w:r>
      <w:r w:rsidR="00ED3DBF" w:rsidRPr="00CC0D1D">
        <w:rPr>
          <w:rFonts w:ascii="ＭＳ 明朝" w:eastAsia="ＭＳ 明朝" w:hAnsi="ＭＳ 明朝" w:hint="eastAsia"/>
          <w:szCs w:val="21"/>
        </w:rPr>
        <w:t>業）</w:t>
      </w:r>
    </w:p>
    <w:p w14:paraId="0535C43D" w14:textId="77777777" w:rsidR="005E318F" w:rsidRPr="00CC0D1D" w:rsidRDefault="00AD5A9F" w:rsidP="00F133FA">
      <w:pPr>
        <w:widowControl/>
        <w:ind w:left="210" w:hangingChars="100" w:hanging="210"/>
        <w:jc w:val="left"/>
        <w:rPr>
          <w:rFonts w:ascii="ＭＳ 明朝" w:eastAsia="ＭＳ 明朝" w:hAnsi="ＭＳ 明朝"/>
          <w:szCs w:val="21"/>
        </w:rPr>
      </w:pPr>
      <w:r>
        <w:rPr>
          <w:rFonts w:ascii="ＭＳ 明朝" w:eastAsia="ＭＳ 明朝" w:hAnsi="ＭＳ 明朝" w:hint="eastAsia"/>
          <w:szCs w:val="21"/>
        </w:rPr>
        <w:t>・中国製品に押され</w:t>
      </w:r>
      <w:r w:rsidR="00BF2206">
        <w:rPr>
          <w:rFonts w:ascii="ＭＳ 明朝" w:eastAsia="ＭＳ 明朝" w:hAnsi="ＭＳ 明朝" w:hint="eastAsia"/>
          <w:szCs w:val="21"/>
        </w:rPr>
        <w:t>て良くない。</w:t>
      </w:r>
      <w:r>
        <w:rPr>
          <w:rFonts w:ascii="ＭＳ 明朝" w:eastAsia="ＭＳ 明朝" w:hAnsi="ＭＳ 明朝" w:hint="eastAsia"/>
          <w:szCs w:val="21"/>
        </w:rPr>
        <w:t>調子のよい業種はＩＴ関係や建設業などの限られた業種だけ</w:t>
      </w:r>
      <w:r w:rsidR="00BF2206">
        <w:rPr>
          <w:rFonts w:ascii="ＭＳ 明朝" w:eastAsia="ＭＳ 明朝" w:hAnsi="ＭＳ 明朝" w:hint="eastAsia"/>
          <w:szCs w:val="21"/>
        </w:rPr>
        <w:t>だ</w:t>
      </w:r>
      <w:r>
        <w:rPr>
          <w:rFonts w:ascii="ＭＳ 明朝" w:eastAsia="ＭＳ 明朝" w:hAnsi="ＭＳ 明朝" w:hint="eastAsia"/>
          <w:szCs w:val="21"/>
        </w:rPr>
        <w:t>と思う。（製造業）</w:t>
      </w:r>
    </w:p>
    <w:p w14:paraId="7AB611C7" w14:textId="77777777" w:rsidR="00CD241E" w:rsidRDefault="009B60EA" w:rsidP="009B60EA">
      <w:pPr>
        <w:widowControl/>
        <w:ind w:left="220" w:hangingChars="100" w:hanging="220"/>
        <w:jc w:val="left"/>
        <w:rPr>
          <w:rFonts w:ascii="ＭＳ 明朝" w:eastAsia="ＭＳ 明朝" w:hAnsi="ＭＳ 明朝"/>
          <w:sz w:val="22"/>
        </w:rPr>
      </w:pPr>
      <w:r>
        <w:rPr>
          <w:rFonts w:ascii="ＭＳ 明朝" w:eastAsia="ＭＳ 明朝" w:hAnsi="ＭＳ 明朝" w:hint="eastAsia"/>
          <w:sz w:val="22"/>
        </w:rPr>
        <w:t>・現在の業況としては、３年前とそんなに</w:t>
      </w:r>
      <w:r w:rsidR="00F133FA">
        <w:rPr>
          <w:rFonts w:ascii="ＭＳ 明朝" w:eastAsia="ＭＳ 明朝" w:hAnsi="ＭＳ 明朝" w:hint="eastAsia"/>
          <w:sz w:val="22"/>
        </w:rPr>
        <w:t>変わらない。</w:t>
      </w:r>
      <w:r>
        <w:rPr>
          <w:rFonts w:ascii="ＭＳ 明朝" w:eastAsia="ＭＳ 明朝" w:hAnsi="ＭＳ 明朝" w:hint="eastAsia"/>
          <w:sz w:val="22"/>
        </w:rPr>
        <w:t>今後３年間については、現在より良くなることはない</w:t>
      </w:r>
      <w:r w:rsidR="00230722">
        <w:rPr>
          <w:rFonts w:ascii="ＭＳ 明朝" w:eastAsia="ＭＳ 明朝" w:hAnsi="ＭＳ 明朝" w:hint="eastAsia"/>
          <w:sz w:val="22"/>
        </w:rPr>
        <w:t>だろう</w:t>
      </w:r>
      <w:r>
        <w:rPr>
          <w:rFonts w:ascii="ＭＳ 明朝" w:eastAsia="ＭＳ 明朝" w:hAnsi="ＭＳ 明朝" w:hint="eastAsia"/>
          <w:sz w:val="22"/>
        </w:rPr>
        <w:t>。（住宅建設業）</w:t>
      </w:r>
    </w:p>
    <w:p w14:paraId="35D4F348" w14:textId="21076585" w:rsidR="00F133FA" w:rsidRDefault="00EB7982" w:rsidP="00AF1E63">
      <w:pPr>
        <w:widowControl/>
        <w:jc w:val="left"/>
        <w:rPr>
          <w:rFonts w:ascii="ＭＳ 明朝" w:eastAsia="ＭＳ 明朝" w:hAnsi="ＭＳ 明朝"/>
          <w:sz w:val="22"/>
        </w:rPr>
      </w:pPr>
      <w:r>
        <w:rPr>
          <w:rFonts w:ascii="ＭＳ 明朝" w:eastAsia="ＭＳ 明朝" w:hAnsi="ＭＳ 明朝" w:hint="eastAsia"/>
          <w:sz w:val="22"/>
        </w:rPr>
        <w:t>・業況は悪い。悪くても、地域の核となる産業は守る必要がある。（</w:t>
      </w:r>
      <w:r w:rsidR="00F421FB" w:rsidRPr="006F356A">
        <w:rPr>
          <w:rFonts w:ascii="ＭＳ 明朝" w:eastAsia="ＭＳ 明朝" w:hAnsi="ＭＳ 明朝" w:hint="eastAsia"/>
          <w:color w:val="000000" w:themeColor="text1"/>
          <w:sz w:val="22"/>
        </w:rPr>
        <w:t>産業支援団体</w:t>
      </w:r>
      <w:r>
        <w:rPr>
          <w:rFonts w:ascii="ＭＳ 明朝" w:eastAsia="ＭＳ 明朝" w:hAnsi="ＭＳ 明朝" w:hint="eastAsia"/>
          <w:sz w:val="22"/>
        </w:rPr>
        <w:t>）</w:t>
      </w:r>
    </w:p>
    <w:p w14:paraId="4585F1E3" w14:textId="77777777" w:rsidR="00F133FA" w:rsidRDefault="00F133FA" w:rsidP="00AF1E63">
      <w:pPr>
        <w:widowControl/>
        <w:jc w:val="left"/>
        <w:rPr>
          <w:rFonts w:ascii="ＭＳ 明朝" w:eastAsia="ＭＳ 明朝" w:hAnsi="ＭＳ 明朝"/>
          <w:sz w:val="22"/>
        </w:rPr>
      </w:pPr>
    </w:p>
    <w:p w14:paraId="3E9D7E69" w14:textId="77777777" w:rsidR="00DD3244" w:rsidRPr="00A616D8" w:rsidRDefault="00DD3244" w:rsidP="00AF1E63">
      <w:pPr>
        <w:widowControl/>
        <w:jc w:val="left"/>
        <w:rPr>
          <w:rFonts w:ascii="ＭＳ 明朝" w:eastAsia="ＭＳ 明朝" w:hAnsi="ＭＳ 明朝"/>
          <w:sz w:val="22"/>
        </w:rPr>
      </w:pPr>
    </w:p>
    <w:p w14:paraId="3B076008" w14:textId="77777777" w:rsidR="00AD18F4" w:rsidRDefault="00EC6AB9" w:rsidP="0090231C">
      <w:pPr>
        <w:widowControl/>
        <w:jc w:val="left"/>
      </w:pPr>
      <w:r>
        <w:rPr>
          <w:rFonts w:hint="eastAsia"/>
          <w:noProof/>
        </w:rPr>
        <mc:AlternateContent>
          <mc:Choice Requires="wps">
            <w:drawing>
              <wp:anchor distT="0" distB="0" distL="114300" distR="114300" simplePos="0" relativeHeight="251640320" behindDoc="0" locked="0" layoutInCell="1" allowOverlap="1" wp14:anchorId="70FC991A" wp14:editId="258A5EDA">
                <wp:simplePos x="0" y="0"/>
                <wp:positionH relativeFrom="column">
                  <wp:posOffset>110490</wp:posOffset>
                </wp:positionH>
                <wp:positionV relativeFrom="paragraph">
                  <wp:posOffset>25400</wp:posOffset>
                </wp:positionV>
                <wp:extent cx="895350" cy="1238250"/>
                <wp:effectExtent l="0" t="0" r="19050" b="19050"/>
                <wp:wrapNone/>
                <wp:docPr id="75" name="テキスト ボックス 75"/>
                <wp:cNvGraphicFramePr/>
                <a:graphic xmlns:a="http://schemas.openxmlformats.org/drawingml/2006/main">
                  <a:graphicData uri="http://schemas.microsoft.com/office/word/2010/wordprocessingShape">
                    <wps:wsp>
                      <wps:cNvSpPr txBox="1"/>
                      <wps:spPr>
                        <a:xfrm>
                          <a:off x="0" y="0"/>
                          <a:ext cx="895350" cy="1238250"/>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66AA166A" w14:textId="77777777" w:rsidR="00AE7A30" w:rsidRPr="002F0E0D" w:rsidRDefault="00AE7A30">
                            <w:pPr>
                              <w:rPr>
                                <w:rFonts w:ascii="HGPｺﾞｼｯｸM" w:eastAsia="HGPｺﾞｼｯｸM"/>
                                <w:sz w:val="22"/>
                              </w:rPr>
                            </w:pPr>
                            <w:r w:rsidRPr="002F0E0D">
                              <w:rPr>
                                <w:rFonts w:ascii="HGPｺﾞｼｯｸM" w:eastAsia="HGPｺﾞｼｯｸM" w:hint="eastAsia"/>
                                <w:sz w:val="22"/>
                              </w:rPr>
                              <w:t>②立地環境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C991A" id="テキスト ボックス 75" o:spid="_x0000_s1080" type="#_x0000_t202" style="position:absolute;margin-left:8.7pt;margin-top:2pt;width:70.5pt;height:9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" fillcolor="#969696 [3206]" strokecolor="#4a4a4a [1606]" strokeweight="1pt">
                <v:textbox>
                  <w:txbxContent>
                    <w:p w14:paraId="66AA166A" w14:textId="77777777" w:rsidR="00AE7A30" w:rsidRPr="002F0E0D" w:rsidRDefault="00AE7A30">
                      <w:pPr>
                        <w:rPr>
                          <w:rFonts w:ascii="HGPｺﾞｼｯｸM" w:eastAsia="HGPｺﾞｼｯｸM"/>
                          <w:sz w:val="22"/>
                        </w:rPr>
                      </w:pPr>
                      <w:r w:rsidRPr="002F0E0D">
                        <w:rPr>
                          <w:rFonts w:ascii="HGPｺﾞｼｯｸM" w:eastAsia="HGPｺﾞｼｯｸM" w:hint="eastAsia"/>
                          <w:sz w:val="22"/>
                        </w:rPr>
                        <w:t>②立地環境</w:t>
                      </w:r>
                    </w:p>
                  </w:txbxContent>
                </v:textbox>
              </v:shape>
            </w:pict>
          </mc:Fallback>
        </mc:AlternateContent>
      </w:r>
      <w:r>
        <w:rPr>
          <w:rFonts w:hint="eastAsia"/>
          <w:noProof/>
        </w:rPr>
        <mc:AlternateContent>
          <mc:Choice Requires="wps">
            <w:drawing>
              <wp:anchor distT="0" distB="0" distL="114300" distR="114300" simplePos="0" relativeHeight="251641344" behindDoc="0" locked="0" layoutInCell="1" allowOverlap="1" wp14:anchorId="486593F5" wp14:editId="7BE9F1C5">
                <wp:simplePos x="0" y="0"/>
                <wp:positionH relativeFrom="column">
                  <wp:posOffset>1015365</wp:posOffset>
                </wp:positionH>
                <wp:positionV relativeFrom="paragraph">
                  <wp:posOffset>25400</wp:posOffset>
                </wp:positionV>
                <wp:extent cx="4432935" cy="1238250"/>
                <wp:effectExtent l="0" t="0" r="24765" b="19050"/>
                <wp:wrapNone/>
                <wp:docPr id="76" name="テキスト ボックス 76"/>
                <wp:cNvGraphicFramePr/>
                <a:graphic xmlns:a="http://schemas.openxmlformats.org/drawingml/2006/main">
                  <a:graphicData uri="http://schemas.microsoft.com/office/word/2010/wordprocessingShape">
                    <wps:wsp>
                      <wps:cNvSpPr txBox="1"/>
                      <wps:spPr>
                        <a:xfrm>
                          <a:off x="0" y="0"/>
                          <a:ext cx="4432935" cy="12382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2975ED8" w14:textId="77777777" w:rsidR="00AE7A30" w:rsidRPr="002F0E0D" w:rsidRDefault="00AE7A30">
                            <w:pPr>
                              <w:rPr>
                                <w:sz w:val="22"/>
                              </w:rPr>
                            </w:pPr>
                            <w:r w:rsidRPr="002F0E0D">
                              <w:rPr>
                                <w:rFonts w:hint="eastAsia"/>
                                <w:sz w:val="22"/>
                              </w:rPr>
                              <w:t>本市に立地するメリットは</w:t>
                            </w:r>
                            <w:r>
                              <w:rPr>
                                <w:rFonts w:hint="eastAsia"/>
                                <w:sz w:val="22"/>
                              </w:rPr>
                              <w:t>、</w:t>
                            </w:r>
                            <w:r w:rsidRPr="002F0E0D">
                              <w:rPr>
                                <w:rFonts w:hint="eastAsia"/>
                                <w:sz w:val="22"/>
                              </w:rPr>
                              <w:t>「自宅から近い」</w:t>
                            </w:r>
                            <w:r>
                              <w:rPr>
                                <w:rFonts w:hint="eastAsia"/>
                                <w:sz w:val="22"/>
                              </w:rPr>
                              <w:t>「交通の便が良い</w:t>
                            </w:r>
                            <w:r w:rsidRPr="002F0E0D">
                              <w:rPr>
                                <w:rFonts w:hint="eastAsia"/>
                                <w:sz w:val="22"/>
                              </w:rPr>
                              <w:t>」</w:t>
                            </w:r>
                            <w:r>
                              <w:rPr>
                                <w:rFonts w:hint="eastAsia"/>
                                <w:sz w:val="22"/>
                              </w:rPr>
                              <w:t>「取引先と</w:t>
                            </w:r>
                            <w:r>
                              <w:rPr>
                                <w:sz w:val="22"/>
                              </w:rPr>
                              <w:t>近い</w:t>
                            </w:r>
                            <w:r>
                              <w:rPr>
                                <w:rFonts w:hint="eastAsia"/>
                                <w:sz w:val="22"/>
                              </w:rPr>
                              <w:t>」等、交通アクセス性に関する評価が目立つ</w:t>
                            </w:r>
                            <w:r>
                              <w:rPr>
                                <w:sz w:val="22"/>
                              </w:rPr>
                              <w:t>。</w:t>
                            </w:r>
                            <w:r>
                              <w:rPr>
                                <w:rFonts w:hint="eastAsia"/>
                                <w:sz w:val="22"/>
                              </w:rPr>
                              <w:t>また、</w:t>
                            </w:r>
                            <w:r>
                              <w:rPr>
                                <w:sz w:val="22"/>
                              </w:rPr>
                              <w:t>「</w:t>
                            </w:r>
                            <w:r>
                              <w:rPr>
                                <w:rFonts w:hint="eastAsia"/>
                                <w:sz w:val="22"/>
                              </w:rPr>
                              <w:t>自然災害が</w:t>
                            </w:r>
                            <w:r>
                              <w:rPr>
                                <w:sz w:val="22"/>
                              </w:rPr>
                              <w:t>少ない」</w:t>
                            </w:r>
                            <w:r>
                              <w:rPr>
                                <w:rFonts w:hint="eastAsia"/>
                                <w:sz w:val="22"/>
                              </w:rPr>
                              <w:t>を</w:t>
                            </w:r>
                            <w:r>
                              <w:rPr>
                                <w:sz w:val="22"/>
                              </w:rPr>
                              <w:t>支持する声も多い。</w:t>
                            </w:r>
                            <w:r>
                              <w:rPr>
                                <w:rFonts w:hint="eastAsia"/>
                                <w:sz w:val="22"/>
                              </w:rPr>
                              <w:t>一方、</w:t>
                            </w:r>
                            <w:r w:rsidRPr="002F0E0D">
                              <w:rPr>
                                <w:rFonts w:hint="eastAsia"/>
                                <w:sz w:val="22"/>
                              </w:rPr>
                              <w:t>デメリットは「特にない」が最も多いものの、</w:t>
                            </w:r>
                            <w:r>
                              <w:rPr>
                                <w:rFonts w:hint="eastAsia"/>
                                <w:sz w:val="22"/>
                              </w:rPr>
                              <w:t>「</w:t>
                            </w:r>
                            <w:r w:rsidRPr="002F0E0D">
                              <w:rPr>
                                <w:rFonts w:hint="eastAsia"/>
                                <w:sz w:val="22"/>
                              </w:rPr>
                              <w:t>人材が集まらない</w:t>
                            </w:r>
                            <w:r>
                              <w:rPr>
                                <w:rFonts w:hint="eastAsia"/>
                                <w:sz w:val="22"/>
                              </w:rPr>
                              <w:t>」</w:t>
                            </w:r>
                            <w:r>
                              <w:rPr>
                                <w:sz w:val="22"/>
                              </w:rPr>
                              <w:t>「</w:t>
                            </w:r>
                            <w:r>
                              <w:rPr>
                                <w:rFonts w:hint="eastAsia"/>
                                <w:sz w:val="22"/>
                              </w:rPr>
                              <w:t>競合相手が</w:t>
                            </w:r>
                            <w:r>
                              <w:rPr>
                                <w:sz w:val="22"/>
                              </w:rPr>
                              <w:t>多い」</w:t>
                            </w:r>
                            <w:r>
                              <w:rPr>
                                <w:rFonts w:hint="eastAsia"/>
                                <w:sz w:val="22"/>
                              </w:rPr>
                              <w:t>が</w:t>
                            </w:r>
                            <w:r>
                              <w:rPr>
                                <w:sz w:val="22"/>
                              </w:rPr>
                              <w:t>上位となっている。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593F5" id="テキスト ボックス 76" o:spid="_x0000_s1081" type="#_x0000_t202" style="position:absolute;margin-left:79.95pt;margin-top:2pt;width:349.05pt;height: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" fillcolor="white [3201]" strokeweight=".5pt">
                <v:stroke dashstyle="dash"/>
                <v:textbox>
                  <w:txbxContent>
                    <w:p w14:paraId="52975ED8" w14:textId="77777777" w:rsidR="00AE7A30" w:rsidRPr="002F0E0D" w:rsidRDefault="00AE7A30">
                      <w:pPr>
                        <w:rPr>
                          <w:sz w:val="22"/>
                        </w:rPr>
                      </w:pPr>
                      <w:r w:rsidRPr="002F0E0D">
                        <w:rPr>
                          <w:rFonts w:hint="eastAsia"/>
                          <w:sz w:val="22"/>
                        </w:rPr>
                        <w:t>本市に立地するメリットは</w:t>
                      </w:r>
                      <w:r>
                        <w:rPr>
                          <w:rFonts w:hint="eastAsia"/>
                          <w:sz w:val="22"/>
                        </w:rPr>
                        <w:t>、</w:t>
                      </w:r>
                      <w:r w:rsidRPr="002F0E0D">
                        <w:rPr>
                          <w:rFonts w:hint="eastAsia"/>
                          <w:sz w:val="22"/>
                        </w:rPr>
                        <w:t>「自宅から近い」</w:t>
                      </w:r>
                      <w:r>
                        <w:rPr>
                          <w:rFonts w:hint="eastAsia"/>
                          <w:sz w:val="22"/>
                        </w:rPr>
                        <w:t>「交通の便が良い</w:t>
                      </w:r>
                      <w:r w:rsidRPr="002F0E0D">
                        <w:rPr>
                          <w:rFonts w:hint="eastAsia"/>
                          <w:sz w:val="22"/>
                        </w:rPr>
                        <w:t>」</w:t>
                      </w:r>
                      <w:r>
                        <w:rPr>
                          <w:rFonts w:hint="eastAsia"/>
                          <w:sz w:val="22"/>
                        </w:rPr>
                        <w:t>「取引先と</w:t>
                      </w:r>
                      <w:r>
                        <w:rPr>
                          <w:sz w:val="22"/>
                        </w:rPr>
                        <w:t>近い</w:t>
                      </w:r>
                      <w:r>
                        <w:rPr>
                          <w:rFonts w:hint="eastAsia"/>
                          <w:sz w:val="22"/>
                        </w:rPr>
                        <w:t>」等、交通アクセス性に関する評価が目立つ</w:t>
                      </w:r>
                      <w:r>
                        <w:rPr>
                          <w:sz w:val="22"/>
                        </w:rPr>
                        <w:t>。</w:t>
                      </w:r>
                      <w:r>
                        <w:rPr>
                          <w:rFonts w:hint="eastAsia"/>
                          <w:sz w:val="22"/>
                        </w:rPr>
                        <w:t>また、</w:t>
                      </w:r>
                      <w:r>
                        <w:rPr>
                          <w:sz w:val="22"/>
                        </w:rPr>
                        <w:t>「</w:t>
                      </w:r>
                      <w:r>
                        <w:rPr>
                          <w:rFonts w:hint="eastAsia"/>
                          <w:sz w:val="22"/>
                        </w:rPr>
                        <w:t>自然災害が</w:t>
                      </w:r>
                      <w:r>
                        <w:rPr>
                          <w:sz w:val="22"/>
                        </w:rPr>
                        <w:t>少ない」</w:t>
                      </w:r>
                      <w:r>
                        <w:rPr>
                          <w:rFonts w:hint="eastAsia"/>
                          <w:sz w:val="22"/>
                        </w:rPr>
                        <w:t>を</w:t>
                      </w:r>
                      <w:r>
                        <w:rPr>
                          <w:sz w:val="22"/>
                        </w:rPr>
                        <w:t>支持する声も多い。</w:t>
                      </w:r>
                      <w:r>
                        <w:rPr>
                          <w:rFonts w:hint="eastAsia"/>
                          <w:sz w:val="22"/>
                        </w:rPr>
                        <w:t>一方、</w:t>
                      </w:r>
                      <w:r w:rsidRPr="002F0E0D">
                        <w:rPr>
                          <w:rFonts w:hint="eastAsia"/>
                          <w:sz w:val="22"/>
                        </w:rPr>
                        <w:t>デメリットは「特にない」が最も多いものの、</w:t>
                      </w:r>
                      <w:r>
                        <w:rPr>
                          <w:rFonts w:hint="eastAsia"/>
                          <w:sz w:val="22"/>
                        </w:rPr>
                        <w:t>「</w:t>
                      </w:r>
                      <w:r w:rsidRPr="002F0E0D">
                        <w:rPr>
                          <w:rFonts w:hint="eastAsia"/>
                          <w:sz w:val="22"/>
                        </w:rPr>
                        <w:t>人材が集まらない</w:t>
                      </w:r>
                      <w:r>
                        <w:rPr>
                          <w:rFonts w:hint="eastAsia"/>
                          <w:sz w:val="22"/>
                        </w:rPr>
                        <w:t>」</w:t>
                      </w:r>
                      <w:r>
                        <w:rPr>
                          <w:sz w:val="22"/>
                        </w:rPr>
                        <w:t>「</w:t>
                      </w:r>
                      <w:r>
                        <w:rPr>
                          <w:rFonts w:hint="eastAsia"/>
                          <w:sz w:val="22"/>
                        </w:rPr>
                        <w:t>競合相手が</w:t>
                      </w:r>
                      <w:r>
                        <w:rPr>
                          <w:sz w:val="22"/>
                        </w:rPr>
                        <w:t>多い」</w:t>
                      </w:r>
                      <w:r>
                        <w:rPr>
                          <w:rFonts w:hint="eastAsia"/>
                          <w:sz w:val="22"/>
                        </w:rPr>
                        <w:t>が</w:t>
                      </w:r>
                      <w:r>
                        <w:rPr>
                          <w:sz w:val="22"/>
                        </w:rPr>
                        <w:t>上位となっている。</w:t>
                      </w:r>
                    </w:p>
                  </w:txbxContent>
                </v:textbox>
              </v:shape>
            </w:pict>
          </mc:Fallback>
        </mc:AlternateContent>
      </w:r>
    </w:p>
    <w:p w14:paraId="24FBDD3D" w14:textId="77777777" w:rsidR="005A1D02" w:rsidRDefault="004332A8" w:rsidP="005A1D02">
      <w:pPr>
        <w:widowControl/>
        <w:ind w:left="420" w:hangingChars="200" w:hanging="420"/>
        <w:jc w:val="left"/>
      </w:pPr>
      <w:r>
        <w:rPr>
          <w:rFonts w:hint="eastAsia"/>
        </w:rPr>
        <w:t xml:space="preserve">　　</w:t>
      </w:r>
      <w:r w:rsidR="00B5018A">
        <w:rPr>
          <w:rFonts w:hint="eastAsia"/>
        </w:rPr>
        <w:t xml:space="preserve">　</w:t>
      </w:r>
    </w:p>
    <w:p w14:paraId="6D6327D4" w14:textId="77777777" w:rsidR="00384E8E" w:rsidRDefault="00384E8E" w:rsidP="00B5018A">
      <w:pPr>
        <w:widowControl/>
        <w:ind w:leftChars="200" w:left="420" w:firstLineChars="100" w:firstLine="210"/>
        <w:jc w:val="left"/>
      </w:pPr>
    </w:p>
    <w:p w14:paraId="0FFBD27A" w14:textId="77777777" w:rsidR="0090231C" w:rsidRDefault="0090231C" w:rsidP="0090231C">
      <w:pPr>
        <w:widowControl/>
        <w:jc w:val="left"/>
      </w:pPr>
    </w:p>
    <w:p w14:paraId="4AC63982" w14:textId="77777777" w:rsidR="00854FF8" w:rsidRDefault="00854FF8" w:rsidP="0090231C">
      <w:pPr>
        <w:widowControl/>
        <w:jc w:val="left"/>
      </w:pPr>
    </w:p>
    <w:p w14:paraId="319909FE" w14:textId="77777777" w:rsidR="00CC1F1F" w:rsidRDefault="00384E8E" w:rsidP="00E15DA2">
      <w:pPr>
        <w:widowControl/>
        <w:ind w:left="420" w:hangingChars="200" w:hanging="420"/>
        <w:jc w:val="left"/>
      </w:pPr>
      <w:r>
        <w:rPr>
          <w:rFonts w:hint="eastAsia"/>
        </w:rPr>
        <w:t xml:space="preserve">　　</w:t>
      </w:r>
    </w:p>
    <w:p w14:paraId="57211FFA" w14:textId="77777777" w:rsidR="00C5494D" w:rsidRDefault="00C5494D" w:rsidP="00AF1E63">
      <w:pPr>
        <w:widowControl/>
        <w:ind w:firstLineChars="150" w:firstLine="315"/>
        <w:jc w:val="left"/>
        <w:rPr>
          <w:szCs w:val="21"/>
        </w:rPr>
      </w:pPr>
    </w:p>
    <w:p w14:paraId="72BE65BA" w14:textId="7E8DCC54" w:rsidR="00287D8B" w:rsidRPr="00E47DDF" w:rsidRDefault="00506308" w:rsidP="006F356A">
      <w:pPr>
        <w:widowControl/>
        <w:ind w:firstLineChars="100" w:firstLine="210"/>
        <w:jc w:val="left"/>
        <w:rPr>
          <w:rFonts w:asciiTheme="minorEastAsia" w:hAnsiTheme="minorEastAsia"/>
          <w:color w:val="000000" w:themeColor="text1"/>
          <w:szCs w:val="21"/>
        </w:rPr>
      </w:pPr>
      <w:r w:rsidRPr="00E47DDF">
        <w:rPr>
          <w:rFonts w:asciiTheme="minorEastAsia" w:hAnsiTheme="minorEastAsia" w:hint="eastAsia"/>
          <w:color w:val="000000" w:themeColor="text1"/>
          <w:szCs w:val="21"/>
        </w:rPr>
        <w:t>「本市に立地するメリットとして「経営者の自宅から近い」（36.3％）や「取引先との距離が近い」（24.1％）といった物理的な距離を</w:t>
      </w:r>
      <w:r w:rsidR="00136509" w:rsidRPr="00E47DDF">
        <w:rPr>
          <w:rFonts w:asciiTheme="minorEastAsia" w:hAnsiTheme="minorEastAsia" w:hint="eastAsia"/>
          <w:color w:val="000000" w:themeColor="text1"/>
          <w:szCs w:val="21"/>
        </w:rPr>
        <w:t>メリットと</w:t>
      </w:r>
      <w:r w:rsidRPr="00E47DDF">
        <w:rPr>
          <w:rFonts w:asciiTheme="minorEastAsia" w:hAnsiTheme="minorEastAsia" w:hint="eastAsia"/>
          <w:color w:val="000000" w:themeColor="text1"/>
          <w:szCs w:val="21"/>
        </w:rPr>
        <w:t>する一方、「交通の便が良く地理的にも便利」（32.1％）や「自然災害が少ない」（24.9％）といった、本市の環境面も評価されています。</w:t>
      </w:r>
    </w:p>
    <w:p w14:paraId="0D518636" w14:textId="77777777" w:rsidR="00B7031E" w:rsidRDefault="00B7031E">
      <w:pPr>
        <w:widowControl/>
        <w:jc w:val="left"/>
      </w:pPr>
    </w:p>
    <w:p w14:paraId="0B967FFD" w14:textId="77777777" w:rsidR="00CC1F1F" w:rsidRDefault="00AF0C15">
      <w:pPr>
        <w:widowControl/>
        <w:jc w:val="left"/>
      </w:pPr>
      <w:r>
        <w:rPr>
          <w:noProof/>
        </w:rPr>
        <mc:AlternateContent>
          <mc:Choice Requires="wps">
            <w:drawing>
              <wp:anchor distT="0" distB="0" distL="114300" distR="114300" simplePos="0" relativeHeight="251817472" behindDoc="0" locked="0" layoutInCell="1" allowOverlap="1" wp14:anchorId="58ED159D" wp14:editId="1A631C67">
                <wp:simplePos x="0" y="0"/>
                <wp:positionH relativeFrom="column">
                  <wp:posOffset>958215</wp:posOffset>
                </wp:positionH>
                <wp:positionV relativeFrom="paragraph">
                  <wp:posOffset>396875</wp:posOffset>
                </wp:positionV>
                <wp:extent cx="1466850" cy="6191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1466850" cy="619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4E5B00" id="正方形/長方形 6" o:spid="_x0000_s1026" style="position:absolute;left:0;text-align:left;margin-left:75.45pt;margin-top:31.25pt;width:115.5pt;height:48.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" filled="f" strokecolor="red" strokeweight="1pt"/>
            </w:pict>
          </mc:Fallback>
        </mc:AlternateContent>
      </w:r>
      <w:r w:rsidRPr="00AF0C15">
        <w:rPr>
          <w:noProof/>
        </w:rPr>
        <w:drawing>
          <wp:inline distT="0" distB="0" distL="0" distR="0" wp14:anchorId="67455243" wp14:editId="6971D30B">
            <wp:extent cx="5400040" cy="341234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40" cy="3412348"/>
                    </a:xfrm>
                    <a:prstGeom prst="rect">
                      <a:avLst/>
                    </a:prstGeom>
                    <a:noFill/>
                    <a:ln>
                      <a:noFill/>
                    </a:ln>
                  </pic:spPr>
                </pic:pic>
              </a:graphicData>
            </a:graphic>
          </wp:inline>
        </w:drawing>
      </w:r>
    </w:p>
    <w:p w14:paraId="789666A8" w14:textId="77777777" w:rsidR="00B7031E" w:rsidRPr="00287D8B" w:rsidRDefault="00B7031E" w:rsidP="00B7031E">
      <w:pPr>
        <w:widowControl/>
        <w:ind w:leftChars="-17" w:left="-36" w:firstLineChars="150" w:firstLine="315"/>
        <w:jc w:val="left"/>
      </w:pPr>
      <w:r w:rsidRPr="00CC0D1D">
        <w:rPr>
          <w:rFonts w:hint="eastAsia"/>
          <w:szCs w:val="21"/>
        </w:rPr>
        <w:lastRenderedPageBreak/>
        <w:t>一方、デメリット</w:t>
      </w:r>
      <w:r w:rsidR="00C846EF">
        <w:rPr>
          <w:rFonts w:hint="eastAsia"/>
          <w:szCs w:val="21"/>
        </w:rPr>
        <w:t>について</w:t>
      </w:r>
      <w:r w:rsidRPr="00CC0D1D">
        <w:rPr>
          <w:rFonts w:hint="eastAsia"/>
          <w:szCs w:val="21"/>
        </w:rPr>
        <w:t>は、</w:t>
      </w:r>
      <w:r w:rsidRPr="00CC0D1D">
        <w:rPr>
          <w:rFonts w:asciiTheme="minorEastAsia" w:hAnsiTheme="minorEastAsia" w:hint="eastAsia"/>
          <w:szCs w:val="21"/>
        </w:rPr>
        <w:t>「特にない」（34.1％）が最も多い</w:t>
      </w:r>
      <w:r w:rsidR="00E53D66">
        <w:rPr>
          <w:rFonts w:asciiTheme="minorEastAsia" w:hAnsiTheme="minorEastAsia" w:hint="eastAsia"/>
          <w:szCs w:val="21"/>
        </w:rPr>
        <w:t>ものの</w:t>
      </w:r>
      <w:r w:rsidRPr="00CC0D1D">
        <w:rPr>
          <w:rFonts w:asciiTheme="minorEastAsia" w:hAnsiTheme="minorEastAsia" w:hint="eastAsia"/>
          <w:szCs w:val="21"/>
        </w:rPr>
        <w:t>、「人材が集まらない」（20.2％）、「競争相手が多い、競争が激しい」（18.8％）、「東京へのアクセスが悪い」（15.9</w:t>
      </w:r>
      <w:r w:rsidR="00E53D66">
        <w:rPr>
          <w:rFonts w:asciiTheme="minorEastAsia" w:hAnsiTheme="minorEastAsia" w:hint="eastAsia"/>
          <w:szCs w:val="21"/>
        </w:rPr>
        <w:t>％）が上位となっています</w:t>
      </w:r>
      <w:r w:rsidRPr="00CC0D1D">
        <w:rPr>
          <w:rFonts w:asciiTheme="minorEastAsia" w:hAnsiTheme="minorEastAsia" w:hint="eastAsia"/>
          <w:szCs w:val="21"/>
        </w:rPr>
        <w:t>。</w:t>
      </w:r>
      <w:r w:rsidRPr="00EC48EC">
        <w:rPr>
          <w:rFonts w:asciiTheme="minorEastAsia" w:hAnsiTheme="minorEastAsia" w:hint="eastAsia"/>
        </w:rPr>
        <w:t xml:space="preserve">　</w:t>
      </w:r>
    </w:p>
    <w:p w14:paraId="3CED2BB9" w14:textId="77777777" w:rsidR="00B7031E" w:rsidRPr="00C71637" w:rsidRDefault="00901A83" w:rsidP="00901A83">
      <w:pPr>
        <w:widowControl/>
        <w:ind w:firstLineChars="100" w:firstLine="210"/>
        <w:jc w:val="left"/>
      </w:pPr>
      <w:r>
        <w:rPr>
          <w:rFonts w:hint="eastAsia"/>
        </w:rPr>
        <w:t>また、</w:t>
      </w:r>
      <w:r w:rsidRPr="00901A83">
        <w:rPr>
          <w:rFonts w:hint="eastAsia"/>
        </w:rPr>
        <w:t>ヒアリングでは、</w:t>
      </w:r>
      <w:r>
        <w:rPr>
          <w:rFonts w:hint="eastAsia"/>
        </w:rPr>
        <w:t>「</w:t>
      </w:r>
      <w:r w:rsidRPr="00901A83">
        <w:rPr>
          <w:rFonts w:hint="eastAsia"/>
        </w:rPr>
        <w:t>特に「高崎</w:t>
      </w:r>
      <w:r>
        <w:rPr>
          <w:rFonts w:hint="eastAsia"/>
        </w:rPr>
        <w:t>市</w:t>
      </w:r>
      <w:r w:rsidRPr="00901A83">
        <w:rPr>
          <w:rFonts w:hint="eastAsia"/>
        </w:rPr>
        <w:t>」と比較して</w:t>
      </w:r>
      <w:r>
        <w:rPr>
          <w:rFonts w:hint="eastAsia"/>
        </w:rPr>
        <w:t>「前橋市」は良くない部分が多い」とする意見が聞かれ</w:t>
      </w:r>
      <w:r w:rsidR="00E53D66">
        <w:rPr>
          <w:rFonts w:hint="eastAsia"/>
        </w:rPr>
        <w:t>まし</w:t>
      </w:r>
      <w:r>
        <w:rPr>
          <w:rFonts w:hint="eastAsia"/>
        </w:rPr>
        <w:t>た。</w:t>
      </w:r>
    </w:p>
    <w:p w14:paraId="71B3393D" w14:textId="2AE48A4E" w:rsidR="00CC1F1F" w:rsidRDefault="00493F0D">
      <w:pPr>
        <w:widowControl/>
        <w:jc w:val="left"/>
      </w:pPr>
      <w:r w:rsidRPr="00493F0D">
        <w:rPr>
          <w:noProof/>
        </w:rPr>
        <w:drawing>
          <wp:inline distT="0" distB="0" distL="0" distR="0" wp14:anchorId="4EBA2CC1" wp14:editId="6FE6C467">
            <wp:extent cx="5400040" cy="3521029"/>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40" cy="3521029"/>
                    </a:xfrm>
                    <a:prstGeom prst="rect">
                      <a:avLst/>
                    </a:prstGeom>
                    <a:noFill/>
                    <a:ln>
                      <a:noFill/>
                    </a:ln>
                  </pic:spPr>
                </pic:pic>
              </a:graphicData>
            </a:graphic>
          </wp:inline>
        </w:drawing>
      </w:r>
    </w:p>
    <w:p w14:paraId="54D569F3" w14:textId="60F52079" w:rsidR="00306AD0" w:rsidRDefault="005931A7" w:rsidP="0090231C">
      <w:pPr>
        <w:widowControl/>
        <w:jc w:val="left"/>
      </w:pPr>
      <w:r>
        <w:rPr>
          <w:rFonts w:hint="eastAsia"/>
          <w:noProof/>
        </w:rPr>
        <mc:AlternateContent>
          <mc:Choice Requires="wps">
            <w:drawing>
              <wp:anchor distT="0" distB="0" distL="114300" distR="114300" simplePos="0" relativeHeight="251818496" behindDoc="0" locked="0" layoutInCell="1" allowOverlap="1" wp14:anchorId="440DB642" wp14:editId="23395A84">
                <wp:simplePos x="0" y="0"/>
                <wp:positionH relativeFrom="margin">
                  <wp:align>center</wp:align>
                </wp:positionH>
                <wp:positionV relativeFrom="paragraph">
                  <wp:posOffset>53975</wp:posOffset>
                </wp:positionV>
                <wp:extent cx="5648325" cy="3238500"/>
                <wp:effectExtent l="0" t="0" r="28575" b="19050"/>
                <wp:wrapNone/>
                <wp:docPr id="30" name="正方形/長方形 30"/>
                <wp:cNvGraphicFramePr/>
                <a:graphic xmlns:a="http://schemas.openxmlformats.org/drawingml/2006/main">
                  <a:graphicData uri="http://schemas.microsoft.com/office/word/2010/wordprocessingShape">
                    <wps:wsp>
                      <wps:cNvSpPr/>
                      <wps:spPr>
                        <a:xfrm>
                          <a:off x="0" y="0"/>
                          <a:ext cx="5648325" cy="3238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E1F2EE" id="正方形/長方形 30" o:spid="_x0000_s1026" style="position:absolute;left:0;text-align:left;margin-left:0;margin-top:4.25pt;width:444.75pt;height:255pt;z-index:251818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" filled="f" strokecolor="black [3213]" strokeweight="1pt">
                <w10:wrap anchorx="margin"/>
              </v:rect>
            </w:pict>
          </mc:Fallback>
        </mc:AlternateContent>
      </w:r>
    </w:p>
    <w:p w14:paraId="1A4E690B" w14:textId="31EB94A4" w:rsidR="008A3613" w:rsidRDefault="00AF1E63" w:rsidP="00AF1E63">
      <w:pPr>
        <w:pStyle w:val="ac"/>
        <w:widowControl/>
        <w:ind w:leftChars="0" w:left="0"/>
        <w:jc w:val="left"/>
        <w:rPr>
          <w:rFonts w:ascii="ＭＳ 明朝" w:eastAsia="ＭＳ 明朝" w:hAnsi="ＭＳ 明朝"/>
          <w:szCs w:val="21"/>
        </w:rPr>
      </w:pPr>
      <w:r w:rsidRPr="006C36CF">
        <w:rPr>
          <w:rFonts w:ascii="ＭＳ 明朝" w:eastAsia="ＭＳ 明朝" w:hAnsi="ＭＳ 明朝" w:hint="eastAsia"/>
          <w:szCs w:val="21"/>
        </w:rPr>
        <w:t>◎</w:t>
      </w:r>
      <w:r w:rsidR="008A3613" w:rsidRPr="006C36CF">
        <w:rPr>
          <w:rFonts w:ascii="ＭＳ 明朝" w:eastAsia="ＭＳ 明朝" w:hAnsi="ＭＳ 明朝" w:hint="eastAsia"/>
          <w:szCs w:val="21"/>
        </w:rPr>
        <w:t>アンケート回答企業の声</w:t>
      </w:r>
    </w:p>
    <w:p w14:paraId="4D2095B3" w14:textId="392411B7" w:rsidR="009B17AB" w:rsidRPr="006C36CF" w:rsidRDefault="009B17AB" w:rsidP="00AF1E63">
      <w:pPr>
        <w:pStyle w:val="ac"/>
        <w:widowControl/>
        <w:ind w:leftChars="0" w:left="0"/>
        <w:jc w:val="left"/>
        <w:rPr>
          <w:rFonts w:ascii="ＭＳ 明朝" w:eastAsia="ＭＳ 明朝" w:hAnsi="ＭＳ 明朝"/>
          <w:szCs w:val="21"/>
        </w:rPr>
      </w:pPr>
      <w:r>
        <w:rPr>
          <w:rFonts w:ascii="ＭＳ 明朝" w:eastAsia="ＭＳ 明朝" w:hAnsi="ＭＳ 明朝" w:hint="eastAsia"/>
          <w:szCs w:val="21"/>
        </w:rPr>
        <w:t>（メリット）</w:t>
      </w:r>
    </w:p>
    <w:p w14:paraId="761BD189" w14:textId="414E89AF" w:rsidR="0080060E" w:rsidRDefault="0080060E" w:rsidP="00AF1E63">
      <w:pPr>
        <w:widowControl/>
        <w:ind w:left="210" w:hangingChars="100" w:hanging="210"/>
        <w:jc w:val="left"/>
        <w:rPr>
          <w:rFonts w:ascii="ＭＳ 明朝" w:eastAsia="ＭＳ 明朝" w:hAnsi="ＭＳ 明朝"/>
          <w:szCs w:val="21"/>
        </w:rPr>
      </w:pPr>
      <w:r w:rsidRPr="006C36CF">
        <w:rPr>
          <w:rFonts w:ascii="ＭＳ 明朝" w:eastAsia="ＭＳ 明朝" w:hAnsi="ＭＳ 明朝" w:hint="eastAsia"/>
          <w:szCs w:val="21"/>
        </w:rPr>
        <w:t>・</w:t>
      </w:r>
      <w:r w:rsidR="00C956EA">
        <w:rPr>
          <w:rFonts w:ascii="ＭＳ 明朝" w:eastAsia="ＭＳ 明朝" w:hAnsi="ＭＳ 明朝" w:hint="eastAsia"/>
          <w:szCs w:val="21"/>
        </w:rPr>
        <w:t>本市には</w:t>
      </w:r>
      <w:r w:rsidRPr="006C36CF">
        <w:rPr>
          <w:rFonts w:ascii="ＭＳ 明朝" w:eastAsia="ＭＳ 明朝" w:hAnsi="ＭＳ 明朝" w:hint="eastAsia"/>
          <w:szCs w:val="21"/>
        </w:rPr>
        <w:t>県庁の他、</w:t>
      </w:r>
      <w:r w:rsidR="005F49DD" w:rsidRPr="006C36CF">
        <w:rPr>
          <w:rFonts w:ascii="ＭＳ 明朝" w:eastAsia="ＭＳ 明朝" w:hAnsi="ＭＳ 明朝" w:hint="eastAsia"/>
          <w:szCs w:val="21"/>
        </w:rPr>
        <w:t>県内</w:t>
      </w:r>
      <w:r w:rsidRPr="006C36CF">
        <w:rPr>
          <w:rFonts w:ascii="ＭＳ 明朝" w:eastAsia="ＭＳ 明朝" w:hAnsi="ＭＳ 明朝" w:hint="eastAsia"/>
          <w:szCs w:val="21"/>
        </w:rPr>
        <w:t>業界団体の本部が多く立地しており、県内では</w:t>
      </w:r>
      <w:r w:rsidR="00AA2DC5" w:rsidRPr="006C36CF">
        <w:rPr>
          <w:rFonts w:ascii="ＭＳ 明朝" w:eastAsia="ＭＳ 明朝" w:hAnsi="ＭＳ 明朝" w:hint="eastAsia"/>
          <w:szCs w:val="21"/>
        </w:rPr>
        <w:t>有用</w:t>
      </w:r>
      <w:r w:rsidRPr="006C36CF">
        <w:rPr>
          <w:rFonts w:ascii="ＭＳ 明朝" w:eastAsia="ＭＳ 明朝" w:hAnsi="ＭＳ 明朝" w:hint="eastAsia"/>
          <w:szCs w:val="21"/>
        </w:rPr>
        <w:t>情報が入りやすい地域である。（</w:t>
      </w:r>
      <w:r w:rsidR="00B97778">
        <w:rPr>
          <w:rFonts w:asciiTheme="minorEastAsia" w:hAnsiTheme="minorEastAsia" w:hint="eastAsia"/>
          <w:szCs w:val="21"/>
        </w:rPr>
        <w:t>小売・</w:t>
      </w:r>
      <w:r w:rsidRPr="006C36CF">
        <w:rPr>
          <w:rFonts w:ascii="ＭＳ 明朝" w:eastAsia="ＭＳ 明朝" w:hAnsi="ＭＳ 明朝" w:hint="eastAsia"/>
          <w:szCs w:val="21"/>
        </w:rPr>
        <w:t>サービス業）</w:t>
      </w:r>
    </w:p>
    <w:p w14:paraId="244268FC" w14:textId="6B5E1735" w:rsidR="00B04CD2" w:rsidRPr="006C36CF" w:rsidRDefault="00B04CD2" w:rsidP="00AF1E63">
      <w:pPr>
        <w:widowControl/>
        <w:ind w:left="210" w:hangingChars="100" w:hanging="210"/>
        <w:jc w:val="left"/>
        <w:rPr>
          <w:rFonts w:ascii="ＭＳ 明朝" w:eastAsia="ＭＳ 明朝" w:hAnsi="ＭＳ 明朝"/>
          <w:szCs w:val="21"/>
        </w:rPr>
      </w:pPr>
      <w:r w:rsidRPr="006C36CF">
        <w:rPr>
          <w:rFonts w:ascii="ＭＳ 明朝" w:eastAsia="ＭＳ 明朝" w:hAnsi="ＭＳ 明朝" w:hint="eastAsia"/>
          <w:szCs w:val="21"/>
        </w:rPr>
        <w:t>・自然災害が少ないことに加え、県庁所在地として全国に知られていることは大きなメリットである。</w:t>
      </w:r>
      <w:r w:rsidR="00C72968">
        <w:rPr>
          <w:rFonts w:ascii="ＭＳ 明朝" w:eastAsia="ＭＳ 明朝" w:hAnsi="ＭＳ 明朝" w:hint="eastAsia"/>
          <w:szCs w:val="21"/>
        </w:rPr>
        <w:t>物流拠点としても優位である。</w:t>
      </w:r>
      <w:r w:rsidRPr="006C36CF">
        <w:rPr>
          <w:rFonts w:ascii="ＭＳ 明朝" w:eastAsia="ＭＳ 明朝" w:hAnsi="ＭＳ 明朝" w:hint="eastAsia"/>
          <w:szCs w:val="21"/>
        </w:rPr>
        <w:t>（運輸倉庫業）</w:t>
      </w:r>
    </w:p>
    <w:p w14:paraId="22C25AE6" w14:textId="77777777" w:rsidR="0055674D" w:rsidRDefault="0055674D" w:rsidP="00AF1E63">
      <w:pPr>
        <w:widowControl/>
        <w:ind w:left="210" w:hangingChars="100" w:hanging="210"/>
        <w:jc w:val="left"/>
        <w:rPr>
          <w:rFonts w:ascii="ＭＳ 明朝" w:eastAsia="ＭＳ 明朝" w:hAnsi="ＭＳ 明朝"/>
          <w:szCs w:val="21"/>
        </w:rPr>
      </w:pPr>
      <w:r w:rsidRPr="006C36CF">
        <w:rPr>
          <w:rFonts w:ascii="ＭＳ 明朝" w:eastAsia="ＭＳ 明朝" w:hAnsi="ＭＳ 明朝" w:hint="eastAsia"/>
          <w:szCs w:val="21"/>
        </w:rPr>
        <w:t>・高速道路網の充実と土地</w:t>
      </w:r>
      <w:r w:rsidR="00C956EA">
        <w:rPr>
          <w:rFonts w:ascii="ＭＳ 明朝" w:eastAsia="ＭＳ 明朝" w:hAnsi="ＭＳ 明朝" w:hint="eastAsia"/>
          <w:szCs w:val="21"/>
        </w:rPr>
        <w:t>価格</w:t>
      </w:r>
      <w:r w:rsidRPr="006C36CF">
        <w:rPr>
          <w:rFonts w:ascii="ＭＳ 明朝" w:eastAsia="ＭＳ 明朝" w:hAnsi="ＭＳ 明朝" w:hint="eastAsia"/>
          <w:szCs w:val="21"/>
        </w:rPr>
        <w:t>の安さ</w:t>
      </w:r>
      <w:r w:rsidR="0080060E" w:rsidRPr="006C36CF">
        <w:rPr>
          <w:rFonts w:ascii="ＭＳ 明朝" w:eastAsia="ＭＳ 明朝" w:hAnsi="ＭＳ 明朝" w:hint="eastAsia"/>
          <w:szCs w:val="21"/>
        </w:rPr>
        <w:t>があり、</w:t>
      </w:r>
      <w:r w:rsidRPr="006C36CF">
        <w:rPr>
          <w:rFonts w:ascii="ＭＳ 明朝" w:eastAsia="ＭＳ 明朝" w:hAnsi="ＭＳ 明朝" w:hint="eastAsia"/>
          <w:szCs w:val="21"/>
        </w:rPr>
        <w:t>東京からの距離感</w:t>
      </w:r>
      <w:r w:rsidR="00C956EA">
        <w:rPr>
          <w:rFonts w:ascii="ＭＳ 明朝" w:eastAsia="ＭＳ 明朝" w:hAnsi="ＭＳ 明朝" w:hint="eastAsia"/>
          <w:szCs w:val="21"/>
        </w:rPr>
        <w:t>（100キロメートル）</w:t>
      </w:r>
      <w:r w:rsidRPr="006C36CF">
        <w:rPr>
          <w:rFonts w:ascii="ＭＳ 明朝" w:eastAsia="ＭＳ 明朝" w:hAnsi="ＭＳ 明朝" w:hint="eastAsia"/>
          <w:szCs w:val="21"/>
        </w:rPr>
        <w:t>が</w:t>
      </w:r>
      <w:r w:rsidR="00C956EA">
        <w:rPr>
          <w:rFonts w:ascii="ＭＳ 明朝" w:eastAsia="ＭＳ 明朝" w:hAnsi="ＭＳ 明朝" w:hint="eastAsia"/>
          <w:szCs w:val="21"/>
        </w:rPr>
        <w:t>ちょうど</w:t>
      </w:r>
      <w:r w:rsidRPr="006C36CF">
        <w:rPr>
          <w:rFonts w:ascii="ＭＳ 明朝" w:eastAsia="ＭＳ 明朝" w:hAnsi="ＭＳ 明朝" w:hint="eastAsia"/>
          <w:szCs w:val="21"/>
        </w:rPr>
        <w:t>良いと感じ</w:t>
      </w:r>
      <w:r w:rsidR="00BD0A1A" w:rsidRPr="006C36CF">
        <w:rPr>
          <w:rFonts w:ascii="ＭＳ 明朝" w:eastAsia="ＭＳ 明朝" w:hAnsi="ＭＳ 明朝" w:hint="eastAsia"/>
          <w:szCs w:val="21"/>
        </w:rPr>
        <w:t>る</w:t>
      </w:r>
      <w:r w:rsidRPr="006C36CF">
        <w:rPr>
          <w:rFonts w:ascii="ＭＳ 明朝" w:eastAsia="ＭＳ 明朝" w:hAnsi="ＭＳ 明朝" w:hint="eastAsia"/>
          <w:szCs w:val="21"/>
        </w:rPr>
        <w:t>。</w:t>
      </w:r>
      <w:r w:rsidR="00B31527" w:rsidRPr="006C36CF">
        <w:rPr>
          <w:rFonts w:ascii="ＭＳ 明朝" w:eastAsia="ＭＳ 明朝" w:hAnsi="ＭＳ 明朝" w:hint="eastAsia"/>
          <w:szCs w:val="21"/>
        </w:rPr>
        <w:t>もっとＵターン（Ｉターン）者の獲得に力を入れてほしい。</w:t>
      </w:r>
      <w:r w:rsidRPr="006C36CF">
        <w:rPr>
          <w:rFonts w:ascii="ＭＳ 明朝" w:eastAsia="ＭＳ 明朝" w:hAnsi="ＭＳ 明朝" w:hint="eastAsia"/>
          <w:szCs w:val="21"/>
        </w:rPr>
        <w:t>（</w:t>
      </w:r>
      <w:r w:rsidR="00B31527" w:rsidRPr="006C36CF">
        <w:rPr>
          <w:rFonts w:ascii="ＭＳ 明朝" w:eastAsia="ＭＳ 明朝" w:hAnsi="ＭＳ 明朝" w:hint="eastAsia"/>
          <w:szCs w:val="21"/>
        </w:rPr>
        <w:t>製造業</w:t>
      </w:r>
      <w:r w:rsidRPr="006C36CF">
        <w:rPr>
          <w:rFonts w:ascii="ＭＳ 明朝" w:eastAsia="ＭＳ 明朝" w:hAnsi="ＭＳ 明朝" w:hint="eastAsia"/>
          <w:szCs w:val="21"/>
        </w:rPr>
        <w:t>）</w:t>
      </w:r>
    </w:p>
    <w:p w14:paraId="1525EABF" w14:textId="77777777" w:rsidR="00C856E3" w:rsidRDefault="00C856E3" w:rsidP="00AF1E63">
      <w:pPr>
        <w:widowControl/>
        <w:ind w:left="210" w:hangingChars="100" w:hanging="210"/>
        <w:jc w:val="left"/>
        <w:rPr>
          <w:rFonts w:ascii="ＭＳ 明朝" w:eastAsia="ＭＳ 明朝" w:hAnsi="ＭＳ 明朝"/>
          <w:szCs w:val="21"/>
        </w:rPr>
      </w:pPr>
      <w:r>
        <w:rPr>
          <w:rFonts w:ascii="ＭＳ 明朝" w:eastAsia="ＭＳ 明朝" w:hAnsi="ＭＳ 明朝" w:hint="eastAsia"/>
          <w:szCs w:val="21"/>
        </w:rPr>
        <w:t>・市内には金融機関の支店が多く存在してお互いに金利競争でしのぎを削っており、資金調達では有利な地域である。（製造業）</w:t>
      </w:r>
    </w:p>
    <w:p w14:paraId="6AAB55E9" w14:textId="77777777" w:rsidR="00C856E3" w:rsidRDefault="00C856E3" w:rsidP="00AF1E63">
      <w:pPr>
        <w:widowControl/>
        <w:ind w:left="210" w:hangingChars="100" w:hanging="210"/>
        <w:jc w:val="left"/>
        <w:rPr>
          <w:rFonts w:ascii="ＭＳ 明朝" w:eastAsia="ＭＳ 明朝" w:hAnsi="ＭＳ 明朝"/>
          <w:szCs w:val="21"/>
        </w:rPr>
      </w:pPr>
      <w:r>
        <w:rPr>
          <w:rFonts w:ascii="ＭＳ 明朝" w:eastAsia="ＭＳ 明朝" w:hAnsi="ＭＳ 明朝" w:hint="eastAsia"/>
          <w:szCs w:val="21"/>
        </w:rPr>
        <w:t>・本市の産業支援制度は、周辺市町村と比べても、それなりに充実していると思う。（製造業）</w:t>
      </w:r>
    </w:p>
    <w:p w14:paraId="6A524794" w14:textId="77777777" w:rsidR="005931A7" w:rsidRDefault="005931A7" w:rsidP="00AF1E63">
      <w:pPr>
        <w:widowControl/>
        <w:ind w:left="210" w:hangingChars="100" w:hanging="210"/>
        <w:jc w:val="left"/>
        <w:rPr>
          <w:rFonts w:ascii="ＭＳ 明朝" w:eastAsia="ＭＳ 明朝" w:hAnsi="ＭＳ 明朝"/>
          <w:szCs w:val="21"/>
        </w:rPr>
      </w:pPr>
    </w:p>
    <w:p w14:paraId="3DBE21DD" w14:textId="6E1B4532" w:rsidR="009B17AB" w:rsidRDefault="005931A7" w:rsidP="00E47DDF">
      <w:pPr>
        <w:widowControl/>
        <w:jc w:val="left"/>
      </w:pPr>
      <w:r>
        <w:rPr>
          <w:rFonts w:hint="eastAsia"/>
          <w:noProof/>
        </w:rPr>
        <w:lastRenderedPageBreak/>
        <mc:AlternateContent>
          <mc:Choice Requires="wps">
            <w:drawing>
              <wp:anchor distT="0" distB="0" distL="114300" distR="114300" simplePos="0" relativeHeight="251820544" behindDoc="0" locked="0" layoutInCell="1" allowOverlap="1" wp14:anchorId="2D509390" wp14:editId="7FDE290A">
                <wp:simplePos x="0" y="0"/>
                <wp:positionH relativeFrom="margin">
                  <wp:align>center</wp:align>
                </wp:positionH>
                <wp:positionV relativeFrom="paragraph">
                  <wp:posOffset>-116840</wp:posOffset>
                </wp:positionV>
                <wp:extent cx="5629275" cy="2743200"/>
                <wp:effectExtent l="0" t="0" r="28575" b="19050"/>
                <wp:wrapNone/>
                <wp:docPr id="65" name="正方形/長方形 65"/>
                <wp:cNvGraphicFramePr/>
                <a:graphic xmlns:a="http://schemas.openxmlformats.org/drawingml/2006/main">
                  <a:graphicData uri="http://schemas.microsoft.com/office/word/2010/wordprocessingShape">
                    <wps:wsp>
                      <wps:cNvSpPr/>
                      <wps:spPr>
                        <a:xfrm>
                          <a:off x="0" y="0"/>
                          <a:ext cx="5629275" cy="2743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A0471" id="正方形/長方形 65" o:spid="_x0000_s1026" style="position:absolute;left:0;text-align:left;margin-left:0;margin-top:-9.2pt;width:443.25pt;height:3in;z-index:251820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" filled="f" strokecolor="black [3213]" strokeweight="1pt">
                <w10:wrap anchorx="margin"/>
              </v:rect>
            </w:pict>
          </mc:Fallback>
        </mc:AlternateContent>
      </w:r>
      <w:r w:rsidR="00CC28E0">
        <w:rPr>
          <w:rFonts w:hint="eastAsia"/>
        </w:rPr>
        <w:t>・地価や物価が安いので、仕事がある人には暮らしやすい。（</w:t>
      </w:r>
      <w:r w:rsidR="00F421FB" w:rsidRPr="00E47DDF">
        <w:rPr>
          <w:rFonts w:ascii="ＭＳ 明朝" w:eastAsia="ＭＳ 明朝" w:hAnsi="ＭＳ 明朝" w:hint="eastAsia"/>
          <w:color w:val="000000" w:themeColor="text1"/>
          <w:sz w:val="22"/>
        </w:rPr>
        <w:t>産業支援団体</w:t>
      </w:r>
      <w:r w:rsidR="00CC28E0">
        <w:rPr>
          <w:rFonts w:hint="eastAsia"/>
        </w:rPr>
        <w:t>）</w:t>
      </w:r>
    </w:p>
    <w:p w14:paraId="3FDAB939" w14:textId="62F50DB2" w:rsidR="00E47DDF" w:rsidRDefault="00E47DDF" w:rsidP="00E47DDF">
      <w:pPr>
        <w:widowControl/>
        <w:jc w:val="left"/>
        <w:rPr>
          <w:rFonts w:ascii="ＭＳ 明朝" w:eastAsia="ＭＳ 明朝" w:hAnsi="ＭＳ 明朝"/>
          <w:szCs w:val="21"/>
        </w:rPr>
      </w:pPr>
    </w:p>
    <w:p w14:paraId="4225EEC1" w14:textId="5C09BE46" w:rsidR="009B17AB" w:rsidRDefault="009B17AB" w:rsidP="00AF1E63">
      <w:pPr>
        <w:widowControl/>
        <w:ind w:left="210" w:hangingChars="100" w:hanging="210"/>
        <w:jc w:val="left"/>
        <w:rPr>
          <w:rFonts w:ascii="ＭＳ 明朝" w:eastAsia="ＭＳ 明朝" w:hAnsi="ＭＳ 明朝"/>
          <w:szCs w:val="21"/>
        </w:rPr>
      </w:pPr>
      <w:r>
        <w:rPr>
          <w:rFonts w:ascii="ＭＳ 明朝" w:eastAsia="ＭＳ 明朝" w:hAnsi="ＭＳ 明朝" w:hint="eastAsia"/>
          <w:szCs w:val="21"/>
        </w:rPr>
        <w:t>（デメリット）</w:t>
      </w:r>
    </w:p>
    <w:p w14:paraId="4445494A" w14:textId="37D28D45" w:rsidR="003D504A" w:rsidRDefault="00B97778" w:rsidP="00AF1E63">
      <w:pPr>
        <w:widowControl/>
        <w:ind w:left="210" w:hangingChars="100" w:hanging="210"/>
        <w:jc w:val="left"/>
        <w:rPr>
          <w:rFonts w:ascii="ＭＳ 明朝" w:eastAsia="ＭＳ 明朝" w:hAnsi="ＭＳ 明朝"/>
          <w:szCs w:val="21"/>
        </w:rPr>
      </w:pPr>
      <w:r>
        <w:rPr>
          <w:rFonts w:ascii="ＭＳ 明朝" w:eastAsia="ＭＳ 明朝" w:hAnsi="ＭＳ 明朝" w:hint="eastAsia"/>
          <w:szCs w:val="21"/>
        </w:rPr>
        <w:t>・前橋は太田や伊勢崎と比べて工業の産業集積が薄いし、商業では高崎に勝てない。</w:t>
      </w:r>
      <w:r w:rsidR="003D504A">
        <w:rPr>
          <w:rFonts w:ascii="ＭＳ 明朝" w:eastAsia="ＭＳ 明朝" w:hAnsi="ＭＳ 明朝" w:hint="eastAsia"/>
          <w:szCs w:val="21"/>
        </w:rPr>
        <w:t>（サービス業）</w:t>
      </w:r>
    </w:p>
    <w:p w14:paraId="31197A4B" w14:textId="3894DE61" w:rsidR="003D504A" w:rsidRPr="006C36CF" w:rsidRDefault="003D504A" w:rsidP="00AF1E63">
      <w:pPr>
        <w:widowControl/>
        <w:ind w:left="210" w:hangingChars="100" w:hanging="210"/>
        <w:jc w:val="left"/>
        <w:rPr>
          <w:rFonts w:ascii="ＭＳ 明朝" w:eastAsia="ＭＳ 明朝" w:hAnsi="ＭＳ 明朝"/>
          <w:szCs w:val="21"/>
        </w:rPr>
      </w:pPr>
      <w:r>
        <w:rPr>
          <w:rFonts w:ascii="ＭＳ 明朝" w:eastAsia="ＭＳ 明朝" w:hAnsi="ＭＳ 明朝" w:hint="eastAsia"/>
          <w:szCs w:val="21"/>
        </w:rPr>
        <w:t>・デメリットは特に浮かばない。（製造業）</w:t>
      </w:r>
    </w:p>
    <w:p w14:paraId="397563FE" w14:textId="77777777" w:rsidR="008A3613" w:rsidRPr="006C36CF" w:rsidRDefault="008A3613" w:rsidP="00AF1E63">
      <w:pPr>
        <w:widowControl/>
        <w:ind w:left="210" w:hangingChars="100" w:hanging="210"/>
        <w:jc w:val="left"/>
        <w:rPr>
          <w:rFonts w:ascii="ＭＳ 明朝" w:eastAsia="ＭＳ 明朝" w:hAnsi="ＭＳ 明朝"/>
          <w:szCs w:val="21"/>
        </w:rPr>
      </w:pPr>
      <w:r w:rsidRPr="006C36CF">
        <w:rPr>
          <w:rFonts w:ascii="ＭＳ 明朝" w:eastAsia="ＭＳ 明朝" w:hAnsi="ＭＳ 明朝" w:hint="eastAsia"/>
          <w:szCs w:val="21"/>
        </w:rPr>
        <w:t>・</w:t>
      </w:r>
      <w:r w:rsidR="0080060E" w:rsidRPr="006C36CF">
        <w:rPr>
          <w:rFonts w:ascii="ＭＳ 明朝" w:eastAsia="ＭＳ 明朝" w:hAnsi="ＭＳ 明朝" w:hint="eastAsia"/>
          <w:szCs w:val="21"/>
        </w:rPr>
        <w:t>従業員の通期距離がせいぜい</w:t>
      </w:r>
      <w:r w:rsidR="00AF1E63" w:rsidRPr="006C36CF">
        <w:rPr>
          <w:rFonts w:ascii="ＭＳ 明朝" w:eastAsia="ＭＳ 明朝" w:hAnsi="ＭＳ 明朝" w:hint="eastAsia"/>
          <w:szCs w:val="21"/>
        </w:rPr>
        <w:t>15㎞までと考えれば、前橋エリア</w:t>
      </w:r>
      <w:r w:rsidR="0080060E" w:rsidRPr="006C36CF">
        <w:rPr>
          <w:rFonts w:ascii="ＭＳ 明朝" w:eastAsia="ＭＳ 明朝" w:hAnsi="ＭＳ 明朝" w:hint="eastAsia"/>
          <w:szCs w:val="21"/>
        </w:rPr>
        <w:t>内</w:t>
      </w:r>
      <w:r w:rsidR="00AF1E63" w:rsidRPr="006C36CF">
        <w:rPr>
          <w:rFonts w:ascii="ＭＳ 明朝" w:eastAsia="ＭＳ 明朝" w:hAnsi="ＭＳ 明朝" w:hint="eastAsia"/>
          <w:szCs w:val="21"/>
        </w:rPr>
        <w:t>の人口は多いとは言えない</w:t>
      </w:r>
      <w:r w:rsidRPr="006C36CF">
        <w:rPr>
          <w:rFonts w:ascii="ＭＳ 明朝" w:eastAsia="ＭＳ 明朝" w:hAnsi="ＭＳ 明朝" w:hint="eastAsia"/>
          <w:szCs w:val="21"/>
        </w:rPr>
        <w:t>。</w:t>
      </w:r>
      <w:r w:rsidR="00B31527" w:rsidRPr="006C36CF">
        <w:rPr>
          <w:rFonts w:ascii="ＭＳ 明朝" w:eastAsia="ＭＳ 明朝" w:hAnsi="ＭＳ 明朝" w:hint="eastAsia"/>
          <w:szCs w:val="21"/>
        </w:rPr>
        <w:t>今は</w:t>
      </w:r>
      <w:r w:rsidR="009976C3" w:rsidRPr="006C36CF">
        <w:rPr>
          <w:rFonts w:ascii="ＭＳ 明朝" w:eastAsia="ＭＳ 明朝" w:hAnsi="ＭＳ 明朝" w:hint="eastAsia"/>
          <w:szCs w:val="21"/>
        </w:rPr>
        <w:t>どの地域も</w:t>
      </w:r>
      <w:r w:rsidR="00B31527" w:rsidRPr="006C36CF">
        <w:rPr>
          <w:rFonts w:ascii="ＭＳ 明朝" w:eastAsia="ＭＳ 明朝" w:hAnsi="ＭＳ 明朝" w:hint="eastAsia"/>
          <w:szCs w:val="21"/>
        </w:rPr>
        <w:t>労働力の取り合いである。</w:t>
      </w:r>
      <w:r w:rsidRPr="006C36CF">
        <w:rPr>
          <w:rFonts w:ascii="ＭＳ 明朝" w:eastAsia="ＭＳ 明朝" w:hAnsi="ＭＳ 明朝" w:hint="eastAsia"/>
          <w:szCs w:val="21"/>
        </w:rPr>
        <w:t>（製造業）</w:t>
      </w:r>
    </w:p>
    <w:p w14:paraId="6789CB75" w14:textId="77777777" w:rsidR="005120C3" w:rsidRPr="006C36CF" w:rsidRDefault="00AF1E63" w:rsidP="00B04CD2">
      <w:pPr>
        <w:widowControl/>
        <w:ind w:left="210" w:hangingChars="100" w:hanging="210"/>
        <w:jc w:val="left"/>
        <w:rPr>
          <w:szCs w:val="21"/>
        </w:rPr>
      </w:pPr>
      <w:r w:rsidRPr="006C36CF">
        <w:rPr>
          <w:rFonts w:hint="eastAsia"/>
          <w:szCs w:val="21"/>
        </w:rPr>
        <w:t>・鉄道で言えば、高崎</w:t>
      </w:r>
      <w:r w:rsidR="00B97778">
        <w:rPr>
          <w:rFonts w:hint="eastAsia"/>
          <w:szCs w:val="21"/>
        </w:rPr>
        <w:t>駅</w:t>
      </w:r>
      <w:r w:rsidRPr="006C36CF">
        <w:rPr>
          <w:rFonts w:hint="eastAsia"/>
          <w:szCs w:val="21"/>
        </w:rPr>
        <w:t>よりも１回乗り換えが多い</w:t>
      </w:r>
      <w:r w:rsidR="00B04CD2" w:rsidRPr="006C36CF">
        <w:rPr>
          <w:rFonts w:hint="eastAsia"/>
          <w:szCs w:val="21"/>
        </w:rPr>
        <w:t>ことが、心理的に東京から遠いと思わせる。（製造業）</w:t>
      </w:r>
    </w:p>
    <w:p w14:paraId="2C4F2C95" w14:textId="77777777" w:rsidR="006225B9" w:rsidRPr="006C36CF" w:rsidRDefault="00B97778" w:rsidP="0090231C">
      <w:pPr>
        <w:widowControl/>
        <w:jc w:val="left"/>
        <w:rPr>
          <w:szCs w:val="21"/>
        </w:rPr>
      </w:pPr>
      <w:r>
        <w:rPr>
          <w:rFonts w:hint="eastAsia"/>
          <w:szCs w:val="21"/>
        </w:rPr>
        <w:t>・中心市街地をみれば、</w:t>
      </w:r>
      <w:r w:rsidR="00B04CD2" w:rsidRPr="006C36CF">
        <w:rPr>
          <w:rFonts w:hint="eastAsia"/>
          <w:szCs w:val="21"/>
        </w:rPr>
        <w:t>前橋の様子が端的にわかる。</w:t>
      </w:r>
      <w:r>
        <w:rPr>
          <w:rFonts w:hint="eastAsia"/>
          <w:szCs w:val="21"/>
        </w:rPr>
        <w:t>高崎よりひどい。</w:t>
      </w:r>
      <w:r w:rsidR="00B04CD2" w:rsidRPr="006C36CF">
        <w:rPr>
          <w:rFonts w:hint="eastAsia"/>
          <w:szCs w:val="21"/>
        </w:rPr>
        <w:t>（住宅建設業）</w:t>
      </w:r>
    </w:p>
    <w:p w14:paraId="417DBE91" w14:textId="77777777" w:rsidR="00A52D13" w:rsidRDefault="00A52D13" w:rsidP="0090231C">
      <w:pPr>
        <w:widowControl/>
        <w:jc w:val="left"/>
      </w:pPr>
    </w:p>
    <w:p w14:paraId="1004A0D0" w14:textId="77777777" w:rsidR="007C6B55" w:rsidRDefault="00BA6647" w:rsidP="0090231C">
      <w:pPr>
        <w:widowControl/>
        <w:jc w:val="left"/>
      </w:pPr>
      <w:r>
        <w:rPr>
          <w:rFonts w:hint="eastAsia"/>
          <w:noProof/>
        </w:rPr>
        <mc:AlternateContent>
          <mc:Choice Requires="wps">
            <w:drawing>
              <wp:anchor distT="0" distB="0" distL="114300" distR="114300" simplePos="0" relativeHeight="251642368" behindDoc="0" locked="0" layoutInCell="1" allowOverlap="1" wp14:anchorId="4C23FF58" wp14:editId="1C07C3E3">
                <wp:simplePos x="0" y="0"/>
                <wp:positionH relativeFrom="column">
                  <wp:posOffset>110490</wp:posOffset>
                </wp:positionH>
                <wp:positionV relativeFrom="paragraph">
                  <wp:posOffset>92075</wp:posOffset>
                </wp:positionV>
                <wp:extent cx="895350" cy="1219200"/>
                <wp:effectExtent l="0" t="0" r="19050" b="19050"/>
                <wp:wrapNone/>
                <wp:docPr id="77" name="テキスト ボックス 77"/>
                <wp:cNvGraphicFramePr/>
                <a:graphic xmlns:a="http://schemas.openxmlformats.org/drawingml/2006/main">
                  <a:graphicData uri="http://schemas.microsoft.com/office/word/2010/wordprocessingShape">
                    <wps:wsp>
                      <wps:cNvSpPr txBox="1"/>
                      <wps:spPr>
                        <a:xfrm>
                          <a:off x="0" y="0"/>
                          <a:ext cx="895350" cy="1219200"/>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6E8D31EB" w14:textId="77777777" w:rsidR="00AE7A30" w:rsidRPr="002F0E0D" w:rsidRDefault="00AE7A30" w:rsidP="007C6B55">
                            <w:pPr>
                              <w:ind w:left="220" w:hangingChars="100" w:hanging="220"/>
                              <w:rPr>
                                <w:rFonts w:ascii="HGPｺﾞｼｯｸM" w:eastAsia="HGPｺﾞｼｯｸM"/>
                                <w:sz w:val="22"/>
                              </w:rPr>
                            </w:pPr>
                            <w:r w:rsidRPr="002F0E0D">
                              <w:rPr>
                                <w:rFonts w:ascii="HGPｺﾞｼｯｸM" w:eastAsia="HGPｺﾞｼｯｸM" w:hint="eastAsia"/>
                                <w:sz w:val="22"/>
                              </w:rPr>
                              <w:t>③採用状況と雇用環境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FF58" id="テキスト ボックス 77" o:spid="_x0000_s1082" type="#_x0000_t202" style="position:absolute;margin-left:8.7pt;margin-top:7.25pt;width:70.5pt;height:9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" fillcolor="#969696 [3206]" strokecolor="#4a4a4a [1606]" strokeweight="1pt">
                <v:textbox>
                  <w:txbxContent>
                    <w:p w14:paraId="6E8D31EB" w14:textId="77777777" w:rsidR="00AE7A30" w:rsidRPr="002F0E0D" w:rsidRDefault="00AE7A30" w:rsidP="007C6B55">
                      <w:pPr>
                        <w:ind w:left="220" w:hangingChars="100" w:hanging="220"/>
                        <w:rPr>
                          <w:rFonts w:ascii="HGPｺﾞｼｯｸM" w:eastAsia="HGPｺﾞｼｯｸM"/>
                          <w:sz w:val="22"/>
                        </w:rPr>
                      </w:pPr>
                      <w:r w:rsidRPr="002F0E0D">
                        <w:rPr>
                          <w:rFonts w:ascii="HGPｺﾞｼｯｸM" w:eastAsia="HGPｺﾞｼｯｸM" w:hint="eastAsia"/>
                          <w:sz w:val="22"/>
                        </w:rPr>
                        <w:t>③採用状況と雇用環境</w:t>
                      </w:r>
                    </w:p>
                  </w:txbxContent>
                </v:textbox>
              </v:shape>
            </w:pict>
          </mc:Fallback>
        </mc:AlternateContent>
      </w:r>
      <w:r>
        <w:rPr>
          <w:rFonts w:hint="eastAsia"/>
          <w:noProof/>
        </w:rPr>
        <mc:AlternateContent>
          <mc:Choice Requires="wps">
            <w:drawing>
              <wp:anchor distT="0" distB="0" distL="114300" distR="114300" simplePos="0" relativeHeight="251643392" behindDoc="0" locked="0" layoutInCell="1" allowOverlap="1" wp14:anchorId="70F2AB09" wp14:editId="289874BA">
                <wp:simplePos x="0" y="0"/>
                <wp:positionH relativeFrom="column">
                  <wp:posOffset>996315</wp:posOffset>
                </wp:positionH>
                <wp:positionV relativeFrom="paragraph">
                  <wp:posOffset>92074</wp:posOffset>
                </wp:positionV>
                <wp:extent cx="4442460" cy="1228725"/>
                <wp:effectExtent l="0" t="0" r="15240" b="28575"/>
                <wp:wrapNone/>
                <wp:docPr id="78" name="テキスト ボックス 78"/>
                <wp:cNvGraphicFramePr/>
                <a:graphic xmlns:a="http://schemas.openxmlformats.org/drawingml/2006/main">
                  <a:graphicData uri="http://schemas.microsoft.com/office/word/2010/wordprocessingShape">
                    <wps:wsp>
                      <wps:cNvSpPr txBox="1"/>
                      <wps:spPr>
                        <a:xfrm>
                          <a:off x="0" y="0"/>
                          <a:ext cx="4442460" cy="12287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924B7D4" w14:textId="77777777" w:rsidR="00AE7A30" w:rsidRPr="002F0E0D" w:rsidRDefault="00AE7A30">
                            <w:pPr>
                              <w:rPr>
                                <w:rFonts w:asciiTheme="minorEastAsia" w:hAnsiTheme="minorEastAsia"/>
                                <w:sz w:val="22"/>
                              </w:rPr>
                            </w:pPr>
                            <w:r>
                              <w:rPr>
                                <w:rFonts w:asciiTheme="minorEastAsia" w:hAnsiTheme="minorEastAsia" w:hint="eastAsia"/>
                                <w:sz w:val="22"/>
                              </w:rPr>
                              <w:t>正社員</w:t>
                            </w:r>
                            <w:r>
                              <w:rPr>
                                <w:rFonts w:asciiTheme="minorEastAsia" w:hAnsiTheme="minorEastAsia"/>
                                <w:sz w:val="22"/>
                              </w:rPr>
                              <w:t>の</w:t>
                            </w:r>
                            <w:r w:rsidRPr="002F0E0D">
                              <w:rPr>
                                <w:rFonts w:asciiTheme="minorEastAsia" w:hAnsiTheme="minorEastAsia" w:hint="eastAsia"/>
                                <w:sz w:val="22"/>
                              </w:rPr>
                              <w:t>採用が</w:t>
                            </w:r>
                            <w:r>
                              <w:rPr>
                                <w:rFonts w:asciiTheme="minorEastAsia" w:hAnsiTheme="minorEastAsia" w:hint="eastAsia"/>
                                <w:sz w:val="22"/>
                              </w:rPr>
                              <w:t>比較的</w:t>
                            </w:r>
                            <w:r w:rsidRPr="002F0E0D">
                              <w:rPr>
                                <w:rFonts w:asciiTheme="minorEastAsia" w:hAnsiTheme="minorEastAsia" w:hint="eastAsia"/>
                                <w:sz w:val="22"/>
                              </w:rPr>
                              <w:t>順</w:t>
                            </w:r>
                            <w:r w:rsidRPr="00A15736">
                              <w:rPr>
                                <w:rFonts w:asciiTheme="minorEastAsia" w:hAnsiTheme="minorEastAsia" w:hint="eastAsia"/>
                                <w:sz w:val="22"/>
                              </w:rPr>
                              <w:t>調</w:t>
                            </w:r>
                            <w:r>
                              <w:rPr>
                                <w:rFonts w:asciiTheme="minorEastAsia" w:hAnsiTheme="minorEastAsia" w:hint="eastAsia"/>
                                <w:sz w:val="22"/>
                              </w:rPr>
                              <w:t>といえる</w:t>
                            </w:r>
                            <w:r w:rsidRPr="002F0E0D">
                              <w:rPr>
                                <w:rFonts w:asciiTheme="minorEastAsia" w:hAnsiTheme="minorEastAsia" w:hint="eastAsia"/>
                                <w:sz w:val="22"/>
                              </w:rPr>
                              <w:t>企業は</w:t>
                            </w:r>
                            <w:r>
                              <w:rPr>
                                <w:rFonts w:asciiTheme="minorEastAsia" w:hAnsiTheme="minorEastAsia" w:hint="eastAsia"/>
                                <w:sz w:val="22"/>
                              </w:rPr>
                              <w:t>３</w:t>
                            </w:r>
                            <w:r w:rsidRPr="002F0E0D">
                              <w:rPr>
                                <w:rFonts w:asciiTheme="minorEastAsia" w:hAnsiTheme="minorEastAsia" w:hint="eastAsia"/>
                                <w:sz w:val="22"/>
                              </w:rPr>
                              <w:t>割を</w:t>
                            </w:r>
                            <w:r>
                              <w:rPr>
                                <w:rFonts w:asciiTheme="minorEastAsia" w:hAnsiTheme="minorEastAsia" w:hint="eastAsia"/>
                                <w:sz w:val="22"/>
                              </w:rPr>
                              <w:t>若干</w:t>
                            </w:r>
                            <w:r w:rsidRPr="002F0E0D">
                              <w:rPr>
                                <w:rFonts w:asciiTheme="minorEastAsia" w:hAnsiTheme="minorEastAsia" w:hint="eastAsia"/>
                                <w:sz w:val="22"/>
                              </w:rPr>
                              <w:t>下回り、</w:t>
                            </w:r>
                            <w:r>
                              <w:rPr>
                                <w:rFonts w:asciiTheme="minorEastAsia" w:hAnsiTheme="minorEastAsia" w:hint="eastAsia"/>
                                <w:sz w:val="22"/>
                              </w:rPr>
                              <w:t>加えて、</w:t>
                            </w:r>
                            <w:r w:rsidRPr="002F0E0D">
                              <w:rPr>
                                <w:rFonts w:asciiTheme="minorEastAsia" w:hAnsiTheme="minorEastAsia" w:hint="eastAsia"/>
                                <w:sz w:val="22"/>
                              </w:rPr>
                              <w:t>若</w:t>
                            </w:r>
                            <w:r>
                              <w:rPr>
                                <w:rFonts w:asciiTheme="minorEastAsia" w:hAnsiTheme="minorEastAsia" w:hint="eastAsia"/>
                                <w:sz w:val="22"/>
                              </w:rPr>
                              <w:t>年</w:t>
                            </w:r>
                            <w:r w:rsidRPr="002F0E0D">
                              <w:rPr>
                                <w:rFonts w:asciiTheme="minorEastAsia" w:hAnsiTheme="minorEastAsia" w:hint="eastAsia"/>
                                <w:sz w:val="22"/>
                              </w:rPr>
                              <w:t>者の採用は「</w:t>
                            </w:r>
                            <w:r>
                              <w:rPr>
                                <w:rFonts w:asciiTheme="minorEastAsia" w:hAnsiTheme="minorEastAsia" w:hint="eastAsia"/>
                                <w:sz w:val="22"/>
                              </w:rPr>
                              <w:t>人数</w:t>
                            </w:r>
                            <w:r>
                              <w:rPr>
                                <w:rFonts w:asciiTheme="minorEastAsia" w:hAnsiTheme="minorEastAsia"/>
                                <w:sz w:val="22"/>
                              </w:rPr>
                              <w:t>・レベルともに</w:t>
                            </w:r>
                            <w:r w:rsidRPr="002F0E0D">
                              <w:rPr>
                                <w:rFonts w:asciiTheme="minorEastAsia" w:hAnsiTheme="minorEastAsia" w:hint="eastAsia"/>
                                <w:sz w:val="22"/>
                              </w:rPr>
                              <w:t>確保</w:t>
                            </w:r>
                            <w:r>
                              <w:rPr>
                                <w:rFonts w:asciiTheme="minorEastAsia" w:hAnsiTheme="minorEastAsia" w:hint="eastAsia"/>
                                <w:sz w:val="22"/>
                              </w:rPr>
                              <w:t>すること</w:t>
                            </w:r>
                            <w:r w:rsidRPr="002F0E0D">
                              <w:rPr>
                                <w:rFonts w:asciiTheme="minorEastAsia" w:hAnsiTheme="minorEastAsia" w:hint="eastAsia"/>
                                <w:sz w:val="22"/>
                              </w:rPr>
                              <w:t>が難しい」状況に</w:t>
                            </w:r>
                            <w:r>
                              <w:rPr>
                                <w:rFonts w:asciiTheme="minorEastAsia" w:hAnsiTheme="minorEastAsia" w:hint="eastAsia"/>
                                <w:sz w:val="22"/>
                              </w:rPr>
                              <w:t>なっている</w:t>
                            </w:r>
                            <w:r w:rsidRPr="002F0E0D">
                              <w:rPr>
                                <w:rFonts w:asciiTheme="minorEastAsia" w:hAnsiTheme="minorEastAsia" w:hint="eastAsia"/>
                                <w:sz w:val="22"/>
                              </w:rPr>
                              <w:t>。</w:t>
                            </w:r>
                            <w:r>
                              <w:rPr>
                                <w:rFonts w:asciiTheme="minorEastAsia" w:hAnsiTheme="minorEastAsia" w:hint="eastAsia"/>
                                <w:sz w:val="22"/>
                              </w:rPr>
                              <w:t>人材</w:t>
                            </w:r>
                            <w:r>
                              <w:rPr>
                                <w:rFonts w:asciiTheme="minorEastAsia" w:hAnsiTheme="minorEastAsia"/>
                                <w:sz w:val="22"/>
                              </w:rPr>
                              <w:t>確保の課題としては、「</w:t>
                            </w:r>
                            <w:r>
                              <w:rPr>
                                <w:rFonts w:asciiTheme="minorEastAsia" w:hAnsiTheme="minorEastAsia" w:hint="eastAsia"/>
                                <w:sz w:val="22"/>
                              </w:rPr>
                              <w:t>３</w:t>
                            </w:r>
                            <w:r>
                              <w:rPr>
                                <w:rFonts w:asciiTheme="minorEastAsia" w:hAnsiTheme="minorEastAsia"/>
                                <w:sz w:val="22"/>
                              </w:rPr>
                              <w:t>Ｋ職場等のイメージ</w:t>
                            </w:r>
                            <w:r>
                              <w:rPr>
                                <w:rFonts w:asciiTheme="minorEastAsia" w:hAnsiTheme="minorEastAsia" w:hint="eastAsia"/>
                                <w:sz w:val="22"/>
                              </w:rPr>
                              <w:t>があること</w:t>
                            </w:r>
                            <w:r>
                              <w:rPr>
                                <w:rFonts w:asciiTheme="minorEastAsia" w:hAnsiTheme="minorEastAsia"/>
                                <w:sz w:val="22"/>
                              </w:rPr>
                              <w:t>」</w:t>
                            </w:r>
                            <w:r>
                              <w:rPr>
                                <w:rFonts w:asciiTheme="minorEastAsia" w:hAnsiTheme="minorEastAsia" w:hint="eastAsia"/>
                                <w:sz w:val="22"/>
                              </w:rPr>
                              <w:t>、</w:t>
                            </w:r>
                            <w:r>
                              <w:rPr>
                                <w:rFonts w:asciiTheme="minorEastAsia" w:hAnsiTheme="minorEastAsia"/>
                                <w:sz w:val="22"/>
                              </w:rPr>
                              <w:t>「</w:t>
                            </w:r>
                            <w:r>
                              <w:rPr>
                                <w:rFonts w:asciiTheme="minorEastAsia" w:hAnsiTheme="minorEastAsia" w:hint="eastAsia"/>
                                <w:sz w:val="22"/>
                              </w:rPr>
                              <w:t>報酬</w:t>
                            </w:r>
                            <w:r>
                              <w:rPr>
                                <w:rFonts w:asciiTheme="minorEastAsia" w:hAnsiTheme="minorEastAsia"/>
                                <w:sz w:val="22"/>
                              </w:rPr>
                              <w:t>などの条件ミスマッチ」</w:t>
                            </w:r>
                            <w:r>
                              <w:rPr>
                                <w:rFonts w:asciiTheme="minorEastAsia" w:hAnsiTheme="minorEastAsia" w:hint="eastAsia"/>
                                <w:sz w:val="22"/>
                              </w:rPr>
                              <w:t>、</w:t>
                            </w:r>
                            <w:r>
                              <w:rPr>
                                <w:rFonts w:asciiTheme="minorEastAsia" w:hAnsiTheme="minorEastAsia"/>
                                <w:sz w:val="22"/>
                              </w:rPr>
                              <w:t>「</w:t>
                            </w:r>
                            <w:r>
                              <w:rPr>
                                <w:rFonts w:asciiTheme="minorEastAsia" w:hAnsiTheme="minorEastAsia" w:hint="eastAsia"/>
                                <w:sz w:val="22"/>
                              </w:rPr>
                              <w:t>自社の</w:t>
                            </w:r>
                            <w:r>
                              <w:rPr>
                                <w:rFonts w:asciiTheme="minorEastAsia" w:hAnsiTheme="minorEastAsia"/>
                                <w:sz w:val="22"/>
                              </w:rPr>
                              <w:t>知名度不足」</w:t>
                            </w:r>
                            <w:r>
                              <w:rPr>
                                <w:rFonts w:asciiTheme="minorEastAsia" w:hAnsiTheme="minorEastAsia" w:hint="eastAsia"/>
                                <w:sz w:val="22"/>
                              </w:rPr>
                              <w:t>が上位と</w:t>
                            </w:r>
                            <w:r>
                              <w:rPr>
                                <w:rFonts w:asciiTheme="minorEastAsia" w:hAnsiTheme="minorEastAsia"/>
                                <w:sz w:val="22"/>
                              </w:rPr>
                              <w:t>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2AB09" id="テキスト ボックス 78" o:spid="_x0000_s1083" type="#_x0000_t202" style="position:absolute;margin-left:78.45pt;margin-top:7.25pt;width:349.8pt;height:96.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" fillcolor="white [3201]" strokeweight=".5pt">
                <v:stroke dashstyle="dash"/>
                <v:textbox>
                  <w:txbxContent>
                    <w:p w14:paraId="3924B7D4" w14:textId="77777777" w:rsidR="00AE7A30" w:rsidRPr="002F0E0D" w:rsidRDefault="00AE7A30">
                      <w:pPr>
                        <w:rPr>
                          <w:rFonts w:asciiTheme="minorEastAsia" w:hAnsiTheme="minorEastAsia"/>
                          <w:sz w:val="22"/>
                        </w:rPr>
                      </w:pPr>
                      <w:r>
                        <w:rPr>
                          <w:rFonts w:asciiTheme="minorEastAsia" w:hAnsiTheme="minorEastAsia" w:hint="eastAsia"/>
                          <w:sz w:val="22"/>
                        </w:rPr>
                        <w:t>正社員</w:t>
                      </w:r>
                      <w:r>
                        <w:rPr>
                          <w:rFonts w:asciiTheme="minorEastAsia" w:hAnsiTheme="minorEastAsia"/>
                          <w:sz w:val="22"/>
                        </w:rPr>
                        <w:t>の</w:t>
                      </w:r>
                      <w:r w:rsidRPr="002F0E0D">
                        <w:rPr>
                          <w:rFonts w:asciiTheme="minorEastAsia" w:hAnsiTheme="minorEastAsia" w:hint="eastAsia"/>
                          <w:sz w:val="22"/>
                        </w:rPr>
                        <w:t>採用が</w:t>
                      </w:r>
                      <w:r>
                        <w:rPr>
                          <w:rFonts w:asciiTheme="minorEastAsia" w:hAnsiTheme="minorEastAsia" w:hint="eastAsia"/>
                          <w:sz w:val="22"/>
                        </w:rPr>
                        <w:t>比較的</w:t>
                      </w:r>
                      <w:r w:rsidRPr="002F0E0D">
                        <w:rPr>
                          <w:rFonts w:asciiTheme="minorEastAsia" w:hAnsiTheme="minorEastAsia" w:hint="eastAsia"/>
                          <w:sz w:val="22"/>
                        </w:rPr>
                        <w:t>順</w:t>
                      </w:r>
                      <w:r w:rsidRPr="00A15736">
                        <w:rPr>
                          <w:rFonts w:asciiTheme="minorEastAsia" w:hAnsiTheme="minorEastAsia" w:hint="eastAsia"/>
                          <w:sz w:val="22"/>
                        </w:rPr>
                        <w:t>調</w:t>
                      </w:r>
                      <w:r>
                        <w:rPr>
                          <w:rFonts w:asciiTheme="minorEastAsia" w:hAnsiTheme="minorEastAsia" w:hint="eastAsia"/>
                          <w:sz w:val="22"/>
                        </w:rPr>
                        <w:t>といえる</w:t>
                      </w:r>
                      <w:r w:rsidRPr="002F0E0D">
                        <w:rPr>
                          <w:rFonts w:asciiTheme="minorEastAsia" w:hAnsiTheme="minorEastAsia" w:hint="eastAsia"/>
                          <w:sz w:val="22"/>
                        </w:rPr>
                        <w:t>企業は</w:t>
                      </w:r>
                      <w:r>
                        <w:rPr>
                          <w:rFonts w:asciiTheme="minorEastAsia" w:hAnsiTheme="minorEastAsia" w:hint="eastAsia"/>
                          <w:sz w:val="22"/>
                        </w:rPr>
                        <w:t>３</w:t>
                      </w:r>
                      <w:r w:rsidRPr="002F0E0D">
                        <w:rPr>
                          <w:rFonts w:asciiTheme="minorEastAsia" w:hAnsiTheme="minorEastAsia" w:hint="eastAsia"/>
                          <w:sz w:val="22"/>
                        </w:rPr>
                        <w:t>割を</w:t>
                      </w:r>
                      <w:r>
                        <w:rPr>
                          <w:rFonts w:asciiTheme="minorEastAsia" w:hAnsiTheme="minorEastAsia" w:hint="eastAsia"/>
                          <w:sz w:val="22"/>
                        </w:rPr>
                        <w:t>若干</w:t>
                      </w:r>
                      <w:r w:rsidRPr="002F0E0D">
                        <w:rPr>
                          <w:rFonts w:asciiTheme="minorEastAsia" w:hAnsiTheme="minorEastAsia" w:hint="eastAsia"/>
                          <w:sz w:val="22"/>
                        </w:rPr>
                        <w:t>下回り、</w:t>
                      </w:r>
                      <w:r>
                        <w:rPr>
                          <w:rFonts w:asciiTheme="minorEastAsia" w:hAnsiTheme="minorEastAsia" w:hint="eastAsia"/>
                          <w:sz w:val="22"/>
                        </w:rPr>
                        <w:t>加えて、</w:t>
                      </w:r>
                      <w:r w:rsidRPr="002F0E0D">
                        <w:rPr>
                          <w:rFonts w:asciiTheme="minorEastAsia" w:hAnsiTheme="minorEastAsia" w:hint="eastAsia"/>
                          <w:sz w:val="22"/>
                        </w:rPr>
                        <w:t>若</w:t>
                      </w:r>
                      <w:r>
                        <w:rPr>
                          <w:rFonts w:asciiTheme="minorEastAsia" w:hAnsiTheme="minorEastAsia" w:hint="eastAsia"/>
                          <w:sz w:val="22"/>
                        </w:rPr>
                        <w:t>年</w:t>
                      </w:r>
                      <w:r w:rsidRPr="002F0E0D">
                        <w:rPr>
                          <w:rFonts w:asciiTheme="minorEastAsia" w:hAnsiTheme="minorEastAsia" w:hint="eastAsia"/>
                          <w:sz w:val="22"/>
                        </w:rPr>
                        <w:t>者の採用は「</w:t>
                      </w:r>
                      <w:r>
                        <w:rPr>
                          <w:rFonts w:asciiTheme="minorEastAsia" w:hAnsiTheme="minorEastAsia" w:hint="eastAsia"/>
                          <w:sz w:val="22"/>
                        </w:rPr>
                        <w:t>人数</w:t>
                      </w:r>
                      <w:r>
                        <w:rPr>
                          <w:rFonts w:asciiTheme="minorEastAsia" w:hAnsiTheme="minorEastAsia"/>
                          <w:sz w:val="22"/>
                        </w:rPr>
                        <w:t>・レベルともに</w:t>
                      </w:r>
                      <w:r w:rsidRPr="002F0E0D">
                        <w:rPr>
                          <w:rFonts w:asciiTheme="minorEastAsia" w:hAnsiTheme="minorEastAsia" w:hint="eastAsia"/>
                          <w:sz w:val="22"/>
                        </w:rPr>
                        <w:t>確保</w:t>
                      </w:r>
                      <w:r>
                        <w:rPr>
                          <w:rFonts w:asciiTheme="minorEastAsia" w:hAnsiTheme="minorEastAsia" w:hint="eastAsia"/>
                          <w:sz w:val="22"/>
                        </w:rPr>
                        <w:t>すること</w:t>
                      </w:r>
                      <w:r w:rsidRPr="002F0E0D">
                        <w:rPr>
                          <w:rFonts w:asciiTheme="minorEastAsia" w:hAnsiTheme="minorEastAsia" w:hint="eastAsia"/>
                          <w:sz w:val="22"/>
                        </w:rPr>
                        <w:t>が難しい」状況に</w:t>
                      </w:r>
                      <w:r>
                        <w:rPr>
                          <w:rFonts w:asciiTheme="minorEastAsia" w:hAnsiTheme="minorEastAsia" w:hint="eastAsia"/>
                          <w:sz w:val="22"/>
                        </w:rPr>
                        <w:t>なっている</w:t>
                      </w:r>
                      <w:r w:rsidRPr="002F0E0D">
                        <w:rPr>
                          <w:rFonts w:asciiTheme="minorEastAsia" w:hAnsiTheme="minorEastAsia" w:hint="eastAsia"/>
                          <w:sz w:val="22"/>
                        </w:rPr>
                        <w:t>。</w:t>
                      </w:r>
                      <w:r>
                        <w:rPr>
                          <w:rFonts w:asciiTheme="minorEastAsia" w:hAnsiTheme="minorEastAsia" w:hint="eastAsia"/>
                          <w:sz w:val="22"/>
                        </w:rPr>
                        <w:t>人材</w:t>
                      </w:r>
                      <w:r>
                        <w:rPr>
                          <w:rFonts w:asciiTheme="minorEastAsia" w:hAnsiTheme="minorEastAsia"/>
                          <w:sz w:val="22"/>
                        </w:rPr>
                        <w:t>確保の課題としては、「</w:t>
                      </w:r>
                      <w:r>
                        <w:rPr>
                          <w:rFonts w:asciiTheme="minorEastAsia" w:hAnsiTheme="minorEastAsia" w:hint="eastAsia"/>
                          <w:sz w:val="22"/>
                        </w:rPr>
                        <w:t>３</w:t>
                      </w:r>
                      <w:r>
                        <w:rPr>
                          <w:rFonts w:asciiTheme="minorEastAsia" w:hAnsiTheme="minorEastAsia"/>
                          <w:sz w:val="22"/>
                        </w:rPr>
                        <w:t>Ｋ職場等のイメージ</w:t>
                      </w:r>
                      <w:r>
                        <w:rPr>
                          <w:rFonts w:asciiTheme="minorEastAsia" w:hAnsiTheme="minorEastAsia" w:hint="eastAsia"/>
                          <w:sz w:val="22"/>
                        </w:rPr>
                        <w:t>があること</w:t>
                      </w:r>
                      <w:r>
                        <w:rPr>
                          <w:rFonts w:asciiTheme="minorEastAsia" w:hAnsiTheme="minorEastAsia"/>
                          <w:sz w:val="22"/>
                        </w:rPr>
                        <w:t>」</w:t>
                      </w:r>
                      <w:r>
                        <w:rPr>
                          <w:rFonts w:asciiTheme="minorEastAsia" w:hAnsiTheme="minorEastAsia" w:hint="eastAsia"/>
                          <w:sz w:val="22"/>
                        </w:rPr>
                        <w:t>、</w:t>
                      </w:r>
                      <w:r>
                        <w:rPr>
                          <w:rFonts w:asciiTheme="minorEastAsia" w:hAnsiTheme="minorEastAsia"/>
                          <w:sz w:val="22"/>
                        </w:rPr>
                        <w:t>「</w:t>
                      </w:r>
                      <w:r>
                        <w:rPr>
                          <w:rFonts w:asciiTheme="minorEastAsia" w:hAnsiTheme="minorEastAsia" w:hint="eastAsia"/>
                          <w:sz w:val="22"/>
                        </w:rPr>
                        <w:t>報酬</w:t>
                      </w:r>
                      <w:r>
                        <w:rPr>
                          <w:rFonts w:asciiTheme="minorEastAsia" w:hAnsiTheme="minorEastAsia"/>
                          <w:sz w:val="22"/>
                        </w:rPr>
                        <w:t>などの条件ミスマッチ」</w:t>
                      </w:r>
                      <w:r>
                        <w:rPr>
                          <w:rFonts w:asciiTheme="minorEastAsia" w:hAnsiTheme="minorEastAsia" w:hint="eastAsia"/>
                          <w:sz w:val="22"/>
                        </w:rPr>
                        <w:t>、</w:t>
                      </w:r>
                      <w:r>
                        <w:rPr>
                          <w:rFonts w:asciiTheme="minorEastAsia" w:hAnsiTheme="minorEastAsia"/>
                          <w:sz w:val="22"/>
                        </w:rPr>
                        <w:t>「</w:t>
                      </w:r>
                      <w:r>
                        <w:rPr>
                          <w:rFonts w:asciiTheme="minorEastAsia" w:hAnsiTheme="minorEastAsia" w:hint="eastAsia"/>
                          <w:sz w:val="22"/>
                        </w:rPr>
                        <w:t>自社の</w:t>
                      </w:r>
                      <w:r>
                        <w:rPr>
                          <w:rFonts w:asciiTheme="minorEastAsia" w:hAnsiTheme="minorEastAsia"/>
                          <w:sz w:val="22"/>
                        </w:rPr>
                        <w:t>知名度不足」</w:t>
                      </w:r>
                      <w:r>
                        <w:rPr>
                          <w:rFonts w:asciiTheme="minorEastAsia" w:hAnsiTheme="minorEastAsia" w:hint="eastAsia"/>
                          <w:sz w:val="22"/>
                        </w:rPr>
                        <w:t>が上位と</w:t>
                      </w:r>
                      <w:r>
                        <w:rPr>
                          <w:rFonts w:asciiTheme="minorEastAsia" w:hAnsiTheme="minorEastAsia"/>
                          <w:sz w:val="22"/>
                        </w:rPr>
                        <w:t>なっている。</w:t>
                      </w:r>
                    </w:p>
                  </w:txbxContent>
                </v:textbox>
              </v:shape>
            </w:pict>
          </mc:Fallback>
        </mc:AlternateContent>
      </w:r>
    </w:p>
    <w:p w14:paraId="1C9A00C4" w14:textId="77777777" w:rsidR="007C6B55" w:rsidRDefault="007C6B55" w:rsidP="0090231C">
      <w:pPr>
        <w:widowControl/>
        <w:jc w:val="left"/>
      </w:pPr>
    </w:p>
    <w:p w14:paraId="5B1C1154" w14:textId="77777777" w:rsidR="007C6B55" w:rsidRDefault="007C6B55" w:rsidP="0090231C">
      <w:pPr>
        <w:widowControl/>
        <w:jc w:val="left"/>
      </w:pPr>
    </w:p>
    <w:p w14:paraId="5ED1B136" w14:textId="77777777" w:rsidR="007C6B55" w:rsidRDefault="007C6B55" w:rsidP="0090231C">
      <w:pPr>
        <w:widowControl/>
        <w:jc w:val="left"/>
      </w:pPr>
    </w:p>
    <w:p w14:paraId="2D883B76" w14:textId="77777777" w:rsidR="001E1079" w:rsidRDefault="001E1079" w:rsidP="0090231C">
      <w:pPr>
        <w:widowControl/>
        <w:jc w:val="left"/>
      </w:pPr>
    </w:p>
    <w:p w14:paraId="5E5DE559" w14:textId="77777777" w:rsidR="00BA6647" w:rsidRDefault="00BA6647" w:rsidP="007C6B55">
      <w:pPr>
        <w:widowControl/>
        <w:ind w:leftChars="100" w:left="210" w:firstLineChars="100" w:firstLine="220"/>
        <w:jc w:val="left"/>
        <w:rPr>
          <w:sz w:val="22"/>
        </w:rPr>
      </w:pPr>
    </w:p>
    <w:p w14:paraId="53346C1C" w14:textId="77777777" w:rsidR="00BE3D99" w:rsidRPr="006C36CF" w:rsidRDefault="00BE3D99" w:rsidP="00D73776">
      <w:pPr>
        <w:widowControl/>
        <w:ind w:firstLineChars="100" w:firstLine="210"/>
        <w:jc w:val="left"/>
        <w:rPr>
          <w:szCs w:val="21"/>
        </w:rPr>
      </w:pPr>
      <w:r w:rsidRPr="006C36CF">
        <w:rPr>
          <w:rFonts w:hint="eastAsia"/>
          <w:szCs w:val="21"/>
        </w:rPr>
        <w:t>＊本アンケートでは、</w:t>
      </w:r>
      <w:r w:rsidRPr="006C36CF">
        <w:rPr>
          <w:rFonts w:asciiTheme="minorEastAsia" w:hAnsiTheme="minorEastAsia" w:hint="eastAsia"/>
          <w:szCs w:val="21"/>
        </w:rPr>
        <w:t>35</w:t>
      </w:r>
      <w:r w:rsidR="005431C7">
        <w:rPr>
          <w:rFonts w:hint="eastAsia"/>
          <w:szCs w:val="21"/>
        </w:rPr>
        <w:t>歳未満の人材を「若年者」としています</w:t>
      </w:r>
      <w:r w:rsidRPr="006C36CF">
        <w:rPr>
          <w:rFonts w:hint="eastAsia"/>
          <w:szCs w:val="21"/>
        </w:rPr>
        <w:t>。</w:t>
      </w:r>
    </w:p>
    <w:p w14:paraId="1D2453C7" w14:textId="77777777" w:rsidR="00BE3D99" w:rsidRDefault="00BE3D99" w:rsidP="00D73776">
      <w:pPr>
        <w:widowControl/>
        <w:ind w:firstLineChars="100" w:firstLine="210"/>
        <w:jc w:val="left"/>
        <w:rPr>
          <w:szCs w:val="21"/>
        </w:rPr>
      </w:pPr>
    </w:p>
    <w:p w14:paraId="15AEB876" w14:textId="77777777" w:rsidR="00000767" w:rsidRDefault="00000767" w:rsidP="00000767">
      <w:pPr>
        <w:widowControl/>
        <w:ind w:leftChars="100" w:left="420" w:hangingChars="100" w:hanging="210"/>
        <w:jc w:val="left"/>
        <w:rPr>
          <w:rFonts w:asciiTheme="minorEastAsia" w:hAnsiTheme="minorEastAsia"/>
        </w:rPr>
      </w:pPr>
      <w:r>
        <w:rPr>
          <w:rFonts w:hint="eastAsia"/>
        </w:rPr>
        <w:t>まず、募集人材へのアプローチ手段について尋ねたところ、「ハローワーク」</w:t>
      </w:r>
      <w:r w:rsidRPr="008E0782">
        <w:rPr>
          <w:rFonts w:asciiTheme="minorEastAsia" w:hAnsiTheme="minorEastAsia" w:hint="eastAsia"/>
        </w:rPr>
        <w:t>（67.9%）</w:t>
      </w:r>
    </w:p>
    <w:p w14:paraId="6AE73F10" w14:textId="77777777" w:rsidR="00000767" w:rsidRDefault="00000767" w:rsidP="00000767">
      <w:pPr>
        <w:widowControl/>
        <w:jc w:val="left"/>
      </w:pPr>
      <w:r>
        <w:rPr>
          <w:rFonts w:hint="eastAsia"/>
        </w:rPr>
        <w:t>が最も多く、「就職ＷＥＢサイトへの掲載」</w:t>
      </w:r>
      <w:r w:rsidRPr="008E0782">
        <w:rPr>
          <w:rFonts w:asciiTheme="minorEastAsia" w:hAnsiTheme="minorEastAsia" w:hint="eastAsia"/>
        </w:rPr>
        <w:t>（</w:t>
      </w:r>
      <w:r>
        <w:rPr>
          <w:rFonts w:asciiTheme="minorEastAsia" w:hAnsiTheme="minorEastAsia" w:hint="eastAsia"/>
        </w:rPr>
        <w:t>28.6</w:t>
      </w:r>
      <w:r w:rsidRPr="008E0782">
        <w:rPr>
          <w:rFonts w:asciiTheme="minorEastAsia" w:hAnsiTheme="minorEastAsia" w:hint="eastAsia"/>
        </w:rPr>
        <w:t>%）</w:t>
      </w:r>
      <w:r>
        <w:rPr>
          <w:rFonts w:asciiTheme="minorEastAsia" w:hAnsiTheme="minorEastAsia" w:hint="eastAsia"/>
        </w:rPr>
        <w:t>、</w:t>
      </w:r>
      <w:r>
        <w:rPr>
          <w:rFonts w:hint="eastAsia"/>
        </w:rPr>
        <w:t>「役員・従業員等からの紹介」</w:t>
      </w:r>
    </w:p>
    <w:p w14:paraId="446B2B7E" w14:textId="77777777" w:rsidR="00000767" w:rsidRPr="00373345" w:rsidRDefault="00000767" w:rsidP="00000767">
      <w:pPr>
        <w:widowControl/>
        <w:jc w:val="left"/>
      </w:pPr>
      <w:r w:rsidRPr="008E0782">
        <w:rPr>
          <w:rFonts w:asciiTheme="minorEastAsia" w:hAnsiTheme="minorEastAsia" w:hint="eastAsia"/>
        </w:rPr>
        <w:t>（</w:t>
      </w:r>
      <w:r>
        <w:rPr>
          <w:rFonts w:asciiTheme="minorEastAsia" w:hAnsiTheme="minorEastAsia" w:hint="eastAsia"/>
        </w:rPr>
        <w:t>22.0</w:t>
      </w:r>
      <w:r w:rsidRPr="008E0782">
        <w:rPr>
          <w:rFonts w:asciiTheme="minorEastAsia" w:hAnsiTheme="minorEastAsia" w:hint="eastAsia"/>
        </w:rPr>
        <w:t>%）</w:t>
      </w:r>
      <w:r w:rsidR="002E5E91">
        <w:rPr>
          <w:rFonts w:asciiTheme="minorEastAsia" w:hAnsiTheme="minorEastAsia" w:hint="eastAsia"/>
        </w:rPr>
        <w:t>が続いています</w:t>
      </w:r>
      <w:r>
        <w:rPr>
          <w:rFonts w:asciiTheme="minorEastAsia" w:hAnsiTheme="minorEastAsia" w:hint="eastAsia"/>
        </w:rPr>
        <w:t>。</w:t>
      </w:r>
    </w:p>
    <w:p w14:paraId="5E706327" w14:textId="77777777" w:rsidR="000447DB" w:rsidRDefault="000447DB" w:rsidP="00000767">
      <w:pPr>
        <w:widowControl/>
        <w:jc w:val="left"/>
        <w:rPr>
          <w:szCs w:val="21"/>
        </w:rPr>
      </w:pPr>
    </w:p>
    <w:p w14:paraId="1898BBF7" w14:textId="77777777" w:rsidR="00000767" w:rsidRDefault="00000767" w:rsidP="00000767">
      <w:pPr>
        <w:widowControl/>
        <w:jc w:val="left"/>
        <w:rPr>
          <w:szCs w:val="21"/>
        </w:rPr>
      </w:pPr>
      <w:r>
        <w:rPr>
          <w:rFonts w:hint="eastAsia"/>
          <w:szCs w:val="21"/>
        </w:rPr>
        <w:t xml:space="preserve">　　</w:t>
      </w:r>
      <w:r w:rsidR="00EB66C1" w:rsidRPr="00EB66C1">
        <w:rPr>
          <w:rFonts w:hint="eastAsia"/>
          <w:noProof/>
        </w:rPr>
        <w:drawing>
          <wp:inline distT="0" distB="0" distL="0" distR="0" wp14:anchorId="7BC2D22B" wp14:editId="7C05AA36">
            <wp:extent cx="4743450" cy="274320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43450" cy="2743200"/>
                    </a:xfrm>
                    <a:prstGeom prst="rect">
                      <a:avLst/>
                    </a:prstGeom>
                    <a:noFill/>
                    <a:ln>
                      <a:noFill/>
                    </a:ln>
                  </pic:spPr>
                </pic:pic>
              </a:graphicData>
            </a:graphic>
          </wp:inline>
        </w:drawing>
      </w:r>
    </w:p>
    <w:p w14:paraId="788C5FC7" w14:textId="77777777" w:rsidR="008A62BF" w:rsidRDefault="00845115" w:rsidP="00D73776">
      <w:pPr>
        <w:widowControl/>
        <w:ind w:firstLineChars="100" w:firstLine="210"/>
        <w:jc w:val="left"/>
        <w:rPr>
          <w:szCs w:val="21"/>
        </w:rPr>
      </w:pPr>
      <w:r w:rsidRPr="006C36CF">
        <w:rPr>
          <w:rFonts w:hint="eastAsia"/>
          <w:szCs w:val="21"/>
        </w:rPr>
        <w:lastRenderedPageBreak/>
        <w:t>全体の</w:t>
      </w:r>
      <w:r w:rsidR="008A62BF">
        <w:rPr>
          <w:rFonts w:hint="eastAsia"/>
          <w:szCs w:val="21"/>
        </w:rPr>
        <w:t>正社員の</w:t>
      </w:r>
      <w:r w:rsidRPr="006C36CF">
        <w:rPr>
          <w:rFonts w:hint="eastAsia"/>
          <w:szCs w:val="21"/>
        </w:rPr>
        <w:t>採用状況では、「順調である</w:t>
      </w:r>
      <w:r w:rsidR="007C6B55" w:rsidRPr="006C36CF">
        <w:rPr>
          <w:rFonts w:hint="eastAsia"/>
          <w:szCs w:val="21"/>
        </w:rPr>
        <w:t>」</w:t>
      </w:r>
      <w:r w:rsidR="001042A7">
        <w:rPr>
          <w:rFonts w:hint="eastAsia"/>
          <w:szCs w:val="21"/>
        </w:rPr>
        <w:t>または</w:t>
      </w:r>
      <w:r w:rsidR="007C6B55" w:rsidRPr="006C36CF">
        <w:rPr>
          <w:rFonts w:hint="eastAsia"/>
          <w:szCs w:val="21"/>
        </w:rPr>
        <w:t>「</w:t>
      </w:r>
      <w:r w:rsidRPr="006C36CF">
        <w:rPr>
          <w:rFonts w:hint="eastAsia"/>
          <w:szCs w:val="21"/>
        </w:rPr>
        <w:t>まあ</w:t>
      </w:r>
      <w:r w:rsidR="007C6B55" w:rsidRPr="006C36CF">
        <w:rPr>
          <w:rFonts w:hint="eastAsia"/>
          <w:szCs w:val="21"/>
        </w:rPr>
        <w:t>順調で</w:t>
      </w:r>
      <w:r w:rsidRPr="006C36CF">
        <w:rPr>
          <w:rFonts w:hint="eastAsia"/>
          <w:szCs w:val="21"/>
        </w:rPr>
        <w:t>ある」とした事業者</w:t>
      </w:r>
      <w:r w:rsidR="001042A7">
        <w:rPr>
          <w:rFonts w:hint="eastAsia"/>
          <w:szCs w:val="21"/>
        </w:rPr>
        <w:t>の合計</w:t>
      </w:r>
      <w:r w:rsidR="007C6B55" w:rsidRPr="006C36CF">
        <w:rPr>
          <w:rFonts w:hint="eastAsia"/>
          <w:szCs w:val="21"/>
        </w:rPr>
        <w:t>は</w:t>
      </w:r>
      <w:r w:rsidR="001042A7" w:rsidRPr="001042A7">
        <w:rPr>
          <w:rFonts w:asciiTheme="minorEastAsia" w:hAnsiTheme="minorEastAsia" w:hint="eastAsia"/>
          <w:szCs w:val="21"/>
        </w:rPr>
        <w:t>29.4％</w:t>
      </w:r>
      <w:r w:rsidR="001042A7">
        <w:rPr>
          <w:rFonts w:hint="eastAsia"/>
          <w:szCs w:val="21"/>
        </w:rPr>
        <w:t>と</w:t>
      </w:r>
      <w:r w:rsidR="00811574">
        <w:rPr>
          <w:rFonts w:hint="eastAsia"/>
          <w:szCs w:val="21"/>
        </w:rPr>
        <w:t>、</w:t>
      </w:r>
      <w:r w:rsidRPr="006C36CF">
        <w:rPr>
          <w:rFonts w:hint="eastAsia"/>
          <w:szCs w:val="21"/>
        </w:rPr>
        <w:t>３</w:t>
      </w:r>
      <w:r w:rsidR="007C6B55" w:rsidRPr="006C36CF">
        <w:rPr>
          <w:rFonts w:hint="eastAsia"/>
          <w:szCs w:val="21"/>
        </w:rPr>
        <w:t>割を</w:t>
      </w:r>
      <w:r w:rsidRPr="006C36CF">
        <w:rPr>
          <w:rFonts w:hint="eastAsia"/>
          <w:szCs w:val="21"/>
        </w:rPr>
        <w:t>若干下回って</w:t>
      </w:r>
      <w:r w:rsidR="00902392">
        <w:rPr>
          <w:rFonts w:hint="eastAsia"/>
          <w:szCs w:val="21"/>
        </w:rPr>
        <w:t>います</w:t>
      </w:r>
      <w:r w:rsidR="008A62BF">
        <w:rPr>
          <w:rFonts w:hint="eastAsia"/>
          <w:szCs w:val="21"/>
        </w:rPr>
        <w:t>。</w:t>
      </w:r>
    </w:p>
    <w:p w14:paraId="3C435BF1" w14:textId="77777777" w:rsidR="00E00025" w:rsidRDefault="007C6B55" w:rsidP="00D73776">
      <w:pPr>
        <w:widowControl/>
        <w:ind w:firstLineChars="100" w:firstLine="210"/>
        <w:jc w:val="left"/>
        <w:rPr>
          <w:szCs w:val="21"/>
        </w:rPr>
      </w:pPr>
      <w:r w:rsidRPr="006C36CF">
        <w:rPr>
          <w:rFonts w:hint="eastAsia"/>
          <w:szCs w:val="21"/>
        </w:rPr>
        <w:t>従業員規模別で</w:t>
      </w:r>
      <w:r w:rsidR="001042A7">
        <w:rPr>
          <w:rFonts w:hint="eastAsia"/>
          <w:szCs w:val="21"/>
        </w:rPr>
        <w:t>みると</w:t>
      </w:r>
      <w:r w:rsidRPr="006C36CF">
        <w:rPr>
          <w:rFonts w:hint="eastAsia"/>
          <w:szCs w:val="21"/>
        </w:rPr>
        <w:t>、規模が大きくなるにつれて、</w:t>
      </w:r>
      <w:r w:rsidR="001042A7">
        <w:rPr>
          <w:rFonts w:hint="eastAsia"/>
          <w:szCs w:val="21"/>
        </w:rPr>
        <w:t>「</w:t>
      </w:r>
      <w:r w:rsidRPr="006C36CF">
        <w:rPr>
          <w:rFonts w:hint="eastAsia"/>
          <w:szCs w:val="21"/>
        </w:rPr>
        <w:t>順調である」</w:t>
      </w:r>
      <w:r w:rsidR="001042A7">
        <w:rPr>
          <w:rFonts w:hint="eastAsia"/>
          <w:szCs w:val="21"/>
        </w:rPr>
        <w:t>＋</w:t>
      </w:r>
      <w:r w:rsidRPr="006C36CF">
        <w:rPr>
          <w:rFonts w:hint="eastAsia"/>
          <w:szCs w:val="21"/>
        </w:rPr>
        <w:t>「まあ順調である」の</w:t>
      </w:r>
      <w:r w:rsidR="00085552" w:rsidRPr="006C36CF">
        <w:rPr>
          <w:rFonts w:hint="eastAsia"/>
          <w:szCs w:val="21"/>
        </w:rPr>
        <w:t>合計</w:t>
      </w:r>
      <w:r w:rsidR="001042A7">
        <w:rPr>
          <w:rFonts w:hint="eastAsia"/>
          <w:szCs w:val="21"/>
        </w:rPr>
        <w:t>値</w:t>
      </w:r>
      <w:r w:rsidR="00085552" w:rsidRPr="006C36CF">
        <w:rPr>
          <w:rFonts w:hint="eastAsia"/>
          <w:szCs w:val="21"/>
        </w:rPr>
        <w:t>が高くな</w:t>
      </w:r>
      <w:r w:rsidR="00902392">
        <w:rPr>
          <w:rFonts w:hint="eastAsia"/>
          <w:szCs w:val="21"/>
        </w:rPr>
        <w:t>る傾向があります</w:t>
      </w:r>
      <w:r w:rsidR="001042A7">
        <w:rPr>
          <w:rFonts w:hint="eastAsia"/>
          <w:szCs w:val="21"/>
        </w:rPr>
        <w:t>。</w:t>
      </w:r>
    </w:p>
    <w:p w14:paraId="7F2AEFC2" w14:textId="77777777" w:rsidR="00E43909" w:rsidRPr="006C36CF" w:rsidRDefault="00E43909" w:rsidP="00D73776">
      <w:pPr>
        <w:widowControl/>
        <w:ind w:firstLineChars="100" w:firstLine="210"/>
        <w:jc w:val="left"/>
        <w:rPr>
          <w:szCs w:val="21"/>
        </w:rPr>
      </w:pPr>
      <w:r>
        <w:rPr>
          <w:rFonts w:hint="eastAsia"/>
          <w:szCs w:val="21"/>
        </w:rPr>
        <w:t>一方、従業員数が「</w:t>
      </w:r>
      <w:r w:rsidRPr="00E43909">
        <w:rPr>
          <w:rFonts w:asciiTheme="minorEastAsia" w:hAnsiTheme="minorEastAsia" w:hint="eastAsia"/>
          <w:szCs w:val="21"/>
        </w:rPr>
        <w:t>50～99名</w:t>
      </w:r>
      <w:r>
        <w:rPr>
          <w:rFonts w:hint="eastAsia"/>
          <w:szCs w:val="21"/>
        </w:rPr>
        <w:t>」の事業者においては、</w:t>
      </w:r>
      <w:r w:rsidR="00E00025">
        <w:rPr>
          <w:rFonts w:hint="eastAsia"/>
          <w:szCs w:val="21"/>
        </w:rPr>
        <w:t>「余り順調ではない」＋</w:t>
      </w:r>
      <w:r>
        <w:rPr>
          <w:rFonts w:hint="eastAsia"/>
          <w:szCs w:val="21"/>
        </w:rPr>
        <w:t>「順調でない」の合計は</w:t>
      </w:r>
      <w:r w:rsidR="00E00025">
        <w:rPr>
          <w:rFonts w:asciiTheme="minorEastAsia" w:hAnsiTheme="minorEastAsia" w:hint="eastAsia"/>
          <w:szCs w:val="21"/>
        </w:rPr>
        <w:t>60.0</w:t>
      </w:r>
      <w:r w:rsidRPr="00E43909">
        <w:rPr>
          <w:rFonts w:asciiTheme="minorEastAsia" w:hAnsiTheme="minorEastAsia" w:hint="eastAsia"/>
          <w:szCs w:val="21"/>
        </w:rPr>
        <w:t>%</w:t>
      </w:r>
      <w:r w:rsidR="00287EDB">
        <w:rPr>
          <w:rFonts w:hint="eastAsia"/>
          <w:szCs w:val="21"/>
        </w:rPr>
        <w:t>となっており、正社員の採用活動に苦心しているようです</w:t>
      </w:r>
      <w:r>
        <w:rPr>
          <w:rFonts w:hint="eastAsia"/>
          <w:szCs w:val="21"/>
        </w:rPr>
        <w:t>。</w:t>
      </w:r>
    </w:p>
    <w:p w14:paraId="2D3CE30F" w14:textId="77777777" w:rsidR="00E43909" w:rsidRDefault="00E43909" w:rsidP="0090231C">
      <w:pPr>
        <w:widowControl/>
        <w:jc w:val="left"/>
      </w:pPr>
      <w:r>
        <w:rPr>
          <w:rFonts w:hint="eastAsia"/>
        </w:rPr>
        <w:t xml:space="preserve">　また、</w:t>
      </w:r>
      <w:r>
        <w:rPr>
          <w:rFonts w:hint="eastAsia"/>
          <w:szCs w:val="21"/>
        </w:rPr>
        <w:t>従業員数が「</w:t>
      </w:r>
      <w:r>
        <w:rPr>
          <w:rFonts w:asciiTheme="minorEastAsia" w:hAnsiTheme="minorEastAsia" w:hint="eastAsia"/>
          <w:szCs w:val="21"/>
        </w:rPr>
        <w:t>５</w:t>
      </w:r>
      <w:r w:rsidRPr="00E43909">
        <w:rPr>
          <w:rFonts w:asciiTheme="minorEastAsia" w:hAnsiTheme="minorEastAsia" w:hint="eastAsia"/>
          <w:szCs w:val="21"/>
        </w:rPr>
        <w:t>名</w:t>
      </w:r>
      <w:r>
        <w:rPr>
          <w:rFonts w:asciiTheme="minorEastAsia" w:hAnsiTheme="minorEastAsia" w:hint="eastAsia"/>
          <w:szCs w:val="21"/>
        </w:rPr>
        <w:t>未満</w:t>
      </w:r>
      <w:r>
        <w:rPr>
          <w:rFonts w:hint="eastAsia"/>
          <w:szCs w:val="21"/>
        </w:rPr>
        <w:t>」の事業者の８割以上</w:t>
      </w:r>
      <w:r w:rsidR="00C505D4">
        <w:rPr>
          <w:rFonts w:hint="eastAsia"/>
          <w:szCs w:val="21"/>
        </w:rPr>
        <w:t>は</w:t>
      </w:r>
      <w:r>
        <w:rPr>
          <w:rFonts w:hint="eastAsia"/>
          <w:szCs w:val="21"/>
        </w:rPr>
        <w:t>、</w:t>
      </w:r>
      <w:r w:rsidR="00B97778">
        <w:rPr>
          <w:rFonts w:hint="eastAsia"/>
          <w:szCs w:val="21"/>
        </w:rPr>
        <w:t>そもそも</w:t>
      </w:r>
      <w:r>
        <w:rPr>
          <w:rFonts w:hint="eastAsia"/>
          <w:szCs w:val="21"/>
        </w:rPr>
        <w:t>正社員を採用してい</w:t>
      </w:r>
      <w:r w:rsidR="00287EDB">
        <w:rPr>
          <w:rFonts w:hint="eastAsia"/>
          <w:szCs w:val="21"/>
        </w:rPr>
        <w:t>ません</w:t>
      </w:r>
      <w:r>
        <w:rPr>
          <w:rFonts w:hint="eastAsia"/>
          <w:szCs w:val="21"/>
        </w:rPr>
        <w:t>。</w:t>
      </w:r>
    </w:p>
    <w:p w14:paraId="13DF7A6A" w14:textId="5C243893" w:rsidR="00F874D1" w:rsidRDefault="005931A7" w:rsidP="0090231C">
      <w:pPr>
        <w:widowControl/>
        <w:jc w:val="left"/>
      </w:pPr>
      <w:r w:rsidRPr="005931A7">
        <w:rPr>
          <w:rFonts w:hint="eastAsia"/>
          <w:noProof/>
        </w:rPr>
        <w:drawing>
          <wp:inline distT="0" distB="0" distL="0" distR="0" wp14:anchorId="60590765" wp14:editId="2A20B4C4">
            <wp:extent cx="5400040" cy="4093727"/>
            <wp:effectExtent l="0" t="0" r="0" b="254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040" cy="4093727"/>
                    </a:xfrm>
                    <a:prstGeom prst="rect">
                      <a:avLst/>
                    </a:prstGeom>
                    <a:noFill/>
                    <a:ln>
                      <a:noFill/>
                    </a:ln>
                  </pic:spPr>
                </pic:pic>
              </a:graphicData>
            </a:graphic>
          </wp:inline>
        </w:drawing>
      </w:r>
      <w:r w:rsidR="00573A3E">
        <w:rPr>
          <w:rFonts w:hint="eastAsia"/>
        </w:rPr>
        <w:t xml:space="preserve">　　　</w:t>
      </w:r>
    </w:p>
    <w:p w14:paraId="7F67DE50" w14:textId="77777777" w:rsidR="00A90E57" w:rsidRDefault="000E470A" w:rsidP="0090231C">
      <w:pPr>
        <w:widowControl/>
        <w:jc w:val="left"/>
      </w:pPr>
      <w:r>
        <w:rPr>
          <w:rFonts w:hint="eastAsia"/>
        </w:rPr>
        <w:t xml:space="preserve">　</w:t>
      </w:r>
    </w:p>
    <w:p w14:paraId="4EC8B0E7" w14:textId="77777777" w:rsidR="000E470A" w:rsidRDefault="000E470A" w:rsidP="0090231C">
      <w:pPr>
        <w:widowControl/>
        <w:jc w:val="left"/>
      </w:pPr>
      <w:r>
        <w:rPr>
          <w:rFonts w:hint="eastAsia"/>
        </w:rPr>
        <w:t>なお、正社員の採用について、</w:t>
      </w:r>
      <w:r>
        <w:rPr>
          <w:rFonts w:hint="eastAsia"/>
          <w:szCs w:val="21"/>
        </w:rPr>
        <w:t>「順調でない」、「余り順調ではない」と</w:t>
      </w:r>
      <w:r w:rsidR="00364D82">
        <w:rPr>
          <w:rFonts w:hint="eastAsia"/>
          <w:szCs w:val="21"/>
        </w:rPr>
        <w:t>回答</w:t>
      </w:r>
      <w:r>
        <w:rPr>
          <w:rFonts w:hint="eastAsia"/>
          <w:szCs w:val="21"/>
        </w:rPr>
        <w:t>した事業者に対して、不足についてどのような対応を取っているかを尋ねたところ、半数を超える事業者が「アルバイト・パート社員の採用」で対応していると回答し</w:t>
      </w:r>
      <w:r w:rsidR="00E91C13">
        <w:rPr>
          <w:rFonts w:hint="eastAsia"/>
          <w:szCs w:val="21"/>
        </w:rPr>
        <w:t>まし</w:t>
      </w:r>
      <w:r>
        <w:rPr>
          <w:rFonts w:hint="eastAsia"/>
          <w:szCs w:val="21"/>
        </w:rPr>
        <w:t>た。</w:t>
      </w:r>
    </w:p>
    <w:p w14:paraId="043761EB" w14:textId="407B6D34" w:rsidR="00180910" w:rsidRDefault="00021CC4" w:rsidP="0090231C">
      <w:pPr>
        <w:widowControl/>
        <w:jc w:val="left"/>
      </w:pPr>
      <w:r>
        <w:rPr>
          <w:rFonts w:hint="eastAsia"/>
        </w:rPr>
        <w:lastRenderedPageBreak/>
        <w:t xml:space="preserve">　</w:t>
      </w:r>
      <w:r w:rsidR="008C71ED">
        <w:rPr>
          <w:rFonts w:hint="eastAsia"/>
        </w:rPr>
        <w:t xml:space="preserve">　　</w:t>
      </w:r>
      <w:r w:rsidR="00F874D1">
        <w:rPr>
          <w:rFonts w:hint="eastAsia"/>
        </w:rPr>
        <w:t xml:space="preserve">　　</w:t>
      </w:r>
      <w:r w:rsidR="00F874D1" w:rsidRPr="00F874D1">
        <w:rPr>
          <w:rFonts w:hint="eastAsia"/>
          <w:noProof/>
        </w:rPr>
        <w:drawing>
          <wp:inline distT="0" distB="0" distL="0" distR="0" wp14:anchorId="68E4FEF1" wp14:editId="34154F86">
            <wp:extent cx="4170740" cy="2705100"/>
            <wp:effectExtent l="0" t="0" r="127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0740" cy="2705100"/>
                    </a:xfrm>
                    <a:prstGeom prst="rect">
                      <a:avLst/>
                    </a:prstGeom>
                    <a:noFill/>
                    <a:ln>
                      <a:noFill/>
                    </a:ln>
                  </pic:spPr>
                </pic:pic>
              </a:graphicData>
            </a:graphic>
          </wp:inline>
        </w:drawing>
      </w:r>
      <w:r w:rsidR="004E28A7">
        <w:rPr>
          <w:rFonts w:hint="eastAsia"/>
        </w:rPr>
        <w:t xml:space="preserve">　</w:t>
      </w:r>
    </w:p>
    <w:p w14:paraId="5A192AFF" w14:textId="77777777" w:rsidR="004E28A7" w:rsidRPr="00F874D1" w:rsidRDefault="004E28A7" w:rsidP="0090231C">
      <w:pPr>
        <w:widowControl/>
        <w:jc w:val="left"/>
      </w:pPr>
    </w:p>
    <w:p w14:paraId="5AE54CDF" w14:textId="3C2F8EF5" w:rsidR="004E28A7" w:rsidRDefault="006949C9" w:rsidP="00021CC4">
      <w:pPr>
        <w:widowControl/>
        <w:ind w:firstLineChars="100" w:firstLine="210"/>
        <w:jc w:val="left"/>
        <w:rPr>
          <w:rFonts w:asciiTheme="minorEastAsia" w:hAnsiTheme="minorEastAsia"/>
          <w:sz w:val="22"/>
        </w:rPr>
      </w:pPr>
      <w:r w:rsidRPr="006949C9">
        <w:rPr>
          <w:rFonts w:hint="eastAsia"/>
          <w:noProof/>
        </w:rPr>
        <w:drawing>
          <wp:anchor distT="0" distB="0" distL="114300" distR="114300" simplePos="0" relativeHeight="251946496" behindDoc="1" locked="0" layoutInCell="1" allowOverlap="1" wp14:anchorId="1BCFAD40" wp14:editId="6E43DA2F">
            <wp:simplePos x="0" y="0"/>
            <wp:positionH relativeFrom="margin">
              <wp:posOffset>2414905</wp:posOffset>
            </wp:positionH>
            <wp:positionV relativeFrom="paragraph">
              <wp:posOffset>73025</wp:posOffset>
            </wp:positionV>
            <wp:extent cx="3464560" cy="952500"/>
            <wp:effectExtent l="0" t="0" r="2540" b="0"/>
            <wp:wrapTight wrapText="bothSides">
              <wp:wrapPolygon edited="0">
                <wp:start x="7720" y="0"/>
                <wp:lineTo x="119" y="864"/>
                <wp:lineTo x="119" y="4320"/>
                <wp:lineTo x="10689" y="7776"/>
                <wp:lineTo x="0" y="8208"/>
                <wp:lineTo x="0" y="21168"/>
                <wp:lineTo x="21497" y="21168"/>
                <wp:lineTo x="21497" y="6480"/>
                <wp:lineTo x="14609" y="0"/>
                <wp:lineTo x="7720" y="0"/>
              </wp:wrapPolygon>
            </wp:wrapTight>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6456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CA9">
        <w:rPr>
          <w:rFonts w:asciiTheme="minorEastAsia" w:hAnsiTheme="minorEastAsia" w:hint="eastAsia"/>
          <w:sz w:val="22"/>
        </w:rPr>
        <w:t>また</w:t>
      </w:r>
      <w:r w:rsidR="00180910">
        <w:rPr>
          <w:rFonts w:asciiTheme="minorEastAsia" w:hAnsiTheme="minorEastAsia" w:hint="eastAsia"/>
          <w:sz w:val="22"/>
        </w:rPr>
        <w:t>、</w:t>
      </w:r>
      <w:r w:rsidR="00B521DD">
        <w:rPr>
          <w:rFonts w:asciiTheme="minorEastAsia" w:hAnsiTheme="minorEastAsia" w:hint="eastAsia"/>
          <w:sz w:val="22"/>
        </w:rPr>
        <w:t>別問で</w:t>
      </w:r>
      <w:r w:rsidR="00570F23">
        <w:rPr>
          <w:rFonts w:asciiTheme="minorEastAsia" w:hAnsiTheme="minorEastAsia" w:hint="eastAsia"/>
          <w:sz w:val="22"/>
        </w:rPr>
        <w:t>不足している人材の「階層」を「若年者（35歳</w:t>
      </w:r>
      <w:r w:rsidR="00BB35EC">
        <w:rPr>
          <w:rFonts w:asciiTheme="minorEastAsia" w:hAnsiTheme="minorEastAsia" w:hint="eastAsia"/>
          <w:sz w:val="22"/>
        </w:rPr>
        <w:t>未満</w:t>
      </w:r>
      <w:r w:rsidR="00570F23">
        <w:rPr>
          <w:rFonts w:asciiTheme="minorEastAsia" w:hAnsiTheme="minorEastAsia" w:hint="eastAsia"/>
          <w:sz w:val="22"/>
        </w:rPr>
        <w:t>）」、「中堅」、「ベテラン」の３つの分類の中から挙げてもらったところ、回答者の割合はそれぞれ、「74.8％」、「41.5％」、「9.5％」となり、「</w:t>
      </w:r>
      <w:r w:rsidR="00570F23" w:rsidRPr="00903647">
        <w:rPr>
          <w:rFonts w:asciiTheme="minorEastAsia" w:hAnsiTheme="minorEastAsia" w:hint="eastAsia"/>
          <w:sz w:val="22"/>
        </w:rPr>
        <w:t>若年者</w:t>
      </w:r>
      <w:r w:rsidR="00570F23">
        <w:rPr>
          <w:rFonts w:asciiTheme="minorEastAsia" w:hAnsiTheme="minorEastAsia" w:hint="eastAsia"/>
          <w:sz w:val="22"/>
        </w:rPr>
        <w:t>」の不足感が強いことがわか</w:t>
      </w:r>
      <w:r w:rsidR="00C13FC5">
        <w:rPr>
          <w:rFonts w:asciiTheme="minorEastAsia" w:hAnsiTheme="minorEastAsia" w:hint="eastAsia"/>
          <w:sz w:val="22"/>
        </w:rPr>
        <w:t>りました</w:t>
      </w:r>
      <w:r w:rsidR="00570F23">
        <w:rPr>
          <w:rFonts w:asciiTheme="minorEastAsia" w:hAnsiTheme="minorEastAsia" w:hint="eastAsia"/>
          <w:sz w:val="22"/>
        </w:rPr>
        <w:t>。</w:t>
      </w:r>
      <w:r w:rsidR="004E28A7">
        <w:rPr>
          <w:rFonts w:asciiTheme="minorEastAsia" w:hAnsiTheme="minorEastAsia" w:hint="eastAsia"/>
          <w:sz w:val="22"/>
        </w:rPr>
        <w:t xml:space="preserve">　　　　　　　</w:t>
      </w:r>
    </w:p>
    <w:p w14:paraId="52B987A4" w14:textId="77777777" w:rsidR="006949C9" w:rsidRDefault="006949C9" w:rsidP="00021CC4">
      <w:pPr>
        <w:widowControl/>
        <w:ind w:firstLineChars="100" w:firstLine="220"/>
        <w:jc w:val="left"/>
        <w:rPr>
          <w:rFonts w:asciiTheme="minorEastAsia" w:hAnsiTheme="minorEastAsia"/>
          <w:sz w:val="22"/>
        </w:rPr>
      </w:pPr>
    </w:p>
    <w:p w14:paraId="2738FAB9" w14:textId="77777777" w:rsidR="009A6758" w:rsidRDefault="00570F23" w:rsidP="00021CC4">
      <w:pPr>
        <w:widowControl/>
        <w:ind w:firstLineChars="100" w:firstLine="220"/>
        <w:jc w:val="left"/>
        <w:rPr>
          <w:rFonts w:asciiTheme="minorEastAsia" w:hAnsiTheme="minorEastAsia"/>
          <w:sz w:val="22"/>
        </w:rPr>
      </w:pPr>
      <w:r>
        <w:rPr>
          <w:rFonts w:asciiTheme="minorEastAsia" w:hAnsiTheme="minorEastAsia" w:hint="eastAsia"/>
          <w:sz w:val="22"/>
        </w:rPr>
        <w:t>そこで、</w:t>
      </w:r>
      <w:r w:rsidR="00D14746">
        <w:rPr>
          <w:rFonts w:asciiTheme="minorEastAsia" w:hAnsiTheme="minorEastAsia" w:hint="eastAsia"/>
          <w:sz w:val="22"/>
        </w:rPr>
        <w:t>「</w:t>
      </w:r>
      <w:r w:rsidR="00EF21C7" w:rsidRPr="00903647">
        <w:rPr>
          <w:rFonts w:asciiTheme="minorEastAsia" w:hAnsiTheme="minorEastAsia" w:hint="eastAsia"/>
          <w:sz w:val="22"/>
        </w:rPr>
        <w:t>若年者</w:t>
      </w:r>
      <w:r w:rsidR="00D14746">
        <w:rPr>
          <w:rFonts w:asciiTheme="minorEastAsia" w:hAnsiTheme="minorEastAsia" w:hint="eastAsia"/>
          <w:sz w:val="22"/>
        </w:rPr>
        <w:t>」</w:t>
      </w:r>
      <w:r w:rsidR="00446F1A">
        <w:rPr>
          <w:rFonts w:asciiTheme="minorEastAsia" w:hAnsiTheme="minorEastAsia" w:hint="eastAsia"/>
          <w:sz w:val="22"/>
        </w:rPr>
        <w:t>に絞って</w:t>
      </w:r>
      <w:r w:rsidR="00373345">
        <w:rPr>
          <w:rFonts w:asciiTheme="minorEastAsia" w:hAnsiTheme="minorEastAsia" w:hint="eastAsia"/>
          <w:sz w:val="22"/>
        </w:rPr>
        <w:t>採用状況を</w:t>
      </w:r>
      <w:r w:rsidR="00446F1A">
        <w:rPr>
          <w:rFonts w:asciiTheme="minorEastAsia" w:hAnsiTheme="minorEastAsia" w:hint="eastAsia"/>
          <w:sz w:val="22"/>
        </w:rPr>
        <w:t>たずねて</w:t>
      </w:r>
      <w:r w:rsidR="00373345">
        <w:rPr>
          <w:rFonts w:asciiTheme="minorEastAsia" w:hAnsiTheme="minorEastAsia" w:hint="eastAsia"/>
          <w:sz w:val="22"/>
        </w:rPr>
        <w:t>みる</w:t>
      </w:r>
      <w:r w:rsidR="00DC79CB" w:rsidRPr="002F0E0D">
        <w:rPr>
          <w:rFonts w:asciiTheme="minorEastAsia" w:hAnsiTheme="minorEastAsia" w:hint="eastAsia"/>
          <w:sz w:val="22"/>
        </w:rPr>
        <w:t>と、</w:t>
      </w:r>
      <w:r w:rsidR="00FA2D3D">
        <w:rPr>
          <w:rFonts w:asciiTheme="minorEastAsia" w:hAnsiTheme="minorEastAsia" w:hint="eastAsia"/>
          <w:sz w:val="22"/>
        </w:rPr>
        <w:t>全体</w:t>
      </w:r>
      <w:r w:rsidR="00E656AF" w:rsidRPr="002F0E0D">
        <w:rPr>
          <w:rFonts w:asciiTheme="minorEastAsia" w:hAnsiTheme="minorEastAsia" w:hint="eastAsia"/>
          <w:sz w:val="22"/>
        </w:rPr>
        <w:t>では</w:t>
      </w:r>
      <w:r w:rsidR="00DC79CB" w:rsidRPr="002F0E0D">
        <w:rPr>
          <w:rFonts w:asciiTheme="minorEastAsia" w:hAnsiTheme="minorEastAsia" w:hint="eastAsia"/>
          <w:sz w:val="22"/>
        </w:rPr>
        <w:t>「</w:t>
      </w:r>
      <w:r w:rsidR="00FA2D3D">
        <w:rPr>
          <w:rFonts w:asciiTheme="minorEastAsia" w:hAnsiTheme="minorEastAsia" w:hint="eastAsia"/>
          <w:sz w:val="22"/>
        </w:rPr>
        <w:t>人数・レベルともに確保することが難しい」（37.5％）が最も多く、「採用ニーズはない」（23.3％）が続いてい</w:t>
      </w:r>
      <w:r w:rsidR="00E91C13">
        <w:rPr>
          <w:rFonts w:asciiTheme="minorEastAsia" w:hAnsiTheme="minorEastAsia" w:hint="eastAsia"/>
          <w:sz w:val="22"/>
        </w:rPr>
        <w:t>ます</w:t>
      </w:r>
      <w:r w:rsidR="00FA2D3D">
        <w:rPr>
          <w:rFonts w:asciiTheme="minorEastAsia" w:hAnsiTheme="minorEastAsia" w:hint="eastAsia"/>
          <w:sz w:val="22"/>
        </w:rPr>
        <w:t>。</w:t>
      </w:r>
    </w:p>
    <w:p w14:paraId="4FF76293" w14:textId="77777777" w:rsidR="00D14746" w:rsidRDefault="00FA2D3D" w:rsidP="00021CC4">
      <w:pPr>
        <w:widowControl/>
        <w:ind w:firstLineChars="100" w:firstLine="210"/>
        <w:jc w:val="left"/>
        <w:rPr>
          <w:szCs w:val="21"/>
        </w:rPr>
      </w:pPr>
      <w:r w:rsidRPr="006C36CF">
        <w:rPr>
          <w:rFonts w:hint="eastAsia"/>
          <w:szCs w:val="21"/>
        </w:rPr>
        <w:t>従業員規模別で</w:t>
      </w:r>
      <w:r>
        <w:rPr>
          <w:rFonts w:hint="eastAsia"/>
          <w:szCs w:val="21"/>
        </w:rPr>
        <w:t>みると</w:t>
      </w:r>
      <w:r w:rsidRPr="006C36CF">
        <w:rPr>
          <w:rFonts w:hint="eastAsia"/>
          <w:szCs w:val="21"/>
        </w:rPr>
        <w:t>、</w:t>
      </w:r>
      <w:r w:rsidR="00D14746">
        <w:rPr>
          <w:rFonts w:hint="eastAsia"/>
          <w:szCs w:val="21"/>
        </w:rPr>
        <w:t>従業員数が「</w:t>
      </w:r>
      <w:r w:rsidR="00D14746" w:rsidRPr="00021CC4">
        <w:rPr>
          <w:rFonts w:asciiTheme="minorEastAsia" w:hAnsiTheme="minorEastAsia" w:hint="eastAsia"/>
          <w:szCs w:val="21"/>
        </w:rPr>
        <w:t>100～299名</w:t>
      </w:r>
      <w:r w:rsidR="00D14746">
        <w:rPr>
          <w:rFonts w:hint="eastAsia"/>
          <w:szCs w:val="21"/>
        </w:rPr>
        <w:t>」の事業者においては、「ニーズに相応しいレベルの人材を予定通りの人数で採用できている」事業者はゼロとなってい</w:t>
      </w:r>
      <w:r w:rsidR="00E91C13">
        <w:rPr>
          <w:rFonts w:hint="eastAsia"/>
          <w:szCs w:val="21"/>
        </w:rPr>
        <w:t>ます</w:t>
      </w:r>
      <w:r w:rsidR="00D14746">
        <w:rPr>
          <w:rFonts w:hint="eastAsia"/>
          <w:szCs w:val="21"/>
        </w:rPr>
        <w:t>。</w:t>
      </w:r>
      <w:r w:rsidR="00D14746">
        <w:rPr>
          <w:rFonts w:hint="eastAsia"/>
        </w:rPr>
        <w:t>また、</w:t>
      </w:r>
      <w:r w:rsidR="00D14746">
        <w:rPr>
          <w:rFonts w:hint="eastAsia"/>
          <w:szCs w:val="21"/>
        </w:rPr>
        <w:t>従業員数が「</w:t>
      </w:r>
      <w:r w:rsidR="00D14746">
        <w:rPr>
          <w:rFonts w:asciiTheme="minorEastAsia" w:hAnsiTheme="minorEastAsia" w:hint="eastAsia"/>
          <w:szCs w:val="21"/>
        </w:rPr>
        <w:t>５</w:t>
      </w:r>
      <w:r w:rsidR="00D14746" w:rsidRPr="00E43909">
        <w:rPr>
          <w:rFonts w:asciiTheme="minorEastAsia" w:hAnsiTheme="minorEastAsia" w:hint="eastAsia"/>
          <w:szCs w:val="21"/>
        </w:rPr>
        <w:t>名</w:t>
      </w:r>
      <w:r w:rsidR="00D14746">
        <w:rPr>
          <w:rFonts w:asciiTheme="minorEastAsia" w:hAnsiTheme="minorEastAsia" w:hint="eastAsia"/>
          <w:szCs w:val="21"/>
        </w:rPr>
        <w:t>未満</w:t>
      </w:r>
      <w:r w:rsidR="00D14746">
        <w:rPr>
          <w:rFonts w:hint="eastAsia"/>
          <w:szCs w:val="21"/>
        </w:rPr>
        <w:t>」の事業者の６割以上は、若年者の採用ニーズが</w:t>
      </w:r>
      <w:r w:rsidR="00E91C13">
        <w:rPr>
          <w:rFonts w:hint="eastAsia"/>
          <w:szCs w:val="21"/>
        </w:rPr>
        <w:t>ないと回答しました</w:t>
      </w:r>
      <w:r w:rsidR="00D14746">
        <w:rPr>
          <w:rFonts w:hint="eastAsia"/>
          <w:szCs w:val="21"/>
        </w:rPr>
        <w:t>。</w:t>
      </w:r>
    </w:p>
    <w:p w14:paraId="608D734C" w14:textId="77777777" w:rsidR="00DC79CB" w:rsidRDefault="0029254B" w:rsidP="00FC140E">
      <w:pPr>
        <w:widowControl/>
        <w:ind w:leftChars="-202" w:left="420" w:rightChars="-135" w:right="-283" w:hangingChars="402" w:hanging="844"/>
        <w:jc w:val="left"/>
      </w:pPr>
      <w:r w:rsidRPr="0029254B">
        <w:rPr>
          <w:noProof/>
        </w:rPr>
        <w:lastRenderedPageBreak/>
        <w:drawing>
          <wp:inline distT="0" distB="0" distL="0" distR="0" wp14:anchorId="309897B4" wp14:editId="6900ADEE">
            <wp:extent cx="5930567" cy="333375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6680" cy="3337186"/>
                    </a:xfrm>
                    <a:prstGeom prst="rect">
                      <a:avLst/>
                    </a:prstGeom>
                    <a:noFill/>
                    <a:ln>
                      <a:noFill/>
                    </a:ln>
                  </pic:spPr>
                </pic:pic>
              </a:graphicData>
            </a:graphic>
          </wp:inline>
        </w:drawing>
      </w:r>
    </w:p>
    <w:p w14:paraId="69829CB6" w14:textId="77777777" w:rsidR="000257DF" w:rsidRDefault="000257DF" w:rsidP="00FC140E">
      <w:pPr>
        <w:widowControl/>
        <w:ind w:leftChars="-202" w:left="420" w:rightChars="-135" w:right="-283" w:hangingChars="402" w:hanging="844"/>
        <w:jc w:val="left"/>
      </w:pPr>
    </w:p>
    <w:p w14:paraId="2D8D18E8" w14:textId="77777777" w:rsidR="00D51D32" w:rsidRDefault="008E0782" w:rsidP="00BF2D4B">
      <w:pPr>
        <w:widowControl/>
        <w:ind w:left="420" w:hangingChars="200" w:hanging="420"/>
        <w:jc w:val="left"/>
      </w:pPr>
      <w:r>
        <w:rPr>
          <w:rFonts w:hint="eastAsia"/>
        </w:rPr>
        <w:t xml:space="preserve">　</w:t>
      </w:r>
      <w:r w:rsidR="00B62069">
        <w:rPr>
          <w:rFonts w:hint="eastAsia"/>
        </w:rPr>
        <w:t>なお、</w:t>
      </w:r>
      <w:r w:rsidR="00D51D32">
        <w:rPr>
          <w:rFonts w:hint="eastAsia"/>
        </w:rPr>
        <w:t>別問で</w:t>
      </w:r>
      <w:r w:rsidR="00B62069">
        <w:rPr>
          <w:rFonts w:hint="eastAsia"/>
        </w:rPr>
        <w:t>過去３年間に「若年者」の採用実績があるかどうか尋ねたところ、「新卒</w:t>
      </w:r>
    </w:p>
    <w:p w14:paraId="19013E25" w14:textId="5CD70842" w:rsidR="0065373E" w:rsidRDefault="00B62069" w:rsidP="00BF2D4B">
      <w:pPr>
        <w:widowControl/>
        <w:ind w:left="420" w:hangingChars="200" w:hanging="420"/>
        <w:jc w:val="left"/>
      </w:pPr>
      <w:r>
        <w:rPr>
          <w:rFonts w:hint="eastAsia"/>
        </w:rPr>
        <w:t>採用」で</w:t>
      </w:r>
      <w:r w:rsidRPr="00B62069">
        <w:rPr>
          <w:rFonts w:asciiTheme="minorEastAsia" w:hAnsiTheme="minorEastAsia" w:hint="eastAsia"/>
        </w:rPr>
        <w:t>30.7％、「中途採用」で47.6％の事</w:t>
      </w:r>
      <w:r w:rsidR="00D51D32">
        <w:rPr>
          <w:rFonts w:hint="eastAsia"/>
        </w:rPr>
        <w:t>業者が「採用</w:t>
      </w:r>
      <w:r w:rsidR="000257DF">
        <w:rPr>
          <w:rFonts w:hint="eastAsia"/>
        </w:rPr>
        <w:t>した</w:t>
      </w:r>
      <w:r w:rsidR="00D51D32">
        <w:rPr>
          <w:rFonts w:hint="eastAsia"/>
        </w:rPr>
        <w:t>」</w:t>
      </w:r>
      <w:r>
        <w:rPr>
          <w:rFonts w:hint="eastAsia"/>
        </w:rPr>
        <w:t>と回答し</w:t>
      </w:r>
      <w:r w:rsidR="00E91C13">
        <w:rPr>
          <w:rFonts w:hint="eastAsia"/>
        </w:rPr>
        <w:t>まし</w:t>
      </w:r>
      <w:r>
        <w:rPr>
          <w:rFonts w:hint="eastAsia"/>
        </w:rPr>
        <w:t>た。</w:t>
      </w:r>
    </w:p>
    <w:p w14:paraId="00D7952D" w14:textId="77777777" w:rsidR="000257DF" w:rsidRDefault="000257DF" w:rsidP="00BF2D4B">
      <w:pPr>
        <w:widowControl/>
        <w:ind w:left="420" w:hangingChars="200" w:hanging="420"/>
        <w:jc w:val="left"/>
      </w:pPr>
    </w:p>
    <w:p w14:paraId="2B0C72DB" w14:textId="61B1E7A7" w:rsidR="00514120" w:rsidRDefault="00514120" w:rsidP="00BF2D4B">
      <w:pPr>
        <w:widowControl/>
        <w:ind w:left="420" w:hangingChars="200" w:hanging="420"/>
        <w:jc w:val="left"/>
      </w:pPr>
      <w:r w:rsidRPr="00514120">
        <w:rPr>
          <w:noProof/>
        </w:rPr>
        <w:drawing>
          <wp:inline distT="0" distB="0" distL="0" distR="0" wp14:anchorId="49020751" wp14:editId="19D35B0B">
            <wp:extent cx="2590800" cy="2361958"/>
            <wp:effectExtent l="0" t="0" r="0" b="63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9411" cy="2369808"/>
                    </a:xfrm>
                    <a:prstGeom prst="rect">
                      <a:avLst/>
                    </a:prstGeom>
                    <a:noFill/>
                    <a:ln>
                      <a:noFill/>
                    </a:ln>
                  </pic:spPr>
                </pic:pic>
              </a:graphicData>
            </a:graphic>
          </wp:inline>
        </w:drawing>
      </w:r>
      <w:r>
        <w:rPr>
          <w:rFonts w:hint="eastAsia"/>
        </w:rPr>
        <w:t xml:space="preserve">　</w:t>
      </w:r>
      <w:r w:rsidRPr="00514120">
        <w:rPr>
          <w:noProof/>
        </w:rPr>
        <w:drawing>
          <wp:inline distT="0" distB="0" distL="0" distR="0" wp14:anchorId="3F576B6E" wp14:editId="26BAA753">
            <wp:extent cx="2552700" cy="2326513"/>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0947" cy="2343144"/>
                    </a:xfrm>
                    <a:prstGeom prst="rect">
                      <a:avLst/>
                    </a:prstGeom>
                    <a:noFill/>
                    <a:ln>
                      <a:noFill/>
                    </a:ln>
                  </pic:spPr>
                </pic:pic>
              </a:graphicData>
            </a:graphic>
          </wp:inline>
        </w:drawing>
      </w:r>
    </w:p>
    <w:p w14:paraId="3F266CB8" w14:textId="1B223B3C" w:rsidR="00514120" w:rsidRDefault="00514120" w:rsidP="006D0635">
      <w:pPr>
        <w:widowControl/>
        <w:ind w:left="440" w:hangingChars="200" w:hanging="440"/>
        <w:jc w:val="left"/>
        <w:rPr>
          <w:sz w:val="22"/>
        </w:rPr>
      </w:pPr>
    </w:p>
    <w:p w14:paraId="68545797" w14:textId="77777777" w:rsidR="00F96061" w:rsidRDefault="000257DF" w:rsidP="006D0635">
      <w:pPr>
        <w:widowControl/>
        <w:ind w:left="420" w:hangingChars="200" w:hanging="420"/>
        <w:jc w:val="left"/>
        <w:rPr>
          <w:rFonts w:asciiTheme="minorEastAsia" w:hAnsiTheme="minorEastAsia"/>
          <w:szCs w:val="21"/>
        </w:rPr>
      </w:pPr>
      <w:r w:rsidRPr="000257DF">
        <w:rPr>
          <w:rFonts w:hint="eastAsia"/>
          <w:noProof/>
        </w:rPr>
        <w:drawing>
          <wp:anchor distT="0" distB="0" distL="114300" distR="114300" simplePos="0" relativeHeight="251947520" behindDoc="1" locked="0" layoutInCell="1" allowOverlap="1" wp14:anchorId="6E02CC66" wp14:editId="24FBBB7C">
            <wp:simplePos x="0" y="0"/>
            <wp:positionH relativeFrom="column">
              <wp:posOffset>2767965</wp:posOffset>
            </wp:positionH>
            <wp:positionV relativeFrom="paragraph">
              <wp:posOffset>5715</wp:posOffset>
            </wp:positionV>
            <wp:extent cx="2779395" cy="1019175"/>
            <wp:effectExtent l="0" t="0" r="1905" b="9525"/>
            <wp:wrapTight wrapText="bothSides">
              <wp:wrapPolygon edited="0">
                <wp:start x="15101" y="0"/>
                <wp:lineTo x="148" y="807"/>
                <wp:lineTo x="148" y="4845"/>
                <wp:lineTo x="17469" y="7267"/>
                <wp:lineTo x="0" y="7267"/>
                <wp:lineTo x="0" y="21398"/>
                <wp:lineTo x="21467" y="21398"/>
                <wp:lineTo x="21467" y="7671"/>
                <wp:lineTo x="21319" y="7267"/>
                <wp:lineTo x="20578" y="7267"/>
                <wp:lineTo x="19986" y="2019"/>
                <wp:lineTo x="15841" y="0"/>
                <wp:lineTo x="15101" y="0"/>
              </wp:wrapPolygon>
            </wp:wrapTight>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939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635" w:rsidRPr="003F7CF3">
        <w:rPr>
          <w:rFonts w:hint="eastAsia"/>
          <w:sz w:val="22"/>
        </w:rPr>
        <w:t xml:space="preserve">　</w:t>
      </w:r>
      <w:r w:rsidR="00FF244B">
        <w:rPr>
          <w:rFonts w:hint="eastAsia"/>
          <w:sz w:val="22"/>
        </w:rPr>
        <w:t>また</w:t>
      </w:r>
      <w:r w:rsidR="006D0635" w:rsidRPr="00D23D9B">
        <w:rPr>
          <w:rFonts w:asciiTheme="minorEastAsia" w:hAnsiTheme="minorEastAsia" w:hint="eastAsia"/>
          <w:szCs w:val="21"/>
        </w:rPr>
        <w:t>、</w:t>
      </w:r>
      <w:r w:rsidR="00D23D9B" w:rsidRPr="00D23D9B">
        <w:rPr>
          <w:rFonts w:asciiTheme="minorEastAsia" w:hAnsiTheme="minorEastAsia" w:hint="eastAsia"/>
          <w:szCs w:val="21"/>
        </w:rPr>
        <w:t>入社した「若年者」の定着状況を</w:t>
      </w:r>
    </w:p>
    <w:p w14:paraId="3A3B1801" w14:textId="77777777" w:rsidR="00F96061" w:rsidRDefault="00D23D9B" w:rsidP="006D0635">
      <w:pPr>
        <w:widowControl/>
        <w:ind w:left="420" w:hangingChars="200" w:hanging="420"/>
        <w:jc w:val="left"/>
        <w:rPr>
          <w:rFonts w:asciiTheme="minorEastAsia" w:hAnsiTheme="minorEastAsia"/>
          <w:szCs w:val="21"/>
        </w:rPr>
      </w:pPr>
      <w:r w:rsidRPr="00D23D9B">
        <w:rPr>
          <w:rFonts w:asciiTheme="minorEastAsia" w:hAnsiTheme="minorEastAsia" w:hint="eastAsia"/>
          <w:szCs w:val="21"/>
        </w:rPr>
        <w:t>尋ねたところ、平均すると、就職後の３年</w:t>
      </w:r>
    </w:p>
    <w:p w14:paraId="30789671" w14:textId="77777777" w:rsidR="00F96061" w:rsidRDefault="00D23D9B" w:rsidP="006D0635">
      <w:pPr>
        <w:widowControl/>
        <w:ind w:left="420" w:hangingChars="200" w:hanging="420"/>
        <w:jc w:val="left"/>
        <w:rPr>
          <w:rFonts w:asciiTheme="minorEastAsia" w:hAnsiTheme="minorEastAsia"/>
          <w:szCs w:val="21"/>
        </w:rPr>
      </w:pPr>
      <w:r w:rsidRPr="00D23D9B">
        <w:rPr>
          <w:rFonts w:asciiTheme="minorEastAsia" w:hAnsiTheme="minorEastAsia" w:hint="eastAsia"/>
          <w:szCs w:val="21"/>
        </w:rPr>
        <w:t>間で</w:t>
      </w:r>
      <w:r w:rsidR="0065373E">
        <w:rPr>
          <w:rFonts w:asciiTheme="minorEastAsia" w:hAnsiTheme="minorEastAsia" w:hint="eastAsia"/>
          <w:szCs w:val="21"/>
        </w:rPr>
        <w:t>、その</w:t>
      </w:r>
      <w:r w:rsidR="00A568B7">
        <w:rPr>
          <w:rFonts w:asciiTheme="minorEastAsia" w:hAnsiTheme="minorEastAsia" w:hint="eastAsia"/>
          <w:szCs w:val="21"/>
        </w:rPr>
        <w:t>約３割が退職</w:t>
      </w:r>
      <w:r w:rsidRPr="00D23D9B">
        <w:rPr>
          <w:rFonts w:asciiTheme="minorEastAsia" w:hAnsiTheme="minorEastAsia" w:hint="eastAsia"/>
          <w:szCs w:val="21"/>
        </w:rPr>
        <w:t>していることが</w:t>
      </w:r>
      <w:r w:rsidR="00C13FC5">
        <w:rPr>
          <w:rFonts w:asciiTheme="minorEastAsia" w:hAnsiTheme="minorEastAsia" w:hint="eastAsia"/>
          <w:szCs w:val="21"/>
        </w:rPr>
        <w:t>わ</w:t>
      </w:r>
    </w:p>
    <w:p w14:paraId="7892B133" w14:textId="1D30307D" w:rsidR="00D23D9B" w:rsidRDefault="00E91C13" w:rsidP="006D0635">
      <w:pPr>
        <w:widowControl/>
        <w:ind w:left="420" w:hangingChars="200" w:hanging="420"/>
        <w:jc w:val="left"/>
        <w:rPr>
          <w:rFonts w:asciiTheme="minorEastAsia" w:hAnsiTheme="minorEastAsia"/>
          <w:szCs w:val="21"/>
        </w:rPr>
      </w:pPr>
      <w:r>
        <w:rPr>
          <w:rFonts w:asciiTheme="minorEastAsia" w:hAnsiTheme="minorEastAsia" w:hint="eastAsia"/>
          <w:szCs w:val="21"/>
        </w:rPr>
        <w:t>かりました</w:t>
      </w:r>
      <w:r w:rsidR="00D23D9B" w:rsidRPr="00D23D9B">
        <w:rPr>
          <w:rFonts w:asciiTheme="minorEastAsia" w:hAnsiTheme="minorEastAsia" w:hint="eastAsia"/>
          <w:szCs w:val="21"/>
        </w:rPr>
        <w:t>。</w:t>
      </w:r>
    </w:p>
    <w:p w14:paraId="2EA4E152" w14:textId="77777777" w:rsidR="0065373E" w:rsidRDefault="0065373E" w:rsidP="006D0635">
      <w:pPr>
        <w:widowControl/>
        <w:ind w:left="420" w:hangingChars="200" w:hanging="420"/>
        <w:jc w:val="left"/>
        <w:rPr>
          <w:rFonts w:asciiTheme="minorEastAsia" w:hAnsiTheme="minorEastAsia"/>
          <w:szCs w:val="21"/>
        </w:rPr>
      </w:pPr>
    </w:p>
    <w:p w14:paraId="0664E0EE" w14:textId="77777777" w:rsidR="00D23D9B" w:rsidRDefault="00027CCD" w:rsidP="0065373E">
      <w:pPr>
        <w:widowControl/>
        <w:ind w:leftChars="-1" w:left="-2" w:firstLineChars="100" w:firstLine="210"/>
        <w:jc w:val="left"/>
        <w:rPr>
          <w:rFonts w:asciiTheme="minorEastAsia" w:hAnsiTheme="minorEastAsia"/>
          <w:szCs w:val="21"/>
        </w:rPr>
      </w:pPr>
      <w:r w:rsidRPr="00D23D9B">
        <w:rPr>
          <w:rFonts w:asciiTheme="minorEastAsia" w:hAnsiTheme="minorEastAsia" w:hint="eastAsia"/>
          <w:szCs w:val="21"/>
        </w:rPr>
        <w:lastRenderedPageBreak/>
        <w:t>「若年者」</w:t>
      </w:r>
      <w:r>
        <w:rPr>
          <w:rFonts w:asciiTheme="minorEastAsia" w:hAnsiTheme="minorEastAsia" w:hint="eastAsia"/>
          <w:szCs w:val="21"/>
        </w:rPr>
        <w:t>の</w:t>
      </w:r>
      <w:r w:rsidR="00A568B7">
        <w:rPr>
          <w:rFonts w:asciiTheme="minorEastAsia" w:hAnsiTheme="minorEastAsia" w:hint="eastAsia"/>
          <w:szCs w:val="21"/>
        </w:rPr>
        <w:t>退職</w:t>
      </w:r>
      <w:r w:rsidR="00D23D9B" w:rsidRPr="00D23D9B">
        <w:rPr>
          <w:rFonts w:asciiTheme="minorEastAsia" w:hAnsiTheme="minorEastAsia" w:hint="eastAsia"/>
          <w:szCs w:val="21"/>
        </w:rPr>
        <w:t>理由については、「一身上の理由(詳細不明)」（39.4</w:t>
      </w:r>
      <w:r w:rsidR="00D23D9B" w:rsidRPr="00D23D9B">
        <w:rPr>
          <w:rFonts w:asciiTheme="minorEastAsia" w:hAnsiTheme="minorEastAsia"/>
          <w:szCs w:val="21"/>
        </w:rPr>
        <w:t>%</w:t>
      </w:r>
      <w:r w:rsidR="00D23D9B" w:rsidRPr="00D23D9B">
        <w:rPr>
          <w:rFonts w:asciiTheme="minorEastAsia" w:hAnsiTheme="minorEastAsia" w:hint="eastAsia"/>
          <w:szCs w:val="21"/>
        </w:rPr>
        <w:t>）が最も多</w:t>
      </w:r>
      <w:r w:rsidR="00E91C13">
        <w:rPr>
          <w:rFonts w:asciiTheme="minorEastAsia" w:hAnsiTheme="minorEastAsia" w:hint="eastAsia"/>
          <w:szCs w:val="21"/>
        </w:rPr>
        <w:t>くなっています</w:t>
      </w:r>
      <w:r w:rsidR="00D23D9B">
        <w:rPr>
          <w:rFonts w:asciiTheme="minorEastAsia" w:hAnsiTheme="minorEastAsia" w:hint="eastAsia"/>
          <w:szCs w:val="21"/>
        </w:rPr>
        <w:t>。続いて、</w:t>
      </w:r>
      <w:r w:rsidR="00D23D9B" w:rsidRPr="00D23D9B">
        <w:rPr>
          <w:rFonts w:asciiTheme="minorEastAsia" w:hAnsiTheme="minorEastAsia" w:hint="eastAsia"/>
          <w:szCs w:val="21"/>
        </w:rPr>
        <w:t>「仕事内容が自分に合わない」（30.6</w:t>
      </w:r>
      <w:r w:rsidR="00D23D9B" w:rsidRPr="00D23D9B">
        <w:rPr>
          <w:rFonts w:asciiTheme="minorEastAsia" w:hAnsiTheme="minorEastAsia"/>
          <w:szCs w:val="21"/>
        </w:rPr>
        <w:t>%</w:t>
      </w:r>
      <w:r w:rsidR="00D23D9B" w:rsidRPr="00D23D9B">
        <w:rPr>
          <w:rFonts w:asciiTheme="minorEastAsia" w:hAnsiTheme="minorEastAsia" w:hint="eastAsia"/>
          <w:szCs w:val="21"/>
        </w:rPr>
        <w:t>）、「他にやりたいことができた」（24.4</w:t>
      </w:r>
      <w:r w:rsidR="00D23D9B" w:rsidRPr="00D23D9B">
        <w:rPr>
          <w:rFonts w:asciiTheme="minorEastAsia" w:hAnsiTheme="minorEastAsia"/>
          <w:szCs w:val="21"/>
        </w:rPr>
        <w:t>%</w:t>
      </w:r>
      <w:r w:rsidR="00D23D9B" w:rsidRPr="00D23D9B">
        <w:rPr>
          <w:rFonts w:asciiTheme="minorEastAsia" w:hAnsiTheme="minorEastAsia" w:hint="eastAsia"/>
          <w:szCs w:val="21"/>
        </w:rPr>
        <w:t>）、「待遇(給与、福利厚生等)の不満」(</w:t>
      </w:r>
      <w:r w:rsidR="00D23D9B" w:rsidRPr="00D23D9B">
        <w:rPr>
          <w:rFonts w:asciiTheme="minorEastAsia" w:hAnsiTheme="minorEastAsia"/>
          <w:szCs w:val="21"/>
        </w:rPr>
        <w:t>23.1</w:t>
      </w:r>
      <w:r w:rsidR="00D23D9B" w:rsidRPr="00D23D9B">
        <w:rPr>
          <w:rFonts w:asciiTheme="minorEastAsia" w:hAnsiTheme="minorEastAsia" w:hint="eastAsia"/>
          <w:szCs w:val="21"/>
        </w:rPr>
        <w:t>％)</w:t>
      </w:r>
      <w:r w:rsidR="00D23D9B">
        <w:rPr>
          <w:rFonts w:asciiTheme="minorEastAsia" w:hAnsiTheme="minorEastAsia" w:hint="eastAsia"/>
          <w:szCs w:val="21"/>
        </w:rPr>
        <w:t>が上位となっており、</w:t>
      </w:r>
      <w:r w:rsidR="0065373E">
        <w:rPr>
          <w:rFonts w:asciiTheme="minorEastAsia" w:hAnsiTheme="minorEastAsia" w:hint="eastAsia"/>
          <w:szCs w:val="21"/>
        </w:rPr>
        <w:t>就労条件や企業文化、業務内容などについて、募集している「事業者」と「若年者」</w:t>
      </w:r>
      <w:r w:rsidR="0065373E" w:rsidRPr="0065373E">
        <w:rPr>
          <w:rFonts w:asciiTheme="minorEastAsia" w:hAnsiTheme="minorEastAsia" w:hint="eastAsia"/>
          <w:szCs w:val="21"/>
        </w:rPr>
        <w:t>のニーズが不釣り合いであることが曖昧なまま、採用</w:t>
      </w:r>
      <w:r w:rsidR="0065373E">
        <w:rPr>
          <w:rFonts w:asciiTheme="minorEastAsia" w:hAnsiTheme="minorEastAsia" w:hint="eastAsia"/>
          <w:szCs w:val="21"/>
        </w:rPr>
        <w:t>・就労に至っているケース</w:t>
      </w:r>
      <w:r w:rsidR="00826C05">
        <w:rPr>
          <w:rFonts w:asciiTheme="minorEastAsia" w:hAnsiTheme="minorEastAsia" w:hint="eastAsia"/>
          <w:szCs w:val="21"/>
        </w:rPr>
        <w:t>(ミスマッチング)</w:t>
      </w:r>
      <w:r w:rsidR="0065373E">
        <w:rPr>
          <w:rFonts w:asciiTheme="minorEastAsia" w:hAnsiTheme="minorEastAsia" w:hint="eastAsia"/>
          <w:szCs w:val="21"/>
        </w:rPr>
        <w:t>が多くなっている可能性があ</w:t>
      </w:r>
      <w:r w:rsidR="00E91C13">
        <w:rPr>
          <w:rFonts w:asciiTheme="minorEastAsia" w:hAnsiTheme="minorEastAsia" w:hint="eastAsia"/>
          <w:szCs w:val="21"/>
        </w:rPr>
        <w:t>ります</w:t>
      </w:r>
      <w:r w:rsidR="0065373E">
        <w:rPr>
          <w:rFonts w:asciiTheme="minorEastAsia" w:hAnsiTheme="minorEastAsia" w:hint="eastAsia"/>
          <w:szCs w:val="21"/>
        </w:rPr>
        <w:t>。</w:t>
      </w:r>
    </w:p>
    <w:p w14:paraId="6715D1A4" w14:textId="77777777" w:rsidR="009116BA" w:rsidRPr="00D23D9B" w:rsidRDefault="009116BA" w:rsidP="009116BA">
      <w:pPr>
        <w:widowControl/>
        <w:jc w:val="left"/>
        <w:rPr>
          <w:sz w:val="22"/>
        </w:rPr>
      </w:pPr>
      <w:r w:rsidRPr="009116BA">
        <w:rPr>
          <w:rFonts w:hint="eastAsia"/>
          <w:noProof/>
        </w:rPr>
        <w:drawing>
          <wp:inline distT="0" distB="0" distL="0" distR="0" wp14:anchorId="5A1D5F9F" wp14:editId="4965479E">
            <wp:extent cx="5203825" cy="3122295"/>
            <wp:effectExtent l="0" t="0" r="0" b="190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03825" cy="3122295"/>
                    </a:xfrm>
                    <a:prstGeom prst="rect">
                      <a:avLst/>
                    </a:prstGeom>
                    <a:noFill/>
                    <a:ln>
                      <a:noFill/>
                    </a:ln>
                  </pic:spPr>
                </pic:pic>
              </a:graphicData>
            </a:graphic>
          </wp:inline>
        </w:drawing>
      </w:r>
    </w:p>
    <w:p w14:paraId="0633D69E" w14:textId="2B2F021A" w:rsidR="000F36C7" w:rsidRPr="00DC79CB" w:rsidRDefault="00D274E9" w:rsidP="00976518">
      <w:pPr>
        <w:widowControl/>
        <w:ind w:firstLineChars="150" w:firstLine="315"/>
        <w:jc w:val="left"/>
      </w:pPr>
      <w:r>
        <w:rPr>
          <w:rFonts w:hint="eastAsia"/>
        </w:rPr>
        <w:t>事業者にとっての</w:t>
      </w:r>
      <w:r w:rsidR="008A5CB6">
        <w:rPr>
          <w:rFonts w:hint="eastAsia"/>
        </w:rPr>
        <w:t>人材確保の課題としては、</w:t>
      </w:r>
      <w:r w:rsidR="000D6106">
        <w:rPr>
          <w:rFonts w:hint="eastAsia"/>
        </w:rPr>
        <w:t>「</w:t>
      </w:r>
      <w:r w:rsidR="004C56AB">
        <w:rPr>
          <w:rFonts w:hint="eastAsia"/>
        </w:rPr>
        <w:t>業界の負のイメージ（３Ｋ職場等）</w:t>
      </w:r>
      <w:r w:rsidR="000D6106">
        <w:rPr>
          <w:rFonts w:hint="eastAsia"/>
        </w:rPr>
        <w:t>」</w:t>
      </w:r>
      <w:r w:rsidR="000D6106" w:rsidRPr="008E0782">
        <w:rPr>
          <w:rFonts w:asciiTheme="minorEastAsia" w:hAnsiTheme="minorEastAsia" w:hint="eastAsia"/>
        </w:rPr>
        <w:t>（</w:t>
      </w:r>
      <w:r w:rsidR="004C56AB">
        <w:rPr>
          <w:rFonts w:asciiTheme="minorEastAsia" w:hAnsiTheme="minorEastAsia" w:hint="eastAsia"/>
        </w:rPr>
        <w:t>36.1</w:t>
      </w:r>
      <w:r w:rsidR="000D6106" w:rsidRPr="008E0782">
        <w:rPr>
          <w:rFonts w:asciiTheme="minorEastAsia" w:hAnsiTheme="minorEastAsia" w:hint="eastAsia"/>
        </w:rPr>
        <w:t>%）</w:t>
      </w:r>
      <w:r w:rsidR="004C56AB">
        <w:rPr>
          <w:rFonts w:asciiTheme="minorEastAsia" w:hAnsiTheme="minorEastAsia" w:hint="eastAsia"/>
        </w:rPr>
        <w:t>が最も多く、</w:t>
      </w:r>
      <w:r w:rsidR="000D6106">
        <w:rPr>
          <w:rFonts w:hint="eastAsia"/>
        </w:rPr>
        <w:t>「</w:t>
      </w:r>
      <w:r w:rsidR="004C56AB">
        <w:rPr>
          <w:rFonts w:hint="eastAsia"/>
        </w:rPr>
        <w:t>報酬などの条件ミスマッチ</w:t>
      </w:r>
      <w:r w:rsidR="000D6106">
        <w:rPr>
          <w:rFonts w:hint="eastAsia"/>
        </w:rPr>
        <w:t>」</w:t>
      </w:r>
      <w:r w:rsidR="000D6106" w:rsidRPr="008E0782">
        <w:rPr>
          <w:rFonts w:asciiTheme="minorEastAsia" w:hAnsiTheme="minorEastAsia" w:hint="eastAsia"/>
        </w:rPr>
        <w:t>（</w:t>
      </w:r>
      <w:r w:rsidR="004C56AB">
        <w:rPr>
          <w:rFonts w:asciiTheme="minorEastAsia" w:hAnsiTheme="minorEastAsia" w:hint="eastAsia"/>
        </w:rPr>
        <w:t>23.7</w:t>
      </w:r>
      <w:r w:rsidR="000D6106" w:rsidRPr="008E0782">
        <w:rPr>
          <w:rFonts w:asciiTheme="minorEastAsia" w:hAnsiTheme="minorEastAsia" w:hint="eastAsia"/>
        </w:rPr>
        <w:t>%）</w:t>
      </w:r>
      <w:r w:rsidR="004C56AB">
        <w:rPr>
          <w:rFonts w:asciiTheme="minorEastAsia" w:hAnsiTheme="minorEastAsia" w:hint="eastAsia"/>
        </w:rPr>
        <w:t>、</w:t>
      </w:r>
      <w:r w:rsidR="000D6106">
        <w:rPr>
          <w:rFonts w:hint="eastAsia"/>
        </w:rPr>
        <w:t>「</w:t>
      </w:r>
      <w:r w:rsidR="004C56AB">
        <w:rPr>
          <w:rFonts w:hint="eastAsia"/>
        </w:rPr>
        <w:t>自社の知名度不足</w:t>
      </w:r>
      <w:r w:rsidR="000D6106">
        <w:rPr>
          <w:rFonts w:hint="eastAsia"/>
        </w:rPr>
        <w:t>」</w:t>
      </w:r>
      <w:r w:rsidR="000D6106" w:rsidRPr="008E0782">
        <w:rPr>
          <w:rFonts w:asciiTheme="minorEastAsia" w:hAnsiTheme="minorEastAsia" w:hint="eastAsia"/>
        </w:rPr>
        <w:t>（</w:t>
      </w:r>
      <w:r w:rsidR="004C56AB">
        <w:rPr>
          <w:rFonts w:asciiTheme="minorEastAsia" w:hAnsiTheme="minorEastAsia" w:hint="eastAsia"/>
        </w:rPr>
        <w:t>22.5</w:t>
      </w:r>
      <w:r w:rsidR="000D6106" w:rsidRPr="008E0782">
        <w:rPr>
          <w:rFonts w:asciiTheme="minorEastAsia" w:hAnsiTheme="minorEastAsia" w:hint="eastAsia"/>
        </w:rPr>
        <w:t>%）</w:t>
      </w:r>
      <w:r w:rsidR="004C56AB">
        <w:rPr>
          <w:rFonts w:asciiTheme="minorEastAsia" w:hAnsiTheme="minorEastAsia" w:hint="eastAsia"/>
        </w:rPr>
        <w:t>が続</w:t>
      </w:r>
      <w:r w:rsidR="00E91C13">
        <w:rPr>
          <w:rFonts w:asciiTheme="minorEastAsia" w:hAnsiTheme="minorEastAsia" w:hint="eastAsia"/>
        </w:rPr>
        <w:t>いています</w:t>
      </w:r>
      <w:r w:rsidR="004C56AB">
        <w:rPr>
          <w:rFonts w:asciiTheme="minorEastAsia" w:hAnsiTheme="minorEastAsia" w:hint="eastAsia"/>
        </w:rPr>
        <w:t>。</w:t>
      </w:r>
    </w:p>
    <w:p w14:paraId="0DBD31AF" w14:textId="77777777" w:rsidR="002B16DC" w:rsidRDefault="000548EE">
      <w:pPr>
        <w:widowControl/>
        <w:jc w:val="left"/>
      </w:pPr>
      <w:r w:rsidRPr="000548EE">
        <w:rPr>
          <w:noProof/>
        </w:rPr>
        <w:drawing>
          <wp:inline distT="0" distB="0" distL="0" distR="0" wp14:anchorId="3CBE79F1" wp14:editId="4884D6BE">
            <wp:extent cx="4826000" cy="2895600"/>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26000" cy="2895600"/>
                    </a:xfrm>
                    <a:prstGeom prst="rect">
                      <a:avLst/>
                    </a:prstGeom>
                    <a:noFill/>
                    <a:ln>
                      <a:noFill/>
                    </a:ln>
                  </pic:spPr>
                </pic:pic>
              </a:graphicData>
            </a:graphic>
          </wp:inline>
        </w:drawing>
      </w:r>
    </w:p>
    <w:p w14:paraId="4746FD4E" w14:textId="77777777" w:rsidR="000548EE" w:rsidRDefault="006A0972">
      <w:pPr>
        <w:widowControl/>
        <w:jc w:val="left"/>
      </w:pPr>
      <w:r>
        <w:rPr>
          <w:rFonts w:hint="eastAsia"/>
          <w:noProof/>
        </w:rPr>
        <w:lastRenderedPageBreak/>
        <mc:AlternateContent>
          <mc:Choice Requires="wps">
            <w:drawing>
              <wp:anchor distT="0" distB="0" distL="114300" distR="114300" simplePos="0" relativeHeight="251822592" behindDoc="0" locked="0" layoutInCell="1" allowOverlap="1" wp14:anchorId="58718A00" wp14:editId="16C7FB8B">
                <wp:simplePos x="0" y="0"/>
                <wp:positionH relativeFrom="margin">
                  <wp:posOffset>-89535</wp:posOffset>
                </wp:positionH>
                <wp:positionV relativeFrom="paragraph">
                  <wp:posOffset>53975</wp:posOffset>
                </wp:positionV>
                <wp:extent cx="5572125" cy="8020050"/>
                <wp:effectExtent l="0" t="0" r="28575" b="19050"/>
                <wp:wrapNone/>
                <wp:docPr id="97" name="正方形/長方形 97"/>
                <wp:cNvGraphicFramePr/>
                <a:graphic xmlns:a="http://schemas.openxmlformats.org/drawingml/2006/main">
                  <a:graphicData uri="http://schemas.microsoft.com/office/word/2010/wordprocessingShape">
                    <wps:wsp>
                      <wps:cNvSpPr/>
                      <wps:spPr>
                        <a:xfrm>
                          <a:off x="0" y="0"/>
                          <a:ext cx="5572125" cy="8020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704CBC" id="正方形/長方形 97" o:spid="_x0000_s1026" style="position:absolute;left:0;text-align:left;margin-left:-7.05pt;margin-top:4.25pt;width:438.75pt;height:631.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" filled="f" strokecolor="black [3213]" strokeweight="1pt">
                <w10:wrap anchorx="margin"/>
              </v:rect>
            </w:pict>
          </mc:Fallback>
        </mc:AlternateContent>
      </w:r>
    </w:p>
    <w:p w14:paraId="097078E0" w14:textId="77777777" w:rsidR="001B1DAD" w:rsidRPr="006C36CF" w:rsidRDefault="001B1DAD" w:rsidP="001B1DAD">
      <w:pPr>
        <w:pStyle w:val="ac"/>
        <w:widowControl/>
        <w:ind w:leftChars="0" w:left="0"/>
        <w:jc w:val="left"/>
        <w:rPr>
          <w:rFonts w:ascii="ＭＳ 明朝" w:eastAsia="ＭＳ 明朝" w:hAnsi="ＭＳ 明朝"/>
          <w:szCs w:val="21"/>
        </w:rPr>
      </w:pPr>
      <w:r w:rsidRPr="006C36CF">
        <w:rPr>
          <w:rFonts w:ascii="ＭＳ 明朝" w:eastAsia="ＭＳ 明朝" w:hAnsi="ＭＳ 明朝" w:hint="eastAsia"/>
          <w:szCs w:val="21"/>
        </w:rPr>
        <w:t>◎アンケート回答企業の声</w:t>
      </w:r>
    </w:p>
    <w:p w14:paraId="3AD9CD31" w14:textId="77777777" w:rsidR="00971CA5" w:rsidRDefault="00376377" w:rsidP="00DA01C2">
      <w:pPr>
        <w:widowControl/>
        <w:ind w:left="210" w:hangingChars="100" w:hanging="210"/>
        <w:jc w:val="left"/>
        <w:rPr>
          <w:rFonts w:ascii="ＭＳ 明朝" w:eastAsia="ＭＳ 明朝" w:hAnsi="ＭＳ 明朝"/>
          <w:szCs w:val="21"/>
        </w:rPr>
      </w:pPr>
      <w:r>
        <w:rPr>
          <w:rFonts w:ascii="ＭＳ 明朝" w:eastAsia="ＭＳ 明朝" w:hAnsi="ＭＳ 明朝" w:hint="eastAsia"/>
          <w:szCs w:val="21"/>
        </w:rPr>
        <w:t>・</w:t>
      </w:r>
      <w:r w:rsidR="00DA01C2">
        <w:rPr>
          <w:rFonts w:ascii="ＭＳ 明朝" w:eastAsia="ＭＳ 明朝" w:hAnsi="ＭＳ 明朝" w:hint="eastAsia"/>
          <w:szCs w:val="21"/>
        </w:rPr>
        <w:t>２～３年ぐら</w:t>
      </w:r>
      <w:r w:rsidR="00971CA5">
        <w:rPr>
          <w:rFonts w:ascii="ＭＳ 明朝" w:eastAsia="ＭＳ 明朝" w:hAnsi="ＭＳ 明朝" w:hint="eastAsia"/>
          <w:szCs w:val="21"/>
        </w:rPr>
        <w:t>い前から、現場仕事は「３Ｋ職場」のイメージが定着してしまっており、</w:t>
      </w:r>
    </w:p>
    <w:p w14:paraId="50A1A3E5" w14:textId="77777777" w:rsidR="002B73A2" w:rsidRDefault="00971CA5" w:rsidP="00971CA5">
      <w:pPr>
        <w:widowControl/>
        <w:ind w:left="210" w:hangingChars="100" w:hanging="210"/>
        <w:jc w:val="left"/>
        <w:rPr>
          <w:rFonts w:asciiTheme="minorEastAsia" w:hAnsiTheme="minorEastAsia"/>
          <w:sz w:val="22"/>
        </w:rPr>
      </w:pPr>
      <w:r>
        <w:rPr>
          <w:rFonts w:ascii="ＭＳ 明朝" w:eastAsia="ＭＳ 明朝" w:hAnsi="ＭＳ 明朝" w:hint="eastAsia"/>
          <w:szCs w:val="21"/>
        </w:rPr>
        <w:t xml:space="preserve">　給与が同じなら、休みの多い企業に「若年者」は行ってしまう。また、情報</w:t>
      </w:r>
      <w:r w:rsidR="004873C7">
        <w:rPr>
          <w:rFonts w:ascii="ＭＳ 明朝" w:eastAsia="ＭＳ 明朝" w:hAnsi="ＭＳ 明朝" w:hint="eastAsia"/>
          <w:szCs w:val="21"/>
        </w:rPr>
        <w:t>が</w:t>
      </w:r>
      <w:r>
        <w:rPr>
          <w:rFonts w:ascii="ＭＳ 明朝" w:eastAsia="ＭＳ 明朝" w:hAnsi="ＭＳ 明朝" w:hint="eastAsia"/>
          <w:szCs w:val="21"/>
        </w:rPr>
        <w:t>あふれ</w:t>
      </w:r>
      <w:r w:rsidR="004873C7">
        <w:rPr>
          <w:rFonts w:ascii="ＭＳ 明朝" w:eastAsia="ＭＳ 明朝" w:hAnsi="ＭＳ 明朝" w:hint="eastAsia"/>
          <w:szCs w:val="21"/>
        </w:rPr>
        <w:t>ている</w:t>
      </w:r>
      <w:r>
        <w:rPr>
          <w:rFonts w:ascii="ＭＳ 明朝" w:eastAsia="ＭＳ 明朝" w:hAnsi="ＭＳ 明朝" w:hint="eastAsia"/>
          <w:szCs w:val="21"/>
        </w:rPr>
        <w:t>時代であり、</w:t>
      </w:r>
      <w:r w:rsidR="004873C7">
        <w:rPr>
          <w:rFonts w:ascii="ＭＳ 明朝" w:eastAsia="ＭＳ 明朝" w:hAnsi="ＭＳ 明朝" w:hint="eastAsia"/>
          <w:szCs w:val="21"/>
        </w:rPr>
        <w:t>「若年者」は</w:t>
      </w:r>
      <w:r>
        <w:rPr>
          <w:rFonts w:ascii="ＭＳ 明朝" w:eastAsia="ＭＳ 明朝" w:hAnsi="ＭＳ 明朝" w:hint="eastAsia"/>
          <w:szCs w:val="21"/>
        </w:rPr>
        <w:t>全国的な大手企業の給与・賞与を基準として</w:t>
      </w:r>
      <w:r w:rsidR="004873C7">
        <w:rPr>
          <w:rFonts w:ascii="ＭＳ 明朝" w:eastAsia="ＭＳ 明朝" w:hAnsi="ＭＳ 明朝" w:hint="eastAsia"/>
          <w:szCs w:val="21"/>
        </w:rPr>
        <w:t>職場を選択している</w:t>
      </w:r>
      <w:r>
        <w:rPr>
          <w:rFonts w:ascii="ＭＳ 明朝" w:eastAsia="ＭＳ 明朝" w:hAnsi="ＭＳ 明朝" w:hint="eastAsia"/>
          <w:szCs w:val="21"/>
        </w:rPr>
        <w:t>のではないか。</w:t>
      </w:r>
      <w:r w:rsidR="00573F8E">
        <w:rPr>
          <w:rFonts w:ascii="ＭＳ 明朝" w:eastAsia="ＭＳ 明朝" w:hAnsi="ＭＳ 明朝" w:hint="eastAsia"/>
          <w:szCs w:val="21"/>
        </w:rPr>
        <w:t>当社も</w:t>
      </w:r>
      <w:r w:rsidR="00F80A49">
        <w:rPr>
          <w:rFonts w:ascii="ＭＳ 明朝" w:eastAsia="ＭＳ 明朝" w:hAnsi="ＭＳ 明朝" w:hint="eastAsia"/>
          <w:szCs w:val="21"/>
        </w:rPr>
        <w:t>人事制度改革を行って、</w:t>
      </w:r>
      <w:r w:rsidR="00573F8E">
        <w:rPr>
          <w:rFonts w:ascii="ＭＳ 明朝" w:eastAsia="ＭＳ 明朝" w:hAnsi="ＭＳ 明朝" w:hint="eastAsia"/>
          <w:szCs w:val="21"/>
        </w:rPr>
        <w:t>「女性活用」や「働き方改革」に力をいれているが、募集前に勝負がついている気がする。近年は</w:t>
      </w:r>
      <w:r w:rsidR="00DA01C2">
        <w:rPr>
          <w:rFonts w:ascii="ＭＳ 明朝" w:eastAsia="ＭＳ 明朝" w:hAnsi="ＭＳ 明朝" w:hint="eastAsia"/>
          <w:szCs w:val="21"/>
        </w:rPr>
        <w:t>採用を中断していた</w:t>
      </w:r>
      <w:r w:rsidR="00936864">
        <w:rPr>
          <w:rFonts w:ascii="ＭＳ 明朝" w:eastAsia="ＭＳ 明朝" w:hAnsi="ＭＳ 明朝" w:hint="eastAsia"/>
          <w:szCs w:val="21"/>
        </w:rPr>
        <w:t>高校新卒</w:t>
      </w:r>
      <w:r w:rsidR="00DA01C2">
        <w:rPr>
          <w:rFonts w:ascii="ＭＳ 明朝" w:eastAsia="ＭＳ 明朝" w:hAnsi="ＭＳ 明朝" w:hint="eastAsia"/>
          <w:szCs w:val="21"/>
        </w:rPr>
        <w:t>採用も再開しているが、とにかく「人手不足」である。（</w:t>
      </w:r>
      <w:r w:rsidR="00C13FC5">
        <w:rPr>
          <w:rFonts w:asciiTheme="minorEastAsia" w:hAnsiTheme="minorEastAsia" w:hint="eastAsia"/>
          <w:szCs w:val="21"/>
        </w:rPr>
        <w:t>小売・</w:t>
      </w:r>
      <w:r w:rsidR="00DA01C2">
        <w:rPr>
          <w:rFonts w:ascii="ＭＳ 明朝" w:eastAsia="ＭＳ 明朝" w:hAnsi="ＭＳ 明朝" w:hint="eastAsia"/>
          <w:szCs w:val="21"/>
        </w:rPr>
        <w:t>サービス業）</w:t>
      </w:r>
    </w:p>
    <w:p w14:paraId="641972E3" w14:textId="77777777" w:rsidR="00BF1563" w:rsidRDefault="00936864" w:rsidP="00355862">
      <w:pPr>
        <w:widowControl/>
        <w:ind w:left="440" w:hangingChars="200" w:hanging="440"/>
        <w:jc w:val="left"/>
        <w:rPr>
          <w:rFonts w:asciiTheme="minorEastAsia" w:hAnsiTheme="minorEastAsia"/>
          <w:sz w:val="22"/>
        </w:rPr>
      </w:pPr>
      <w:r>
        <w:rPr>
          <w:rFonts w:asciiTheme="minorEastAsia" w:hAnsiTheme="minorEastAsia" w:hint="eastAsia"/>
          <w:sz w:val="22"/>
        </w:rPr>
        <w:t>・高校新卒</w:t>
      </w:r>
      <w:r w:rsidR="00C36C27">
        <w:rPr>
          <w:rFonts w:asciiTheme="minorEastAsia" w:hAnsiTheme="minorEastAsia" w:hint="eastAsia"/>
          <w:sz w:val="22"/>
        </w:rPr>
        <w:t>が</w:t>
      </w:r>
      <w:r>
        <w:rPr>
          <w:rFonts w:asciiTheme="minorEastAsia" w:hAnsiTheme="minorEastAsia" w:hint="eastAsia"/>
          <w:sz w:val="22"/>
        </w:rPr>
        <w:t>採用できな</w:t>
      </w:r>
      <w:r w:rsidR="00930364">
        <w:rPr>
          <w:rFonts w:asciiTheme="minorEastAsia" w:hAnsiTheme="minorEastAsia" w:hint="eastAsia"/>
          <w:sz w:val="22"/>
        </w:rPr>
        <w:t>い</w:t>
      </w:r>
      <w:r>
        <w:rPr>
          <w:rFonts w:asciiTheme="minorEastAsia" w:hAnsiTheme="minorEastAsia" w:hint="eastAsia"/>
          <w:sz w:val="22"/>
        </w:rPr>
        <w:t>。前橋市にも求人の手伝いをしてほしい。</w:t>
      </w:r>
      <w:r w:rsidR="00BF1563">
        <w:rPr>
          <w:rFonts w:asciiTheme="minorEastAsia" w:hAnsiTheme="minorEastAsia" w:hint="eastAsia"/>
          <w:sz w:val="22"/>
        </w:rPr>
        <w:t>正社員も足りな</w:t>
      </w:r>
    </w:p>
    <w:p w14:paraId="3F59617B" w14:textId="77777777" w:rsidR="00A626A4" w:rsidRDefault="00BF1563" w:rsidP="00BF1563">
      <w:pPr>
        <w:widowControl/>
        <w:ind w:leftChars="100" w:left="430" w:hangingChars="100" w:hanging="220"/>
        <w:jc w:val="left"/>
        <w:rPr>
          <w:rFonts w:asciiTheme="minorEastAsia" w:hAnsiTheme="minorEastAsia"/>
          <w:sz w:val="22"/>
        </w:rPr>
      </w:pPr>
      <w:r>
        <w:rPr>
          <w:rFonts w:asciiTheme="minorEastAsia" w:hAnsiTheme="minorEastAsia" w:hint="eastAsia"/>
          <w:sz w:val="22"/>
        </w:rPr>
        <w:t>いが、パートはもっと足らない。</w:t>
      </w:r>
      <w:r w:rsidR="00A626A4">
        <w:rPr>
          <w:rFonts w:asciiTheme="minorEastAsia" w:hAnsiTheme="minorEastAsia" w:hint="eastAsia"/>
          <w:sz w:val="22"/>
        </w:rPr>
        <w:t>当社は普通高校の生徒の現場見学を受け入れてい</w:t>
      </w:r>
    </w:p>
    <w:p w14:paraId="62FD7E8D" w14:textId="77777777" w:rsidR="00C13FC5" w:rsidRDefault="00A626A4" w:rsidP="00BF1563">
      <w:pPr>
        <w:widowControl/>
        <w:ind w:leftChars="100" w:left="430" w:hangingChars="100" w:hanging="220"/>
        <w:jc w:val="left"/>
        <w:rPr>
          <w:rFonts w:asciiTheme="minorEastAsia" w:hAnsiTheme="minorEastAsia"/>
          <w:sz w:val="22"/>
        </w:rPr>
      </w:pPr>
      <w:r>
        <w:rPr>
          <w:rFonts w:asciiTheme="minorEastAsia" w:hAnsiTheme="minorEastAsia" w:hint="eastAsia"/>
          <w:sz w:val="22"/>
        </w:rPr>
        <w:t>るが</w:t>
      </w:r>
      <w:r w:rsidR="00726FD2">
        <w:rPr>
          <w:rFonts w:asciiTheme="minorEastAsia" w:hAnsiTheme="minorEastAsia" w:hint="eastAsia"/>
          <w:sz w:val="22"/>
        </w:rPr>
        <w:t>、</w:t>
      </w:r>
      <w:r w:rsidR="00C13FC5">
        <w:rPr>
          <w:rFonts w:asciiTheme="minorEastAsia" w:hAnsiTheme="minorEastAsia" w:hint="eastAsia"/>
          <w:sz w:val="22"/>
        </w:rPr>
        <w:t>生徒は</w:t>
      </w:r>
      <w:r w:rsidR="00726FD2">
        <w:rPr>
          <w:rFonts w:asciiTheme="minorEastAsia" w:hAnsiTheme="minorEastAsia" w:hint="eastAsia"/>
          <w:sz w:val="22"/>
        </w:rPr>
        <w:t>実感がわかないよう</w:t>
      </w:r>
      <w:r w:rsidR="00281521">
        <w:rPr>
          <w:rFonts w:asciiTheme="minorEastAsia" w:hAnsiTheme="minorEastAsia" w:hint="eastAsia"/>
          <w:sz w:val="22"/>
        </w:rPr>
        <w:t>だ。</w:t>
      </w:r>
      <w:r w:rsidR="00AB2DCD">
        <w:rPr>
          <w:rFonts w:asciiTheme="minorEastAsia" w:hAnsiTheme="minorEastAsia" w:hint="eastAsia"/>
          <w:sz w:val="22"/>
        </w:rPr>
        <w:t>工業高校の生徒を受け入れた方がお互いに</w:t>
      </w:r>
      <w:r w:rsidR="00726FD2">
        <w:rPr>
          <w:rFonts w:asciiTheme="minorEastAsia" w:hAnsiTheme="minorEastAsia" w:hint="eastAsia"/>
          <w:sz w:val="22"/>
        </w:rPr>
        <w:t>実</w:t>
      </w:r>
    </w:p>
    <w:p w14:paraId="31ECE361" w14:textId="77777777" w:rsidR="006D0635" w:rsidRDefault="00726FD2" w:rsidP="00BF1563">
      <w:pPr>
        <w:widowControl/>
        <w:ind w:leftChars="100" w:left="430" w:hangingChars="100" w:hanging="220"/>
        <w:jc w:val="left"/>
        <w:rPr>
          <w:rFonts w:asciiTheme="minorEastAsia" w:hAnsiTheme="minorEastAsia"/>
          <w:sz w:val="22"/>
        </w:rPr>
      </w:pPr>
      <w:r>
        <w:rPr>
          <w:rFonts w:asciiTheme="minorEastAsia" w:hAnsiTheme="minorEastAsia" w:hint="eastAsia"/>
          <w:sz w:val="22"/>
        </w:rPr>
        <w:t>り</w:t>
      </w:r>
      <w:r w:rsidR="00AB2DCD">
        <w:rPr>
          <w:rFonts w:asciiTheme="minorEastAsia" w:hAnsiTheme="minorEastAsia" w:hint="eastAsia"/>
          <w:sz w:val="22"/>
        </w:rPr>
        <w:t>がある気がする。</w:t>
      </w:r>
      <w:r w:rsidR="00936864">
        <w:rPr>
          <w:rFonts w:asciiTheme="minorEastAsia" w:hAnsiTheme="minorEastAsia" w:hint="eastAsia"/>
          <w:sz w:val="22"/>
        </w:rPr>
        <w:t>（製造業）</w:t>
      </w:r>
    </w:p>
    <w:p w14:paraId="67DBD940" w14:textId="77777777" w:rsidR="00B55C1A" w:rsidRDefault="00936864" w:rsidP="00355862">
      <w:pPr>
        <w:widowControl/>
        <w:ind w:left="440" w:hangingChars="200" w:hanging="440"/>
        <w:jc w:val="left"/>
        <w:rPr>
          <w:rFonts w:asciiTheme="minorEastAsia" w:hAnsiTheme="minorEastAsia"/>
          <w:sz w:val="22"/>
        </w:rPr>
      </w:pPr>
      <w:r>
        <w:rPr>
          <w:rFonts w:asciiTheme="minorEastAsia" w:hAnsiTheme="minorEastAsia" w:hint="eastAsia"/>
          <w:sz w:val="22"/>
        </w:rPr>
        <w:t>・</w:t>
      </w:r>
      <w:r w:rsidR="00B55C1A">
        <w:rPr>
          <w:rFonts w:asciiTheme="minorEastAsia" w:hAnsiTheme="minorEastAsia" w:hint="eastAsia"/>
          <w:sz w:val="22"/>
        </w:rPr>
        <w:t>イメージだが、高崎よりも前橋の方が人を集めにくい。新人をゼロから育てる余裕</w:t>
      </w:r>
    </w:p>
    <w:p w14:paraId="782A645B" w14:textId="77777777" w:rsidR="00ED4F23" w:rsidRDefault="00B55C1A" w:rsidP="00B55C1A">
      <w:pPr>
        <w:widowControl/>
        <w:ind w:leftChars="100" w:left="430" w:hangingChars="100" w:hanging="220"/>
        <w:jc w:val="left"/>
        <w:rPr>
          <w:rFonts w:asciiTheme="minorEastAsia" w:hAnsiTheme="minorEastAsia"/>
          <w:sz w:val="22"/>
        </w:rPr>
      </w:pPr>
      <w:r>
        <w:rPr>
          <w:rFonts w:asciiTheme="minorEastAsia" w:hAnsiTheme="minorEastAsia" w:hint="eastAsia"/>
          <w:sz w:val="22"/>
        </w:rPr>
        <w:t>がないので、どうしても新卒採用でなく、中途採用中心の募集になる。</w:t>
      </w:r>
      <w:r w:rsidR="00ED4F23">
        <w:rPr>
          <w:rFonts w:asciiTheme="minorEastAsia" w:hAnsiTheme="minorEastAsia" w:hint="eastAsia"/>
          <w:sz w:val="22"/>
        </w:rPr>
        <w:t>県の「ジョ</w:t>
      </w:r>
    </w:p>
    <w:p w14:paraId="0D58FDC8" w14:textId="77777777" w:rsidR="00ED4F23" w:rsidRDefault="00ED4F23" w:rsidP="00B55C1A">
      <w:pPr>
        <w:widowControl/>
        <w:ind w:leftChars="100" w:left="430" w:hangingChars="100" w:hanging="220"/>
        <w:jc w:val="left"/>
        <w:rPr>
          <w:rFonts w:asciiTheme="minorEastAsia" w:hAnsiTheme="minorEastAsia"/>
          <w:sz w:val="22"/>
        </w:rPr>
      </w:pPr>
      <w:r>
        <w:rPr>
          <w:rFonts w:asciiTheme="minorEastAsia" w:hAnsiTheme="minorEastAsia" w:hint="eastAsia"/>
          <w:sz w:val="22"/>
        </w:rPr>
        <w:t>ブカフェぐんま」は大変いい施設だと思う。実際に当社に興味のある人を紹介して</w:t>
      </w:r>
    </w:p>
    <w:p w14:paraId="2A0CABE9" w14:textId="77777777" w:rsidR="00936864" w:rsidRDefault="00ED4F23" w:rsidP="00B55C1A">
      <w:pPr>
        <w:widowControl/>
        <w:ind w:leftChars="100" w:left="430" w:hangingChars="100" w:hanging="220"/>
        <w:jc w:val="left"/>
        <w:rPr>
          <w:rFonts w:asciiTheme="minorEastAsia" w:hAnsiTheme="minorEastAsia"/>
          <w:sz w:val="22"/>
        </w:rPr>
      </w:pPr>
      <w:r>
        <w:rPr>
          <w:rFonts w:asciiTheme="minorEastAsia" w:hAnsiTheme="minorEastAsia" w:hint="eastAsia"/>
          <w:sz w:val="22"/>
        </w:rPr>
        <w:t>もらっている。</w:t>
      </w:r>
      <w:r w:rsidR="00E318D9">
        <w:rPr>
          <w:rFonts w:asciiTheme="minorEastAsia" w:hAnsiTheme="minorEastAsia" w:hint="eastAsia"/>
          <w:sz w:val="22"/>
        </w:rPr>
        <w:t>（製造業）</w:t>
      </w:r>
    </w:p>
    <w:p w14:paraId="432BE3B5" w14:textId="77777777" w:rsidR="00AB65F4" w:rsidRDefault="00E44520" w:rsidP="00E44520">
      <w:pPr>
        <w:widowControl/>
        <w:jc w:val="left"/>
        <w:rPr>
          <w:rFonts w:asciiTheme="minorEastAsia" w:hAnsiTheme="minorEastAsia"/>
          <w:sz w:val="22"/>
        </w:rPr>
      </w:pPr>
      <w:r>
        <w:rPr>
          <w:rFonts w:asciiTheme="minorEastAsia" w:hAnsiTheme="minorEastAsia" w:hint="eastAsia"/>
          <w:sz w:val="22"/>
        </w:rPr>
        <w:t>・東京から戻って就職したい企業が少ないことが問題</w:t>
      </w:r>
      <w:r w:rsidR="00880F08">
        <w:rPr>
          <w:rFonts w:asciiTheme="minorEastAsia" w:hAnsiTheme="minorEastAsia" w:hint="eastAsia"/>
          <w:sz w:val="22"/>
        </w:rPr>
        <w:t>である</w:t>
      </w:r>
      <w:r>
        <w:rPr>
          <w:rFonts w:asciiTheme="minorEastAsia" w:hAnsiTheme="minorEastAsia" w:hint="eastAsia"/>
          <w:sz w:val="22"/>
        </w:rPr>
        <w:t>。地元の企業説明会でも</w:t>
      </w:r>
    </w:p>
    <w:p w14:paraId="05CB7D56" w14:textId="77777777" w:rsidR="00AB65F4" w:rsidRDefault="00E44520" w:rsidP="00E44520">
      <w:pPr>
        <w:widowControl/>
        <w:ind w:firstLineChars="100" w:firstLine="220"/>
        <w:jc w:val="left"/>
        <w:rPr>
          <w:rFonts w:asciiTheme="minorEastAsia" w:hAnsiTheme="minorEastAsia"/>
          <w:sz w:val="22"/>
        </w:rPr>
      </w:pPr>
      <w:r>
        <w:rPr>
          <w:rFonts w:asciiTheme="minorEastAsia" w:hAnsiTheme="minorEastAsia" w:hint="eastAsia"/>
          <w:sz w:val="22"/>
        </w:rPr>
        <w:t>大手企業</w:t>
      </w:r>
      <w:r w:rsidR="00AB65F4">
        <w:rPr>
          <w:rFonts w:asciiTheme="minorEastAsia" w:hAnsiTheme="minorEastAsia" w:hint="eastAsia"/>
          <w:sz w:val="22"/>
        </w:rPr>
        <w:t>のブース</w:t>
      </w:r>
      <w:r>
        <w:rPr>
          <w:rFonts w:asciiTheme="minorEastAsia" w:hAnsiTheme="minorEastAsia" w:hint="eastAsia"/>
          <w:sz w:val="22"/>
        </w:rPr>
        <w:t>には</w:t>
      </w:r>
      <w:r w:rsidR="00AB65F4">
        <w:rPr>
          <w:rFonts w:asciiTheme="minorEastAsia" w:hAnsiTheme="minorEastAsia" w:hint="eastAsia"/>
          <w:sz w:val="22"/>
        </w:rPr>
        <w:t>「若年者」も</w:t>
      </w:r>
      <w:r w:rsidR="00C13FC5">
        <w:rPr>
          <w:rFonts w:asciiTheme="minorEastAsia" w:hAnsiTheme="minorEastAsia" w:hint="eastAsia"/>
          <w:sz w:val="22"/>
        </w:rPr>
        <w:t>来る</w:t>
      </w:r>
      <w:r>
        <w:rPr>
          <w:rFonts w:asciiTheme="minorEastAsia" w:hAnsiTheme="minorEastAsia" w:hint="eastAsia"/>
          <w:sz w:val="22"/>
        </w:rPr>
        <w:t>が、中小企業のブースには来ない。</w:t>
      </w:r>
      <w:r w:rsidR="000E2FD8">
        <w:rPr>
          <w:rFonts w:asciiTheme="minorEastAsia" w:hAnsiTheme="minorEastAsia" w:hint="eastAsia"/>
          <w:sz w:val="22"/>
        </w:rPr>
        <w:t>ただ、</w:t>
      </w:r>
    </w:p>
    <w:p w14:paraId="6A93F2E7" w14:textId="77777777" w:rsidR="00E44520" w:rsidRDefault="000E2FD8" w:rsidP="00E44520">
      <w:pPr>
        <w:widowControl/>
        <w:ind w:firstLineChars="100" w:firstLine="220"/>
        <w:jc w:val="left"/>
        <w:rPr>
          <w:rFonts w:asciiTheme="minorEastAsia" w:hAnsiTheme="minorEastAsia"/>
          <w:sz w:val="22"/>
        </w:rPr>
      </w:pPr>
      <w:r>
        <w:rPr>
          <w:rFonts w:asciiTheme="minorEastAsia" w:hAnsiTheme="minorEastAsia" w:hint="eastAsia"/>
          <w:sz w:val="22"/>
        </w:rPr>
        <w:t>当社が大手企業のように「若年者」</w:t>
      </w:r>
      <w:r w:rsidR="007701DD">
        <w:rPr>
          <w:rFonts w:asciiTheme="minorEastAsia" w:hAnsiTheme="minorEastAsia" w:hint="eastAsia"/>
          <w:sz w:val="22"/>
        </w:rPr>
        <w:t>を</w:t>
      </w:r>
      <w:r w:rsidR="00C13FC5">
        <w:rPr>
          <w:rFonts w:asciiTheme="minorEastAsia" w:hAnsiTheme="minorEastAsia" w:hint="eastAsia"/>
          <w:sz w:val="22"/>
        </w:rPr>
        <w:t>自分で</w:t>
      </w:r>
      <w:r>
        <w:rPr>
          <w:rFonts w:asciiTheme="minorEastAsia" w:hAnsiTheme="minorEastAsia" w:hint="eastAsia"/>
          <w:sz w:val="22"/>
        </w:rPr>
        <w:t>育てられる自信もない。</w:t>
      </w:r>
      <w:r w:rsidR="003D7447">
        <w:rPr>
          <w:rFonts w:asciiTheme="minorEastAsia" w:hAnsiTheme="minorEastAsia" w:hint="eastAsia"/>
          <w:sz w:val="22"/>
        </w:rPr>
        <w:t>(製造業</w:t>
      </w:r>
      <w:r w:rsidR="003D7447">
        <w:rPr>
          <w:rFonts w:asciiTheme="minorEastAsia" w:hAnsiTheme="minorEastAsia"/>
          <w:sz w:val="22"/>
        </w:rPr>
        <w:t>)</w:t>
      </w:r>
    </w:p>
    <w:p w14:paraId="48DA7DA1" w14:textId="77777777" w:rsidR="003D7447" w:rsidRDefault="003D7447" w:rsidP="00C75757">
      <w:pPr>
        <w:widowControl/>
        <w:ind w:left="220" w:hangingChars="100" w:hanging="220"/>
        <w:jc w:val="left"/>
        <w:rPr>
          <w:rFonts w:asciiTheme="minorEastAsia" w:hAnsiTheme="minorEastAsia"/>
          <w:sz w:val="22"/>
        </w:rPr>
      </w:pPr>
      <w:r>
        <w:rPr>
          <w:rFonts w:asciiTheme="minorEastAsia" w:hAnsiTheme="minorEastAsia" w:hint="eastAsia"/>
          <w:sz w:val="22"/>
        </w:rPr>
        <w:t>・</w:t>
      </w:r>
      <w:r w:rsidR="00C75757">
        <w:rPr>
          <w:rFonts w:asciiTheme="minorEastAsia" w:hAnsiTheme="minorEastAsia" w:hint="eastAsia"/>
          <w:sz w:val="22"/>
        </w:rPr>
        <w:t>ここ数年は人手不足がひどかったが、</w:t>
      </w:r>
      <w:r w:rsidR="00B239FA">
        <w:rPr>
          <w:rFonts w:asciiTheme="minorEastAsia" w:hAnsiTheme="minorEastAsia" w:hint="eastAsia"/>
          <w:sz w:val="22"/>
        </w:rPr>
        <w:t>思い切って給与や待遇を改善したら、大量に採用ができた。(運輸倉庫業)</w:t>
      </w:r>
    </w:p>
    <w:p w14:paraId="0112710B" w14:textId="77777777" w:rsidR="00B239FA" w:rsidRDefault="00B239FA" w:rsidP="003D7447">
      <w:pPr>
        <w:widowControl/>
        <w:jc w:val="left"/>
        <w:rPr>
          <w:rFonts w:asciiTheme="minorEastAsia" w:hAnsiTheme="minorEastAsia"/>
          <w:sz w:val="22"/>
        </w:rPr>
      </w:pPr>
      <w:r>
        <w:rPr>
          <w:rFonts w:asciiTheme="minorEastAsia" w:hAnsiTheme="minorEastAsia" w:hint="eastAsia"/>
          <w:sz w:val="22"/>
        </w:rPr>
        <w:t>・</w:t>
      </w:r>
      <w:r w:rsidR="00323BFE">
        <w:rPr>
          <w:rFonts w:asciiTheme="minorEastAsia" w:hAnsiTheme="minorEastAsia" w:hint="eastAsia"/>
          <w:sz w:val="22"/>
        </w:rPr>
        <w:t>将来仕事があるかわからない状態では、</w:t>
      </w:r>
      <w:r w:rsidR="00E63BFE">
        <w:rPr>
          <w:rFonts w:asciiTheme="minorEastAsia" w:hAnsiTheme="minorEastAsia" w:hint="eastAsia"/>
          <w:sz w:val="22"/>
        </w:rPr>
        <w:t>正社員は雇えない。(製造業)</w:t>
      </w:r>
    </w:p>
    <w:p w14:paraId="3B876785" w14:textId="77777777" w:rsidR="001001A2" w:rsidRDefault="00E63BFE" w:rsidP="00DD4F5A">
      <w:pPr>
        <w:widowControl/>
        <w:jc w:val="left"/>
        <w:rPr>
          <w:rFonts w:asciiTheme="minorEastAsia" w:hAnsiTheme="minorEastAsia"/>
          <w:sz w:val="22"/>
        </w:rPr>
      </w:pPr>
      <w:r>
        <w:rPr>
          <w:rFonts w:asciiTheme="minorEastAsia" w:hAnsiTheme="minorEastAsia" w:hint="eastAsia"/>
          <w:sz w:val="22"/>
        </w:rPr>
        <w:t>・</w:t>
      </w:r>
      <w:r w:rsidR="00D816C5">
        <w:rPr>
          <w:rFonts w:asciiTheme="minorEastAsia" w:hAnsiTheme="minorEastAsia" w:hint="eastAsia"/>
          <w:sz w:val="22"/>
        </w:rPr>
        <w:t>最近はハローワークよりも自社</w:t>
      </w:r>
      <w:r w:rsidR="00674BBF">
        <w:rPr>
          <w:rFonts w:asciiTheme="minorEastAsia" w:hAnsiTheme="minorEastAsia" w:hint="eastAsia"/>
          <w:sz w:val="22"/>
        </w:rPr>
        <w:t>ＷＥＢでの募集の方が</w:t>
      </w:r>
      <w:r w:rsidR="001001A2">
        <w:rPr>
          <w:rFonts w:asciiTheme="minorEastAsia" w:hAnsiTheme="minorEastAsia" w:hint="eastAsia"/>
          <w:sz w:val="22"/>
        </w:rPr>
        <w:t>採用</w:t>
      </w:r>
      <w:r w:rsidR="00674BBF">
        <w:rPr>
          <w:rFonts w:asciiTheme="minorEastAsia" w:hAnsiTheme="minorEastAsia" w:hint="eastAsia"/>
          <w:sz w:val="22"/>
        </w:rPr>
        <w:t>効率が</w:t>
      </w:r>
      <w:r w:rsidR="001001A2">
        <w:rPr>
          <w:rFonts w:asciiTheme="minorEastAsia" w:hAnsiTheme="minorEastAsia" w:hint="eastAsia"/>
          <w:sz w:val="22"/>
        </w:rPr>
        <w:t>高い</w:t>
      </w:r>
      <w:r w:rsidR="00674BBF">
        <w:rPr>
          <w:rFonts w:asciiTheme="minorEastAsia" w:hAnsiTheme="minorEastAsia" w:hint="eastAsia"/>
          <w:sz w:val="22"/>
        </w:rPr>
        <w:t>。前橋市は</w:t>
      </w:r>
    </w:p>
    <w:p w14:paraId="549B3FD2" w14:textId="77777777" w:rsidR="001001A2" w:rsidRDefault="00674BBF" w:rsidP="00DD4F5A">
      <w:pPr>
        <w:widowControl/>
        <w:ind w:firstLineChars="100" w:firstLine="220"/>
        <w:jc w:val="left"/>
        <w:rPr>
          <w:rFonts w:asciiTheme="minorEastAsia" w:hAnsiTheme="minorEastAsia"/>
          <w:sz w:val="22"/>
        </w:rPr>
      </w:pPr>
      <w:r>
        <w:rPr>
          <w:rFonts w:asciiTheme="minorEastAsia" w:hAnsiTheme="minorEastAsia" w:hint="eastAsia"/>
          <w:sz w:val="22"/>
        </w:rPr>
        <w:t>企業のＨＰのリニューアル補助金を出したらどうか。</w:t>
      </w:r>
      <w:r w:rsidR="001001A2">
        <w:rPr>
          <w:rFonts w:asciiTheme="minorEastAsia" w:hAnsiTheme="minorEastAsia" w:hint="eastAsia"/>
          <w:sz w:val="22"/>
        </w:rPr>
        <w:t>高齢者の再雇用制度について</w:t>
      </w:r>
    </w:p>
    <w:p w14:paraId="62EC2CCF" w14:textId="77777777" w:rsidR="001001A2" w:rsidRDefault="001001A2" w:rsidP="00DD4F5A">
      <w:pPr>
        <w:widowControl/>
        <w:ind w:firstLineChars="100" w:firstLine="220"/>
        <w:jc w:val="left"/>
        <w:rPr>
          <w:rFonts w:asciiTheme="minorEastAsia" w:hAnsiTheme="minorEastAsia"/>
          <w:sz w:val="22"/>
        </w:rPr>
      </w:pPr>
      <w:r>
        <w:rPr>
          <w:rFonts w:asciiTheme="minorEastAsia" w:hAnsiTheme="minorEastAsia" w:hint="eastAsia"/>
          <w:sz w:val="22"/>
        </w:rPr>
        <w:t>は、現在対象となる人材はいないが、いずれは対象者が出れば制度を始める予定で</w:t>
      </w:r>
    </w:p>
    <w:p w14:paraId="197FF305" w14:textId="77777777" w:rsidR="00E63BFE" w:rsidRDefault="001001A2" w:rsidP="00DD4F5A">
      <w:pPr>
        <w:widowControl/>
        <w:ind w:firstLineChars="100" w:firstLine="220"/>
        <w:jc w:val="left"/>
        <w:rPr>
          <w:rFonts w:asciiTheme="minorEastAsia" w:hAnsiTheme="minorEastAsia"/>
          <w:sz w:val="22"/>
        </w:rPr>
      </w:pPr>
      <w:r>
        <w:rPr>
          <w:rFonts w:asciiTheme="minorEastAsia" w:hAnsiTheme="minorEastAsia" w:hint="eastAsia"/>
          <w:sz w:val="22"/>
        </w:rPr>
        <w:t>ある。</w:t>
      </w:r>
      <w:r w:rsidR="00674BBF">
        <w:rPr>
          <w:rFonts w:asciiTheme="minorEastAsia" w:hAnsiTheme="minorEastAsia" w:hint="eastAsia"/>
          <w:sz w:val="22"/>
        </w:rPr>
        <w:t>（住宅建設業）</w:t>
      </w:r>
    </w:p>
    <w:p w14:paraId="5C9AB6EB" w14:textId="77777777" w:rsidR="0012261A" w:rsidRDefault="00674BBF" w:rsidP="00E44520">
      <w:pPr>
        <w:widowControl/>
        <w:jc w:val="left"/>
        <w:rPr>
          <w:rFonts w:asciiTheme="minorEastAsia" w:hAnsiTheme="minorEastAsia"/>
          <w:sz w:val="22"/>
        </w:rPr>
      </w:pPr>
      <w:r>
        <w:rPr>
          <w:rFonts w:asciiTheme="minorEastAsia" w:hAnsiTheme="minorEastAsia" w:hint="eastAsia"/>
          <w:sz w:val="22"/>
        </w:rPr>
        <w:t>・</w:t>
      </w:r>
      <w:r w:rsidR="0012261A">
        <w:rPr>
          <w:rFonts w:asciiTheme="minorEastAsia" w:hAnsiTheme="minorEastAsia" w:hint="eastAsia"/>
          <w:sz w:val="22"/>
        </w:rPr>
        <w:t>製造業はパソコン仕事より大変だという負のイメージが強い。また、同業種の大企</w:t>
      </w:r>
    </w:p>
    <w:p w14:paraId="366846BD" w14:textId="77777777" w:rsidR="009A09FD" w:rsidRDefault="0012261A" w:rsidP="0012261A">
      <w:pPr>
        <w:widowControl/>
        <w:ind w:firstLineChars="100" w:firstLine="220"/>
        <w:jc w:val="left"/>
        <w:rPr>
          <w:rFonts w:asciiTheme="minorEastAsia" w:hAnsiTheme="minorEastAsia"/>
          <w:sz w:val="22"/>
        </w:rPr>
      </w:pPr>
      <w:r>
        <w:rPr>
          <w:rFonts w:asciiTheme="minorEastAsia" w:hAnsiTheme="minorEastAsia" w:hint="eastAsia"/>
          <w:sz w:val="22"/>
        </w:rPr>
        <w:t>業と戦っても勝てない。</w:t>
      </w:r>
      <w:r w:rsidR="009A09FD">
        <w:rPr>
          <w:rFonts w:asciiTheme="minorEastAsia" w:hAnsiTheme="minorEastAsia" w:hint="eastAsia"/>
          <w:sz w:val="22"/>
        </w:rPr>
        <w:t>人手不足だが、「新卒者」、</w:t>
      </w:r>
      <w:r w:rsidR="009E7F8D">
        <w:rPr>
          <w:rFonts w:asciiTheme="minorEastAsia" w:hAnsiTheme="minorEastAsia" w:hint="eastAsia"/>
          <w:sz w:val="22"/>
        </w:rPr>
        <w:t>「若年者」が採用できないので、</w:t>
      </w:r>
    </w:p>
    <w:p w14:paraId="596E93AE" w14:textId="77777777" w:rsidR="00E44520" w:rsidRDefault="009E7F8D" w:rsidP="0012261A">
      <w:pPr>
        <w:widowControl/>
        <w:ind w:firstLineChars="100" w:firstLine="220"/>
        <w:jc w:val="left"/>
        <w:rPr>
          <w:rFonts w:asciiTheme="minorEastAsia" w:hAnsiTheme="minorEastAsia"/>
          <w:sz w:val="22"/>
        </w:rPr>
      </w:pPr>
      <w:r>
        <w:rPr>
          <w:rFonts w:asciiTheme="minorEastAsia" w:hAnsiTheme="minorEastAsia" w:hint="eastAsia"/>
          <w:sz w:val="22"/>
        </w:rPr>
        <w:t>高齢者再雇用制度を充実させた。</w:t>
      </w:r>
      <w:r w:rsidR="00671B8A">
        <w:rPr>
          <w:rFonts w:asciiTheme="minorEastAsia" w:hAnsiTheme="minorEastAsia" w:hint="eastAsia"/>
          <w:sz w:val="22"/>
        </w:rPr>
        <w:t>健康ならば70歳まで勤務可能である。</w:t>
      </w:r>
      <w:r w:rsidR="0012261A">
        <w:rPr>
          <w:rFonts w:asciiTheme="minorEastAsia" w:hAnsiTheme="minorEastAsia" w:hint="eastAsia"/>
          <w:sz w:val="22"/>
        </w:rPr>
        <w:t>（製造業）</w:t>
      </w:r>
    </w:p>
    <w:p w14:paraId="02245DF2" w14:textId="77777777" w:rsidR="00895E52" w:rsidRDefault="00473842" w:rsidP="00473842">
      <w:pPr>
        <w:widowControl/>
        <w:jc w:val="left"/>
        <w:rPr>
          <w:rFonts w:asciiTheme="minorEastAsia" w:hAnsiTheme="minorEastAsia"/>
          <w:sz w:val="22"/>
        </w:rPr>
      </w:pPr>
      <w:r>
        <w:rPr>
          <w:rFonts w:asciiTheme="minorEastAsia" w:hAnsiTheme="minorEastAsia" w:hint="eastAsia"/>
          <w:sz w:val="22"/>
        </w:rPr>
        <w:t>・当社</w:t>
      </w:r>
      <w:r w:rsidR="00310D52">
        <w:rPr>
          <w:rFonts w:asciiTheme="minorEastAsia" w:hAnsiTheme="minorEastAsia" w:hint="eastAsia"/>
          <w:sz w:val="22"/>
        </w:rPr>
        <w:t>の</w:t>
      </w:r>
      <w:r w:rsidR="006971E1">
        <w:rPr>
          <w:rFonts w:asciiTheme="minorEastAsia" w:hAnsiTheme="minorEastAsia" w:hint="eastAsia"/>
          <w:sz w:val="22"/>
        </w:rPr>
        <w:t>新卒採用者はゼロ。新卒採用者を育てる余裕はない</w:t>
      </w:r>
      <w:r>
        <w:rPr>
          <w:rFonts w:asciiTheme="minorEastAsia" w:hAnsiTheme="minorEastAsia" w:hint="eastAsia"/>
          <w:sz w:val="22"/>
        </w:rPr>
        <w:t>。</w:t>
      </w:r>
      <w:r w:rsidR="00895E52">
        <w:rPr>
          <w:rFonts w:asciiTheme="minorEastAsia" w:hAnsiTheme="minorEastAsia" w:hint="eastAsia"/>
          <w:sz w:val="22"/>
        </w:rPr>
        <w:t>また、現在の労働法制</w:t>
      </w:r>
    </w:p>
    <w:p w14:paraId="4834B753" w14:textId="77777777" w:rsidR="00473842" w:rsidRDefault="00895E52" w:rsidP="00594636">
      <w:pPr>
        <w:widowControl/>
        <w:ind w:leftChars="100" w:left="210"/>
        <w:jc w:val="left"/>
        <w:rPr>
          <w:rFonts w:asciiTheme="minorEastAsia" w:hAnsiTheme="minorEastAsia"/>
          <w:sz w:val="22"/>
        </w:rPr>
      </w:pPr>
      <w:r>
        <w:rPr>
          <w:rFonts w:asciiTheme="minorEastAsia" w:hAnsiTheme="minorEastAsia" w:hint="eastAsia"/>
          <w:sz w:val="22"/>
        </w:rPr>
        <w:t>では</w:t>
      </w:r>
      <w:r w:rsidR="00F2342C">
        <w:rPr>
          <w:rFonts w:asciiTheme="minorEastAsia" w:hAnsiTheme="minorEastAsia" w:hint="eastAsia"/>
          <w:sz w:val="22"/>
        </w:rPr>
        <w:t>柔軟性に乏しく、</w:t>
      </w:r>
      <w:r>
        <w:rPr>
          <w:rFonts w:asciiTheme="minorEastAsia" w:hAnsiTheme="minorEastAsia" w:hint="eastAsia"/>
          <w:sz w:val="22"/>
        </w:rPr>
        <w:t>正社員採用</w:t>
      </w:r>
      <w:r w:rsidR="00F139E6">
        <w:rPr>
          <w:rFonts w:asciiTheme="minorEastAsia" w:hAnsiTheme="minorEastAsia" w:hint="eastAsia"/>
          <w:sz w:val="22"/>
        </w:rPr>
        <w:t>は慎重にならざるを得ない。</w:t>
      </w:r>
      <w:r w:rsidR="00594636">
        <w:rPr>
          <w:rFonts w:asciiTheme="minorEastAsia" w:hAnsiTheme="minorEastAsia" w:hint="eastAsia"/>
          <w:sz w:val="22"/>
        </w:rPr>
        <w:t>一方、実習生も含め、外国人人材は積極的に受け入れている。</w:t>
      </w:r>
      <w:r w:rsidR="00B0428B">
        <w:rPr>
          <w:rFonts w:asciiTheme="minorEastAsia" w:hAnsiTheme="minorEastAsia" w:hint="eastAsia"/>
          <w:sz w:val="22"/>
        </w:rPr>
        <w:t>ただ、言葉の壁があることが課題である。</w:t>
      </w:r>
      <w:r w:rsidR="00473842">
        <w:rPr>
          <w:rFonts w:asciiTheme="minorEastAsia" w:hAnsiTheme="minorEastAsia" w:hint="eastAsia"/>
          <w:sz w:val="22"/>
        </w:rPr>
        <w:t>（製造・卸売業）</w:t>
      </w:r>
    </w:p>
    <w:p w14:paraId="2969BDA7" w14:textId="77777777" w:rsidR="00AB3EF8" w:rsidRDefault="00AB3EF8" w:rsidP="00AB3EF8">
      <w:pPr>
        <w:widowControl/>
        <w:ind w:left="220" w:hangingChars="100" w:hanging="220"/>
        <w:jc w:val="left"/>
        <w:rPr>
          <w:rFonts w:asciiTheme="minorEastAsia" w:hAnsiTheme="minorEastAsia"/>
          <w:sz w:val="22"/>
        </w:rPr>
      </w:pPr>
      <w:r>
        <w:rPr>
          <w:rFonts w:asciiTheme="minorEastAsia" w:hAnsiTheme="minorEastAsia" w:hint="eastAsia"/>
          <w:sz w:val="22"/>
        </w:rPr>
        <w:t>・当社の若年者の退職率は３％程度であるが、どんなに丁寧な会社説明があってもマッチングミスをゼロにすることは無理だと思う。（製造業）</w:t>
      </w:r>
    </w:p>
    <w:p w14:paraId="589D799F" w14:textId="096728BA" w:rsidR="000D50D8" w:rsidRPr="00E47DDF" w:rsidRDefault="006A0972" w:rsidP="00AB3EF8">
      <w:pPr>
        <w:widowControl/>
        <w:ind w:left="210" w:hangingChars="100" w:hanging="210"/>
        <w:jc w:val="left"/>
        <w:rPr>
          <w:rFonts w:asciiTheme="minorEastAsia" w:hAnsiTheme="minorEastAsia"/>
          <w:color w:val="000000" w:themeColor="text1"/>
          <w:sz w:val="22"/>
        </w:rPr>
      </w:pPr>
      <w:r>
        <w:rPr>
          <w:rFonts w:hint="eastAsia"/>
          <w:noProof/>
        </w:rPr>
        <w:lastRenderedPageBreak/>
        <mc:AlternateContent>
          <mc:Choice Requires="wps">
            <w:drawing>
              <wp:anchor distT="0" distB="0" distL="114300" distR="114300" simplePos="0" relativeHeight="251824640" behindDoc="0" locked="0" layoutInCell="1" allowOverlap="1" wp14:anchorId="1109B94C" wp14:editId="3D165C1F">
                <wp:simplePos x="0" y="0"/>
                <wp:positionH relativeFrom="margin">
                  <wp:align>center</wp:align>
                </wp:positionH>
                <wp:positionV relativeFrom="paragraph">
                  <wp:posOffset>-127000</wp:posOffset>
                </wp:positionV>
                <wp:extent cx="5534025" cy="60960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5534025"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07D7E4" id="正方形/長方形 3" o:spid="_x0000_s1026" style="position:absolute;left:0;text-align:left;margin-left:0;margin-top:-10pt;width:435.75pt;height:48pt;z-index:251824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" filled="f" strokecolor="black [3213]" strokeweight="1pt">
                <w10:wrap anchorx="margin"/>
              </v:rect>
            </w:pict>
          </mc:Fallback>
        </mc:AlternateContent>
      </w:r>
      <w:r w:rsidR="000D50D8">
        <w:rPr>
          <w:rFonts w:asciiTheme="minorEastAsia" w:hAnsiTheme="minorEastAsia" w:hint="eastAsia"/>
          <w:sz w:val="22"/>
        </w:rPr>
        <w:t>・建設業では外国人も増えた。前橋市で実習生の教育、居住支援はできないか。（</w:t>
      </w:r>
      <w:r w:rsidR="00DF61FF" w:rsidRPr="00E47DDF">
        <w:rPr>
          <w:rFonts w:ascii="ＭＳ 明朝" w:eastAsia="ＭＳ 明朝" w:hAnsi="ＭＳ 明朝" w:hint="eastAsia"/>
          <w:color w:val="000000" w:themeColor="text1"/>
          <w:sz w:val="22"/>
        </w:rPr>
        <w:t>産業支援団体</w:t>
      </w:r>
      <w:r w:rsidR="000D50D8" w:rsidRPr="00E47DDF">
        <w:rPr>
          <w:rFonts w:asciiTheme="minorEastAsia" w:hAnsiTheme="minorEastAsia" w:hint="eastAsia"/>
          <w:color w:val="000000" w:themeColor="text1"/>
          <w:sz w:val="22"/>
        </w:rPr>
        <w:t>）</w:t>
      </w:r>
    </w:p>
    <w:p w14:paraId="2C4FAD51" w14:textId="77777777" w:rsidR="006A0972" w:rsidRDefault="006A0972" w:rsidP="00AB3EF8">
      <w:pPr>
        <w:widowControl/>
        <w:ind w:left="220" w:hangingChars="100" w:hanging="220"/>
        <w:jc w:val="left"/>
        <w:rPr>
          <w:rFonts w:asciiTheme="minorEastAsia" w:hAnsiTheme="minorEastAsia"/>
          <w:sz w:val="22"/>
        </w:rPr>
      </w:pPr>
    </w:p>
    <w:p w14:paraId="07B8CD21" w14:textId="77777777" w:rsidR="005428A4" w:rsidRDefault="005428A4" w:rsidP="005428A4">
      <w:pPr>
        <w:widowControl/>
        <w:ind w:left="220" w:hangingChars="100" w:hanging="220"/>
        <w:jc w:val="left"/>
        <w:rPr>
          <w:rFonts w:asciiTheme="minorEastAsia" w:hAnsiTheme="minorEastAsia"/>
          <w:sz w:val="22"/>
        </w:rPr>
      </w:pPr>
    </w:p>
    <w:p w14:paraId="57A21027" w14:textId="77777777" w:rsidR="005428A4" w:rsidRDefault="005428A4" w:rsidP="005428A4">
      <w:pPr>
        <w:widowControl/>
        <w:ind w:left="420" w:hangingChars="200" w:hanging="420"/>
        <w:jc w:val="left"/>
      </w:pPr>
      <w:r>
        <w:rPr>
          <w:rFonts w:hint="eastAsia"/>
          <w:noProof/>
        </w:rPr>
        <mc:AlternateContent>
          <mc:Choice Requires="wps">
            <w:drawing>
              <wp:anchor distT="0" distB="0" distL="114300" distR="114300" simplePos="0" relativeHeight="251871744" behindDoc="0" locked="0" layoutInCell="1" allowOverlap="1" wp14:anchorId="1DD8DDFE" wp14:editId="23C90CC0">
                <wp:simplePos x="0" y="0"/>
                <wp:positionH relativeFrom="column">
                  <wp:posOffset>910590</wp:posOffset>
                </wp:positionH>
                <wp:positionV relativeFrom="paragraph">
                  <wp:posOffset>15875</wp:posOffset>
                </wp:positionV>
                <wp:extent cx="4442460" cy="981075"/>
                <wp:effectExtent l="0" t="0" r="15240" b="28575"/>
                <wp:wrapNone/>
                <wp:docPr id="64" name="テキスト ボックス 64"/>
                <wp:cNvGraphicFramePr/>
                <a:graphic xmlns:a="http://schemas.openxmlformats.org/drawingml/2006/main">
                  <a:graphicData uri="http://schemas.microsoft.com/office/word/2010/wordprocessingShape">
                    <wps:wsp>
                      <wps:cNvSpPr txBox="1"/>
                      <wps:spPr>
                        <a:xfrm>
                          <a:off x="0" y="0"/>
                          <a:ext cx="4442460" cy="9810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9953174" w14:textId="77777777" w:rsidR="00AE7A30" w:rsidRPr="002F0E0D" w:rsidRDefault="00AE7A30" w:rsidP="005428A4">
                            <w:pPr>
                              <w:rPr>
                                <w:rFonts w:asciiTheme="minorEastAsia" w:hAnsiTheme="minorEastAsia"/>
                                <w:sz w:val="22"/>
                              </w:rPr>
                            </w:pPr>
                            <w:r>
                              <w:rPr>
                                <w:rFonts w:asciiTheme="minorEastAsia" w:hAnsiTheme="minorEastAsia" w:hint="eastAsia"/>
                                <w:sz w:val="22"/>
                              </w:rPr>
                              <w:t>「受注</w:t>
                            </w:r>
                            <w:r>
                              <w:rPr>
                                <w:rFonts w:asciiTheme="minorEastAsia" w:hAnsiTheme="minorEastAsia"/>
                                <w:sz w:val="22"/>
                              </w:rPr>
                              <w:t>量・取引量・売上高の減少</w:t>
                            </w:r>
                            <w:r>
                              <w:rPr>
                                <w:rFonts w:asciiTheme="minorEastAsia" w:hAnsiTheme="minorEastAsia" w:hint="eastAsia"/>
                                <w:sz w:val="22"/>
                              </w:rPr>
                              <w:t>」を</w:t>
                            </w:r>
                            <w:r>
                              <w:rPr>
                                <w:rFonts w:asciiTheme="minorEastAsia" w:hAnsiTheme="minorEastAsia"/>
                                <w:sz w:val="22"/>
                              </w:rPr>
                              <w:t>抑え、</w:t>
                            </w:r>
                            <w:r w:rsidRPr="002F0E0D">
                              <w:rPr>
                                <w:rFonts w:asciiTheme="minorEastAsia" w:hAnsiTheme="minorEastAsia" w:hint="eastAsia"/>
                                <w:sz w:val="22"/>
                              </w:rPr>
                              <w:t>「</w:t>
                            </w:r>
                            <w:r>
                              <w:rPr>
                                <w:rFonts w:asciiTheme="minorEastAsia" w:hAnsiTheme="minorEastAsia" w:hint="eastAsia"/>
                                <w:sz w:val="22"/>
                              </w:rPr>
                              <w:t>一般</w:t>
                            </w:r>
                            <w:r w:rsidRPr="002F0E0D">
                              <w:rPr>
                                <w:rFonts w:asciiTheme="minorEastAsia" w:hAnsiTheme="minorEastAsia" w:hint="eastAsia"/>
                                <w:sz w:val="22"/>
                              </w:rPr>
                              <w:t>従業員の</w:t>
                            </w:r>
                            <w:r>
                              <w:rPr>
                                <w:rFonts w:asciiTheme="minorEastAsia" w:hAnsiTheme="minorEastAsia" w:hint="eastAsia"/>
                                <w:sz w:val="22"/>
                              </w:rPr>
                              <w:t>確保</w:t>
                            </w:r>
                            <w:r w:rsidRPr="002F0E0D">
                              <w:rPr>
                                <w:rFonts w:asciiTheme="minorEastAsia" w:hAnsiTheme="minorEastAsia" w:hint="eastAsia"/>
                                <w:sz w:val="22"/>
                              </w:rPr>
                              <w:t>」</w:t>
                            </w:r>
                            <w:r>
                              <w:rPr>
                                <w:rFonts w:asciiTheme="minorEastAsia" w:hAnsiTheme="minorEastAsia" w:hint="eastAsia"/>
                                <w:sz w:val="22"/>
                              </w:rPr>
                              <w:t>、</w:t>
                            </w:r>
                            <w:r>
                              <w:rPr>
                                <w:rFonts w:asciiTheme="minorEastAsia" w:hAnsiTheme="minorEastAsia"/>
                                <w:sz w:val="22"/>
                              </w:rPr>
                              <w:t>「</w:t>
                            </w:r>
                            <w:r>
                              <w:rPr>
                                <w:rFonts w:asciiTheme="minorEastAsia" w:hAnsiTheme="minorEastAsia" w:hint="eastAsia"/>
                                <w:sz w:val="22"/>
                              </w:rPr>
                              <w:t>従業員の</w:t>
                            </w:r>
                            <w:r>
                              <w:rPr>
                                <w:rFonts w:asciiTheme="minorEastAsia" w:hAnsiTheme="minorEastAsia"/>
                                <w:sz w:val="22"/>
                              </w:rPr>
                              <w:t>高齢化」</w:t>
                            </w:r>
                            <w:r w:rsidRPr="002F0E0D">
                              <w:rPr>
                                <w:rFonts w:asciiTheme="minorEastAsia" w:hAnsiTheme="minorEastAsia" w:hint="eastAsia"/>
                                <w:sz w:val="22"/>
                              </w:rPr>
                              <w:t>が</w:t>
                            </w:r>
                            <w:r>
                              <w:rPr>
                                <w:rFonts w:asciiTheme="minorEastAsia" w:hAnsiTheme="minorEastAsia" w:hint="eastAsia"/>
                                <w:sz w:val="22"/>
                              </w:rPr>
                              <w:t>上位２</w:t>
                            </w:r>
                            <w:r>
                              <w:rPr>
                                <w:rFonts w:asciiTheme="minorEastAsia" w:hAnsiTheme="minorEastAsia"/>
                                <w:sz w:val="22"/>
                              </w:rPr>
                              <w:t>項目</w:t>
                            </w:r>
                            <w:r>
                              <w:rPr>
                                <w:rFonts w:asciiTheme="minorEastAsia" w:hAnsiTheme="minorEastAsia" w:hint="eastAsia"/>
                                <w:sz w:val="22"/>
                              </w:rPr>
                              <w:t>に挙げられるなど</w:t>
                            </w:r>
                            <w:r>
                              <w:rPr>
                                <w:rFonts w:asciiTheme="minorEastAsia" w:hAnsiTheme="minorEastAsia"/>
                                <w:sz w:val="22"/>
                              </w:rPr>
                              <w:t>、</w:t>
                            </w:r>
                            <w:r w:rsidRPr="002F0E0D">
                              <w:rPr>
                                <w:rFonts w:asciiTheme="minorEastAsia" w:hAnsiTheme="minorEastAsia" w:hint="eastAsia"/>
                                <w:sz w:val="22"/>
                              </w:rPr>
                              <w:t>「</w:t>
                            </w:r>
                            <w:r>
                              <w:rPr>
                                <w:rFonts w:asciiTheme="minorEastAsia" w:hAnsiTheme="minorEastAsia" w:hint="eastAsia"/>
                                <w:sz w:val="22"/>
                              </w:rPr>
                              <w:t>労働力</w:t>
                            </w:r>
                            <w:r>
                              <w:rPr>
                                <w:rFonts w:asciiTheme="minorEastAsia" w:hAnsiTheme="minorEastAsia"/>
                                <w:sz w:val="22"/>
                              </w:rPr>
                              <w:t>・人事</w:t>
                            </w:r>
                            <w:r w:rsidRPr="002F0E0D">
                              <w:rPr>
                                <w:rFonts w:asciiTheme="minorEastAsia" w:hAnsiTheme="minorEastAsia" w:hint="eastAsia"/>
                                <w:sz w:val="22"/>
                              </w:rPr>
                              <w:t>」</w:t>
                            </w:r>
                            <w:r>
                              <w:rPr>
                                <w:rFonts w:asciiTheme="minorEastAsia" w:hAnsiTheme="minorEastAsia" w:hint="eastAsia"/>
                                <w:sz w:val="22"/>
                              </w:rPr>
                              <w:t>に関わる項目</w:t>
                            </w:r>
                            <w:r>
                              <w:rPr>
                                <w:rFonts w:asciiTheme="minorEastAsia" w:hAnsiTheme="minorEastAsia"/>
                                <w:sz w:val="22"/>
                              </w:rPr>
                              <w:t>が多くなっている。</w:t>
                            </w:r>
                            <w:r>
                              <w:rPr>
                                <w:rFonts w:asciiTheme="minorEastAsia" w:hAnsiTheme="minorEastAsia" w:hint="eastAsia"/>
                                <w:sz w:val="22"/>
                              </w:rPr>
                              <w:t>また、「</w:t>
                            </w:r>
                            <w:r w:rsidRPr="002F0E0D">
                              <w:rPr>
                                <w:rFonts w:asciiTheme="minorEastAsia" w:hAnsiTheme="minorEastAsia" w:hint="eastAsia"/>
                                <w:sz w:val="22"/>
                              </w:rPr>
                              <w:t>今後</w:t>
                            </w:r>
                            <w:r>
                              <w:rPr>
                                <w:rFonts w:asciiTheme="minorEastAsia" w:hAnsiTheme="minorEastAsia" w:hint="eastAsia"/>
                                <w:sz w:val="22"/>
                              </w:rPr>
                              <w:t>５</w:t>
                            </w:r>
                            <w:r>
                              <w:rPr>
                                <w:rFonts w:asciiTheme="minorEastAsia" w:hAnsiTheme="minorEastAsia"/>
                                <w:sz w:val="22"/>
                              </w:rPr>
                              <w:t>年間</w:t>
                            </w:r>
                            <w:r>
                              <w:rPr>
                                <w:rFonts w:asciiTheme="minorEastAsia" w:hAnsiTheme="minorEastAsia" w:hint="eastAsia"/>
                                <w:sz w:val="22"/>
                              </w:rPr>
                              <w:t>で</w:t>
                            </w:r>
                            <w:r w:rsidRPr="002F0E0D">
                              <w:rPr>
                                <w:rFonts w:asciiTheme="minorEastAsia" w:hAnsiTheme="minorEastAsia" w:hint="eastAsia"/>
                                <w:sz w:val="22"/>
                              </w:rPr>
                              <w:t>取</w:t>
                            </w:r>
                            <w:r>
                              <w:rPr>
                                <w:rFonts w:asciiTheme="minorEastAsia" w:hAnsiTheme="minorEastAsia" w:hint="eastAsia"/>
                                <w:sz w:val="22"/>
                              </w:rPr>
                              <w:t>り</w:t>
                            </w:r>
                            <w:r w:rsidRPr="002F0E0D">
                              <w:rPr>
                                <w:rFonts w:asciiTheme="minorEastAsia" w:hAnsiTheme="minorEastAsia" w:hint="eastAsia"/>
                                <w:sz w:val="22"/>
                              </w:rPr>
                              <w:t>組</w:t>
                            </w:r>
                            <w:r>
                              <w:rPr>
                                <w:rFonts w:asciiTheme="minorEastAsia" w:hAnsiTheme="minorEastAsia" w:hint="eastAsia"/>
                                <w:sz w:val="22"/>
                              </w:rPr>
                              <w:t>みたい</w:t>
                            </w:r>
                            <w:r>
                              <w:rPr>
                                <w:rFonts w:asciiTheme="minorEastAsia" w:hAnsiTheme="minorEastAsia"/>
                                <w:sz w:val="22"/>
                              </w:rPr>
                              <w:t>こと</w:t>
                            </w:r>
                            <w:r>
                              <w:rPr>
                                <w:rFonts w:asciiTheme="minorEastAsia" w:hAnsiTheme="minorEastAsia" w:hint="eastAsia"/>
                                <w:sz w:val="22"/>
                              </w:rPr>
                              <w:t>」</w:t>
                            </w:r>
                            <w:r>
                              <w:rPr>
                                <w:rFonts w:asciiTheme="minorEastAsia" w:hAnsiTheme="minorEastAsia"/>
                                <w:sz w:val="22"/>
                              </w:rPr>
                              <w:t>でも同様の傾向にある。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8DDFE" id="テキスト ボックス 64" o:spid="_x0000_s1084" type="#_x0000_t202" style="position:absolute;left:0;text-align:left;margin-left:71.7pt;margin-top:1.25pt;width:349.8pt;height:77.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" fillcolor="white [3201]" strokeweight=".5pt">
                <v:stroke dashstyle="dash"/>
                <v:textbox>
                  <w:txbxContent>
                    <w:p w14:paraId="19953174" w14:textId="77777777" w:rsidR="00AE7A30" w:rsidRPr="002F0E0D" w:rsidRDefault="00AE7A30" w:rsidP="005428A4">
                      <w:pPr>
                        <w:rPr>
                          <w:rFonts w:asciiTheme="minorEastAsia" w:hAnsiTheme="minorEastAsia"/>
                          <w:sz w:val="22"/>
                        </w:rPr>
                      </w:pPr>
                      <w:r>
                        <w:rPr>
                          <w:rFonts w:asciiTheme="minorEastAsia" w:hAnsiTheme="minorEastAsia" w:hint="eastAsia"/>
                          <w:sz w:val="22"/>
                        </w:rPr>
                        <w:t>「受注</w:t>
                      </w:r>
                      <w:r>
                        <w:rPr>
                          <w:rFonts w:asciiTheme="minorEastAsia" w:hAnsiTheme="minorEastAsia"/>
                          <w:sz w:val="22"/>
                        </w:rPr>
                        <w:t>量・取引量・売上高の減少</w:t>
                      </w:r>
                      <w:r>
                        <w:rPr>
                          <w:rFonts w:asciiTheme="minorEastAsia" w:hAnsiTheme="minorEastAsia" w:hint="eastAsia"/>
                          <w:sz w:val="22"/>
                        </w:rPr>
                        <w:t>」を</w:t>
                      </w:r>
                      <w:r>
                        <w:rPr>
                          <w:rFonts w:asciiTheme="minorEastAsia" w:hAnsiTheme="minorEastAsia"/>
                          <w:sz w:val="22"/>
                        </w:rPr>
                        <w:t>抑え、</w:t>
                      </w:r>
                      <w:r w:rsidRPr="002F0E0D">
                        <w:rPr>
                          <w:rFonts w:asciiTheme="minorEastAsia" w:hAnsiTheme="minorEastAsia" w:hint="eastAsia"/>
                          <w:sz w:val="22"/>
                        </w:rPr>
                        <w:t>「</w:t>
                      </w:r>
                      <w:r>
                        <w:rPr>
                          <w:rFonts w:asciiTheme="minorEastAsia" w:hAnsiTheme="minorEastAsia" w:hint="eastAsia"/>
                          <w:sz w:val="22"/>
                        </w:rPr>
                        <w:t>一般</w:t>
                      </w:r>
                      <w:r w:rsidRPr="002F0E0D">
                        <w:rPr>
                          <w:rFonts w:asciiTheme="minorEastAsia" w:hAnsiTheme="minorEastAsia" w:hint="eastAsia"/>
                          <w:sz w:val="22"/>
                        </w:rPr>
                        <w:t>従業員の</w:t>
                      </w:r>
                      <w:r>
                        <w:rPr>
                          <w:rFonts w:asciiTheme="minorEastAsia" w:hAnsiTheme="minorEastAsia" w:hint="eastAsia"/>
                          <w:sz w:val="22"/>
                        </w:rPr>
                        <w:t>確保</w:t>
                      </w:r>
                      <w:r w:rsidRPr="002F0E0D">
                        <w:rPr>
                          <w:rFonts w:asciiTheme="minorEastAsia" w:hAnsiTheme="minorEastAsia" w:hint="eastAsia"/>
                          <w:sz w:val="22"/>
                        </w:rPr>
                        <w:t>」</w:t>
                      </w:r>
                      <w:r>
                        <w:rPr>
                          <w:rFonts w:asciiTheme="minorEastAsia" w:hAnsiTheme="minorEastAsia" w:hint="eastAsia"/>
                          <w:sz w:val="22"/>
                        </w:rPr>
                        <w:t>、</w:t>
                      </w:r>
                      <w:r>
                        <w:rPr>
                          <w:rFonts w:asciiTheme="minorEastAsia" w:hAnsiTheme="minorEastAsia"/>
                          <w:sz w:val="22"/>
                        </w:rPr>
                        <w:t>「</w:t>
                      </w:r>
                      <w:r>
                        <w:rPr>
                          <w:rFonts w:asciiTheme="minorEastAsia" w:hAnsiTheme="minorEastAsia" w:hint="eastAsia"/>
                          <w:sz w:val="22"/>
                        </w:rPr>
                        <w:t>従業員の</w:t>
                      </w:r>
                      <w:r>
                        <w:rPr>
                          <w:rFonts w:asciiTheme="minorEastAsia" w:hAnsiTheme="minorEastAsia"/>
                          <w:sz w:val="22"/>
                        </w:rPr>
                        <w:t>高齢化」</w:t>
                      </w:r>
                      <w:r w:rsidRPr="002F0E0D">
                        <w:rPr>
                          <w:rFonts w:asciiTheme="minorEastAsia" w:hAnsiTheme="minorEastAsia" w:hint="eastAsia"/>
                          <w:sz w:val="22"/>
                        </w:rPr>
                        <w:t>が</w:t>
                      </w:r>
                      <w:r>
                        <w:rPr>
                          <w:rFonts w:asciiTheme="minorEastAsia" w:hAnsiTheme="minorEastAsia" w:hint="eastAsia"/>
                          <w:sz w:val="22"/>
                        </w:rPr>
                        <w:t>上位２</w:t>
                      </w:r>
                      <w:r>
                        <w:rPr>
                          <w:rFonts w:asciiTheme="minorEastAsia" w:hAnsiTheme="minorEastAsia"/>
                          <w:sz w:val="22"/>
                        </w:rPr>
                        <w:t>項目</w:t>
                      </w:r>
                      <w:r>
                        <w:rPr>
                          <w:rFonts w:asciiTheme="minorEastAsia" w:hAnsiTheme="minorEastAsia" w:hint="eastAsia"/>
                          <w:sz w:val="22"/>
                        </w:rPr>
                        <w:t>に挙げられるなど</w:t>
                      </w:r>
                      <w:r>
                        <w:rPr>
                          <w:rFonts w:asciiTheme="minorEastAsia" w:hAnsiTheme="minorEastAsia"/>
                          <w:sz w:val="22"/>
                        </w:rPr>
                        <w:t>、</w:t>
                      </w:r>
                      <w:r w:rsidRPr="002F0E0D">
                        <w:rPr>
                          <w:rFonts w:asciiTheme="minorEastAsia" w:hAnsiTheme="minorEastAsia" w:hint="eastAsia"/>
                          <w:sz w:val="22"/>
                        </w:rPr>
                        <w:t>「</w:t>
                      </w:r>
                      <w:r>
                        <w:rPr>
                          <w:rFonts w:asciiTheme="minorEastAsia" w:hAnsiTheme="minorEastAsia" w:hint="eastAsia"/>
                          <w:sz w:val="22"/>
                        </w:rPr>
                        <w:t>労働力</w:t>
                      </w:r>
                      <w:r>
                        <w:rPr>
                          <w:rFonts w:asciiTheme="minorEastAsia" w:hAnsiTheme="minorEastAsia"/>
                          <w:sz w:val="22"/>
                        </w:rPr>
                        <w:t>・人事</w:t>
                      </w:r>
                      <w:r w:rsidRPr="002F0E0D">
                        <w:rPr>
                          <w:rFonts w:asciiTheme="minorEastAsia" w:hAnsiTheme="minorEastAsia" w:hint="eastAsia"/>
                          <w:sz w:val="22"/>
                        </w:rPr>
                        <w:t>」</w:t>
                      </w:r>
                      <w:r>
                        <w:rPr>
                          <w:rFonts w:asciiTheme="minorEastAsia" w:hAnsiTheme="minorEastAsia" w:hint="eastAsia"/>
                          <w:sz w:val="22"/>
                        </w:rPr>
                        <w:t>に関わる項目</w:t>
                      </w:r>
                      <w:r>
                        <w:rPr>
                          <w:rFonts w:asciiTheme="minorEastAsia" w:hAnsiTheme="minorEastAsia"/>
                          <w:sz w:val="22"/>
                        </w:rPr>
                        <w:t>が多くなっている。</w:t>
                      </w:r>
                      <w:r>
                        <w:rPr>
                          <w:rFonts w:asciiTheme="minorEastAsia" w:hAnsiTheme="minorEastAsia" w:hint="eastAsia"/>
                          <w:sz w:val="22"/>
                        </w:rPr>
                        <w:t>また、「</w:t>
                      </w:r>
                      <w:r w:rsidRPr="002F0E0D">
                        <w:rPr>
                          <w:rFonts w:asciiTheme="minorEastAsia" w:hAnsiTheme="minorEastAsia" w:hint="eastAsia"/>
                          <w:sz w:val="22"/>
                        </w:rPr>
                        <w:t>今後</w:t>
                      </w:r>
                      <w:r>
                        <w:rPr>
                          <w:rFonts w:asciiTheme="minorEastAsia" w:hAnsiTheme="minorEastAsia" w:hint="eastAsia"/>
                          <w:sz w:val="22"/>
                        </w:rPr>
                        <w:t>５</w:t>
                      </w:r>
                      <w:r>
                        <w:rPr>
                          <w:rFonts w:asciiTheme="minorEastAsia" w:hAnsiTheme="minorEastAsia"/>
                          <w:sz w:val="22"/>
                        </w:rPr>
                        <w:t>年間</w:t>
                      </w:r>
                      <w:r>
                        <w:rPr>
                          <w:rFonts w:asciiTheme="minorEastAsia" w:hAnsiTheme="minorEastAsia" w:hint="eastAsia"/>
                          <w:sz w:val="22"/>
                        </w:rPr>
                        <w:t>で</w:t>
                      </w:r>
                      <w:r w:rsidRPr="002F0E0D">
                        <w:rPr>
                          <w:rFonts w:asciiTheme="minorEastAsia" w:hAnsiTheme="minorEastAsia" w:hint="eastAsia"/>
                          <w:sz w:val="22"/>
                        </w:rPr>
                        <w:t>取</w:t>
                      </w:r>
                      <w:r>
                        <w:rPr>
                          <w:rFonts w:asciiTheme="minorEastAsia" w:hAnsiTheme="minorEastAsia" w:hint="eastAsia"/>
                          <w:sz w:val="22"/>
                        </w:rPr>
                        <w:t>り</w:t>
                      </w:r>
                      <w:r w:rsidRPr="002F0E0D">
                        <w:rPr>
                          <w:rFonts w:asciiTheme="minorEastAsia" w:hAnsiTheme="minorEastAsia" w:hint="eastAsia"/>
                          <w:sz w:val="22"/>
                        </w:rPr>
                        <w:t>組</w:t>
                      </w:r>
                      <w:r>
                        <w:rPr>
                          <w:rFonts w:asciiTheme="minorEastAsia" w:hAnsiTheme="minorEastAsia" w:hint="eastAsia"/>
                          <w:sz w:val="22"/>
                        </w:rPr>
                        <w:t>みたい</w:t>
                      </w:r>
                      <w:r>
                        <w:rPr>
                          <w:rFonts w:asciiTheme="minorEastAsia" w:hAnsiTheme="minorEastAsia"/>
                          <w:sz w:val="22"/>
                        </w:rPr>
                        <w:t>こと</w:t>
                      </w:r>
                      <w:r>
                        <w:rPr>
                          <w:rFonts w:asciiTheme="minorEastAsia" w:hAnsiTheme="minorEastAsia" w:hint="eastAsia"/>
                          <w:sz w:val="22"/>
                        </w:rPr>
                        <w:t>」</w:t>
                      </w:r>
                      <w:r>
                        <w:rPr>
                          <w:rFonts w:asciiTheme="minorEastAsia" w:hAnsiTheme="minorEastAsia"/>
                          <w:sz w:val="22"/>
                        </w:rPr>
                        <w:t>でも同様の傾向にある。</w:t>
                      </w:r>
                    </w:p>
                  </w:txbxContent>
                </v:textbox>
              </v:shape>
            </w:pict>
          </mc:Fallback>
        </mc:AlternateContent>
      </w:r>
      <w:r>
        <w:rPr>
          <w:rFonts w:hint="eastAsia"/>
          <w:noProof/>
        </w:rPr>
        <mc:AlternateContent>
          <mc:Choice Requires="wps">
            <w:drawing>
              <wp:anchor distT="0" distB="0" distL="114300" distR="114300" simplePos="0" relativeHeight="251870720" behindDoc="0" locked="0" layoutInCell="1" allowOverlap="1" wp14:anchorId="72FAF36B" wp14:editId="20594FA0">
                <wp:simplePos x="0" y="0"/>
                <wp:positionH relativeFrom="column">
                  <wp:posOffset>24765</wp:posOffset>
                </wp:positionH>
                <wp:positionV relativeFrom="paragraph">
                  <wp:posOffset>15875</wp:posOffset>
                </wp:positionV>
                <wp:extent cx="895350" cy="971550"/>
                <wp:effectExtent l="0" t="0" r="19050" b="19050"/>
                <wp:wrapNone/>
                <wp:docPr id="70" name="テキスト ボックス 70"/>
                <wp:cNvGraphicFramePr/>
                <a:graphic xmlns:a="http://schemas.openxmlformats.org/drawingml/2006/main">
                  <a:graphicData uri="http://schemas.microsoft.com/office/word/2010/wordprocessingShape">
                    <wps:wsp>
                      <wps:cNvSpPr txBox="1"/>
                      <wps:spPr>
                        <a:xfrm>
                          <a:off x="0" y="0"/>
                          <a:ext cx="895350" cy="971550"/>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3621BD57" w14:textId="77777777" w:rsidR="00AE7A30" w:rsidRPr="002F0E0D" w:rsidRDefault="00AE7A30" w:rsidP="005428A4">
                            <w:pPr>
                              <w:ind w:left="220" w:hangingChars="100" w:hanging="220"/>
                              <w:rPr>
                                <w:rFonts w:ascii="HGPｺﾞｼｯｸM" w:eastAsia="HGPｺﾞｼｯｸM"/>
                                <w:sz w:val="22"/>
                              </w:rPr>
                            </w:pPr>
                            <w:r w:rsidRPr="002F0E0D">
                              <w:rPr>
                                <w:rFonts w:ascii="HGPｺﾞｼｯｸM" w:eastAsia="HGPｺﾞｼｯｸM" w:hint="eastAsia"/>
                                <w:sz w:val="22"/>
                              </w:rPr>
                              <w:t>④事業活動における</w:t>
                            </w:r>
                            <w:r>
                              <w:rPr>
                                <w:rFonts w:ascii="HGPｺﾞｼｯｸM" w:eastAsia="HGPｺﾞｼｯｸM" w:hint="eastAsia"/>
                                <w:sz w:val="22"/>
                              </w:rPr>
                              <w:t>問題</w:t>
                            </w:r>
                            <w:r>
                              <w:rPr>
                                <w:rFonts w:ascii="HGPｺﾞｼｯｸM" w:eastAsia="HGPｺﾞｼｯｸM"/>
                                <w:sz w:val="22"/>
                              </w:rPr>
                              <w:t>や</w:t>
                            </w:r>
                            <w:r w:rsidRPr="002F0E0D">
                              <w:rPr>
                                <w:rFonts w:ascii="HGPｺﾞｼｯｸM" w:eastAsia="HGPｺﾞｼｯｸM" w:hint="eastAsia"/>
                                <w:sz w:val="22"/>
                              </w:rPr>
                              <w:t>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F36B" id="テキスト ボックス 70" o:spid="_x0000_s1085" type="#_x0000_t202" style="position:absolute;left:0;text-align:left;margin-left:1.95pt;margin-top:1.25pt;width:70.5pt;height:76.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" fillcolor="#969696 [3206]" strokecolor="#4a4a4a [1606]" strokeweight="1pt">
                <v:textbox>
                  <w:txbxContent>
                    <w:p w14:paraId="3621BD57" w14:textId="77777777" w:rsidR="00AE7A30" w:rsidRPr="002F0E0D" w:rsidRDefault="00AE7A30" w:rsidP="005428A4">
                      <w:pPr>
                        <w:ind w:left="220" w:hangingChars="100" w:hanging="220"/>
                        <w:rPr>
                          <w:rFonts w:ascii="HGPｺﾞｼｯｸM" w:eastAsia="HGPｺﾞｼｯｸM"/>
                          <w:sz w:val="22"/>
                        </w:rPr>
                      </w:pPr>
                      <w:r w:rsidRPr="002F0E0D">
                        <w:rPr>
                          <w:rFonts w:ascii="HGPｺﾞｼｯｸM" w:eastAsia="HGPｺﾞｼｯｸM" w:hint="eastAsia"/>
                          <w:sz w:val="22"/>
                        </w:rPr>
                        <w:t>④事業活動における</w:t>
                      </w:r>
                      <w:r>
                        <w:rPr>
                          <w:rFonts w:ascii="HGPｺﾞｼｯｸM" w:eastAsia="HGPｺﾞｼｯｸM" w:hint="eastAsia"/>
                          <w:sz w:val="22"/>
                        </w:rPr>
                        <w:t>問題</w:t>
                      </w:r>
                      <w:r>
                        <w:rPr>
                          <w:rFonts w:ascii="HGPｺﾞｼｯｸM" w:eastAsia="HGPｺﾞｼｯｸM"/>
                          <w:sz w:val="22"/>
                        </w:rPr>
                        <w:t>や</w:t>
                      </w:r>
                      <w:r w:rsidRPr="002F0E0D">
                        <w:rPr>
                          <w:rFonts w:ascii="HGPｺﾞｼｯｸM" w:eastAsia="HGPｺﾞｼｯｸM" w:hint="eastAsia"/>
                          <w:sz w:val="22"/>
                        </w:rPr>
                        <w:t>課題</w:t>
                      </w:r>
                    </w:p>
                  </w:txbxContent>
                </v:textbox>
              </v:shape>
            </w:pict>
          </mc:Fallback>
        </mc:AlternateContent>
      </w:r>
    </w:p>
    <w:p w14:paraId="7F52859A" w14:textId="77777777" w:rsidR="005428A4" w:rsidRDefault="005428A4" w:rsidP="005428A4">
      <w:pPr>
        <w:widowControl/>
        <w:ind w:left="420" w:hangingChars="200" w:hanging="420"/>
        <w:jc w:val="left"/>
      </w:pPr>
    </w:p>
    <w:p w14:paraId="1BDC5231" w14:textId="77777777" w:rsidR="005428A4" w:rsidRDefault="005428A4" w:rsidP="005428A4">
      <w:pPr>
        <w:widowControl/>
        <w:jc w:val="left"/>
      </w:pPr>
    </w:p>
    <w:p w14:paraId="6E49F558" w14:textId="77777777" w:rsidR="005428A4" w:rsidRDefault="005428A4" w:rsidP="005428A4">
      <w:pPr>
        <w:widowControl/>
        <w:jc w:val="left"/>
      </w:pPr>
    </w:p>
    <w:p w14:paraId="26561F1E" w14:textId="77777777" w:rsidR="005428A4" w:rsidRDefault="005428A4" w:rsidP="005428A4">
      <w:pPr>
        <w:widowControl/>
        <w:ind w:leftChars="100" w:left="420" w:hangingChars="100" w:hanging="210"/>
        <w:jc w:val="left"/>
      </w:pPr>
      <w:r>
        <w:rPr>
          <w:rFonts w:hint="eastAsia"/>
        </w:rPr>
        <w:t xml:space="preserve">　　</w:t>
      </w:r>
    </w:p>
    <w:p w14:paraId="50F475F9" w14:textId="77777777" w:rsidR="005428A4" w:rsidRDefault="005428A4" w:rsidP="005428A4">
      <w:pPr>
        <w:widowControl/>
        <w:ind w:leftChars="-1" w:left="-2" w:firstLineChars="100" w:firstLine="210"/>
        <w:jc w:val="left"/>
        <w:rPr>
          <w:rFonts w:asciiTheme="minorEastAsia" w:hAnsiTheme="minorEastAsia"/>
          <w:szCs w:val="21"/>
        </w:rPr>
      </w:pPr>
      <w:r w:rsidRPr="00CC0D1D">
        <w:rPr>
          <w:rFonts w:asciiTheme="minorEastAsia" w:hAnsiTheme="minorEastAsia" w:hint="eastAsia"/>
          <w:szCs w:val="21"/>
        </w:rPr>
        <w:t>事業活動における問題や課題としては「受注量・取引量・売上高の減少」（23.5％）を抑え、「一般従業員の確保」（38.1％）、「従業員の高齢化」（35.4％）が上位２項目に挙げられ</w:t>
      </w:r>
      <w:r>
        <w:rPr>
          <w:rFonts w:asciiTheme="minorEastAsia" w:hAnsiTheme="minorEastAsia" w:hint="eastAsia"/>
          <w:szCs w:val="21"/>
        </w:rPr>
        <w:t>まし</w:t>
      </w:r>
      <w:r w:rsidRPr="00CC0D1D">
        <w:rPr>
          <w:rFonts w:asciiTheme="minorEastAsia" w:hAnsiTheme="minorEastAsia" w:hint="eastAsia"/>
          <w:szCs w:val="21"/>
        </w:rPr>
        <w:t>た。また、「従業員のモチベーション」（19.5％）、「特定専門技術を有する人材不足」（19.5％）、「後継者の確保（事業承継等）」（14.6％）も上位に挙げられており、全体的に「労働力</w:t>
      </w:r>
      <w:r w:rsidRPr="00CC0D1D">
        <w:rPr>
          <w:rFonts w:asciiTheme="minorEastAsia" w:hAnsiTheme="minorEastAsia"/>
          <w:szCs w:val="21"/>
        </w:rPr>
        <w:t>・人事</w:t>
      </w:r>
      <w:r w:rsidRPr="00CC0D1D">
        <w:rPr>
          <w:rFonts w:asciiTheme="minorEastAsia" w:hAnsiTheme="minorEastAsia" w:hint="eastAsia"/>
          <w:szCs w:val="21"/>
        </w:rPr>
        <w:t>」に関わる項目</w:t>
      </w:r>
      <w:r>
        <w:rPr>
          <w:rFonts w:asciiTheme="minorEastAsia" w:hAnsiTheme="minorEastAsia"/>
          <w:szCs w:val="21"/>
        </w:rPr>
        <w:t>が多くなってい</w:t>
      </w:r>
      <w:r>
        <w:rPr>
          <w:rFonts w:asciiTheme="minorEastAsia" w:hAnsiTheme="minorEastAsia" w:hint="eastAsia"/>
          <w:szCs w:val="21"/>
        </w:rPr>
        <w:t>ます</w:t>
      </w:r>
      <w:r w:rsidRPr="00CC0D1D">
        <w:rPr>
          <w:rFonts w:asciiTheme="minorEastAsia" w:hAnsiTheme="minorEastAsia"/>
          <w:szCs w:val="21"/>
        </w:rPr>
        <w:t>。</w:t>
      </w:r>
    </w:p>
    <w:p w14:paraId="4D5EB483" w14:textId="77777777" w:rsidR="005428A4" w:rsidRPr="00CC0D1D" w:rsidRDefault="005428A4" w:rsidP="005428A4">
      <w:pPr>
        <w:widowControl/>
        <w:ind w:leftChars="-1" w:left="-2" w:firstLineChars="100" w:firstLine="210"/>
        <w:jc w:val="left"/>
        <w:rPr>
          <w:rFonts w:asciiTheme="minorEastAsia" w:hAnsiTheme="minorEastAsia"/>
          <w:szCs w:val="21"/>
        </w:rPr>
      </w:pPr>
    </w:p>
    <w:p w14:paraId="453FE460" w14:textId="77777777" w:rsidR="005428A4" w:rsidRDefault="005428A4" w:rsidP="005428A4">
      <w:pPr>
        <w:widowControl/>
        <w:jc w:val="left"/>
        <w:rPr>
          <w:rFonts w:asciiTheme="minorEastAsia" w:hAnsiTheme="minorEastAsia"/>
          <w:sz w:val="22"/>
        </w:rPr>
      </w:pPr>
      <w:r>
        <w:rPr>
          <w:rFonts w:asciiTheme="minorEastAsia" w:hAnsiTheme="minorEastAsia" w:hint="eastAsia"/>
          <w:sz w:val="22"/>
        </w:rPr>
        <w:t xml:space="preserve">　　</w:t>
      </w:r>
      <w:r w:rsidRPr="004569C5">
        <w:rPr>
          <w:rFonts w:hint="eastAsia"/>
          <w:noProof/>
        </w:rPr>
        <w:drawing>
          <wp:inline distT="0" distB="0" distL="0" distR="0" wp14:anchorId="1D507B6D" wp14:editId="339BD752">
            <wp:extent cx="5064125" cy="3038475"/>
            <wp:effectExtent l="0" t="0" r="3175" b="9525"/>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64125" cy="3038475"/>
                    </a:xfrm>
                    <a:prstGeom prst="rect">
                      <a:avLst/>
                    </a:prstGeom>
                    <a:noFill/>
                    <a:ln>
                      <a:noFill/>
                    </a:ln>
                  </pic:spPr>
                </pic:pic>
              </a:graphicData>
            </a:graphic>
          </wp:inline>
        </w:drawing>
      </w:r>
    </w:p>
    <w:p w14:paraId="3F290819" w14:textId="77777777" w:rsidR="005428A4" w:rsidRDefault="005428A4" w:rsidP="005428A4">
      <w:pPr>
        <w:widowControl/>
        <w:ind w:leftChars="-1" w:left="-2" w:firstLine="2"/>
        <w:jc w:val="left"/>
        <w:rPr>
          <w:rFonts w:asciiTheme="minorEastAsia" w:hAnsiTheme="minorEastAsia"/>
          <w:sz w:val="22"/>
        </w:rPr>
      </w:pPr>
    </w:p>
    <w:p w14:paraId="24287D07" w14:textId="77777777" w:rsidR="005428A4" w:rsidRPr="00CC0D1D" w:rsidRDefault="005428A4" w:rsidP="005428A4">
      <w:pPr>
        <w:widowControl/>
        <w:ind w:leftChars="-1" w:left="-2" w:firstLineChars="100" w:firstLine="210"/>
        <w:jc w:val="left"/>
        <w:rPr>
          <w:rFonts w:asciiTheme="minorEastAsia" w:hAnsiTheme="minorEastAsia"/>
          <w:szCs w:val="21"/>
        </w:rPr>
      </w:pPr>
      <w:r w:rsidRPr="00CC0D1D">
        <w:rPr>
          <w:rFonts w:asciiTheme="minorEastAsia" w:hAnsiTheme="minorEastAsia" w:hint="eastAsia"/>
          <w:szCs w:val="21"/>
        </w:rPr>
        <w:t>また、「今後５</w:t>
      </w:r>
      <w:r w:rsidRPr="00CC0D1D">
        <w:rPr>
          <w:rFonts w:asciiTheme="minorEastAsia" w:hAnsiTheme="minorEastAsia"/>
          <w:szCs w:val="21"/>
        </w:rPr>
        <w:t>年間</w:t>
      </w:r>
      <w:r w:rsidRPr="00CC0D1D">
        <w:rPr>
          <w:rFonts w:asciiTheme="minorEastAsia" w:hAnsiTheme="minorEastAsia" w:hint="eastAsia"/>
          <w:szCs w:val="21"/>
        </w:rPr>
        <w:t>で取り組みたい</w:t>
      </w:r>
      <w:r w:rsidRPr="00CC0D1D">
        <w:rPr>
          <w:rFonts w:asciiTheme="minorEastAsia" w:hAnsiTheme="minorEastAsia"/>
          <w:szCs w:val="21"/>
        </w:rPr>
        <w:t>こと</w:t>
      </w:r>
      <w:r w:rsidRPr="00CC0D1D">
        <w:rPr>
          <w:rFonts w:asciiTheme="minorEastAsia" w:hAnsiTheme="minorEastAsia" w:hint="eastAsia"/>
          <w:szCs w:val="21"/>
        </w:rPr>
        <w:t>」</w:t>
      </w:r>
      <w:r w:rsidRPr="00CC0D1D">
        <w:rPr>
          <w:rFonts w:asciiTheme="minorEastAsia" w:hAnsiTheme="minorEastAsia"/>
          <w:szCs w:val="21"/>
        </w:rPr>
        <w:t>でも</w:t>
      </w:r>
      <w:r w:rsidRPr="00CC0D1D">
        <w:rPr>
          <w:rFonts w:asciiTheme="minorEastAsia" w:hAnsiTheme="minorEastAsia" w:hint="eastAsia"/>
          <w:szCs w:val="21"/>
        </w:rPr>
        <w:t>、「販路開拓・拡大」（22.4％）を抑え、「従業員の確保・育成」（45.3％）が突出した１位となっているほか、「専門人材の確保・育成」（25.7％）、「経営幹部人材の確保・育成」（22.4％）、「従業員の雇用環境の整備」（21.0％）、「働き方改革の実施」（15.9％）など「労働力</w:t>
      </w:r>
      <w:r w:rsidRPr="00CC0D1D">
        <w:rPr>
          <w:rFonts w:asciiTheme="minorEastAsia" w:hAnsiTheme="minorEastAsia"/>
          <w:szCs w:val="21"/>
        </w:rPr>
        <w:t>・人事</w:t>
      </w:r>
      <w:r w:rsidRPr="00CC0D1D">
        <w:rPr>
          <w:rFonts w:asciiTheme="minorEastAsia" w:hAnsiTheme="minorEastAsia" w:hint="eastAsia"/>
          <w:szCs w:val="21"/>
        </w:rPr>
        <w:t>」に関わる項目</w:t>
      </w:r>
      <w:r w:rsidRPr="00CC0D1D">
        <w:rPr>
          <w:rFonts w:asciiTheme="minorEastAsia" w:hAnsiTheme="minorEastAsia"/>
          <w:szCs w:val="21"/>
        </w:rPr>
        <w:t>が多くなって</w:t>
      </w:r>
      <w:r>
        <w:rPr>
          <w:rFonts w:asciiTheme="minorEastAsia" w:hAnsiTheme="minorEastAsia" w:hint="eastAsia"/>
          <w:szCs w:val="21"/>
        </w:rPr>
        <w:t>います</w:t>
      </w:r>
      <w:r w:rsidRPr="00CC0D1D">
        <w:rPr>
          <w:rFonts w:asciiTheme="minorEastAsia" w:hAnsiTheme="minorEastAsia" w:hint="eastAsia"/>
          <w:szCs w:val="21"/>
        </w:rPr>
        <w:t>。</w:t>
      </w:r>
    </w:p>
    <w:p w14:paraId="40513622" w14:textId="77777777" w:rsidR="005428A4" w:rsidRDefault="005428A4" w:rsidP="005428A4">
      <w:pPr>
        <w:widowControl/>
        <w:ind w:leftChars="100" w:left="210" w:firstLine="2"/>
        <w:jc w:val="left"/>
        <w:rPr>
          <w:rFonts w:asciiTheme="minorEastAsia" w:hAnsiTheme="minorEastAsia"/>
          <w:sz w:val="22"/>
        </w:rPr>
      </w:pPr>
      <w:r w:rsidRPr="002F0E0D">
        <w:rPr>
          <w:rFonts w:asciiTheme="minorEastAsia" w:hAnsiTheme="minorEastAsia" w:hint="eastAsia"/>
          <w:sz w:val="22"/>
        </w:rPr>
        <w:t xml:space="preserve">　　</w:t>
      </w:r>
    </w:p>
    <w:p w14:paraId="06967FDC" w14:textId="77777777" w:rsidR="005428A4" w:rsidRDefault="005428A4" w:rsidP="005428A4">
      <w:pPr>
        <w:widowControl/>
        <w:ind w:leftChars="-1" w:rightChars="-68" w:right="-143" w:hanging="2"/>
        <w:jc w:val="left"/>
        <w:rPr>
          <w:rFonts w:asciiTheme="minorEastAsia" w:hAnsiTheme="minorEastAsia"/>
          <w:sz w:val="22"/>
        </w:rPr>
      </w:pPr>
      <w:r w:rsidRPr="00CD7C0A">
        <w:rPr>
          <w:noProof/>
        </w:rPr>
        <w:lastRenderedPageBreak/>
        <w:drawing>
          <wp:inline distT="0" distB="0" distL="0" distR="0" wp14:anchorId="7CA02CA4" wp14:editId="27DD9733">
            <wp:extent cx="5314950" cy="3831193"/>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33702" cy="3844710"/>
                    </a:xfrm>
                    <a:prstGeom prst="rect">
                      <a:avLst/>
                    </a:prstGeom>
                    <a:noFill/>
                    <a:ln>
                      <a:noFill/>
                    </a:ln>
                  </pic:spPr>
                </pic:pic>
              </a:graphicData>
            </a:graphic>
          </wp:inline>
        </w:drawing>
      </w:r>
    </w:p>
    <w:p w14:paraId="56B3D5AA" w14:textId="77777777" w:rsidR="005428A4" w:rsidRDefault="005428A4" w:rsidP="005428A4">
      <w:pPr>
        <w:widowControl/>
        <w:ind w:leftChars="-1" w:hanging="2"/>
        <w:jc w:val="left"/>
        <w:rPr>
          <w:rFonts w:asciiTheme="minorEastAsia" w:hAnsiTheme="minorEastAsia"/>
          <w:sz w:val="22"/>
        </w:rPr>
      </w:pPr>
      <w:r>
        <w:rPr>
          <w:rFonts w:hint="eastAsia"/>
          <w:noProof/>
        </w:rPr>
        <mc:AlternateContent>
          <mc:Choice Requires="wps">
            <w:drawing>
              <wp:anchor distT="0" distB="0" distL="114300" distR="114300" simplePos="0" relativeHeight="251878912" behindDoc="0" locked="0" layoutInCell="1" allowOverlap="1" wp14:anchorId="7AFE50AC" wp14:editId="0969CBD3">
                <wp:simplePos x="0" y="0"/>
                <wp:positionH relativeFrom="margin">
                  <wp:posOffset>-108585</wp:posOffset>
                </wp:positionH>
                <wp:positionV relativeFrom="paragraph">
                  <wp:posOffset>82550</wp:posOffset>
                </wp:positionV>
                <wp:extent cx="5572125" cy="4352925"/>
                <wp:effectExtent l="0" t="0" r="28575" b="28575"/>
                <wp:wrapNone/>
                <wp:docPr id="71" name="正方形/長方形 71"/>
                <wp:cNvGraphicFramePr/>
                <a:graphic xmlns:a="http://schemas.openxmlformats.org/drawingml/2006/main">
                  <a:graphicData uri="http://schemas.microsoft.com/office/word/2010/wordprocessingShape">
                    <wps:wsp>
                      <wps:cNvSpPr/>
                      <wps:spPr>
                        <a:xfrm>
                          <a:off x="0" y="0"/>
                          <a:ext cx="5572125" cy="4352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AE3CF4" id="正方形/長方形 71" o:spid="_x0000_s1026" style="position:absolute;left:0;text-align:left;margin-left:-8.55pt;margin-top:6.5pt;width:438.75pt;height:342.75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" filled="f" strokecolor="black [3213]" strokeweight="1pt">
                <w10:wrap anchorx="margin"/>
              </v:rect>
            </w:pict>
          </mc:Fallback>
        </mc:AlternateContent>
      </w:r>
    </w:p>
    <w:p w14:paraId="4C18C42E" w14:textId="77777777" w:rsidR="005428A4" w:rsidRPr="00CC0D1D" w:rsidRDefault="005428A4" w:rsidP="005428A4">
      <w:pPr>
        <w:pStyle w:val="ac"/>
        <w:widowControl/>
        <w:ind w:leftChars="0" w:left="0"/>
        <w:jc w:val="left"/>
        <w:rPr>
          <w:rFonts w:ascii="ＭＳ 明朝" w:eastAsia="ＭＳ 明朝" w:hAnsi="ＭＳ 明朝"/>
          <w:szCs w:val="21"/>
        </w:rPr>
      </w:pPr>
      <w:r w:rsidRPr="00CC0D1D">
        <w:rPr>
          <w:rFonts w:ascii="ＭＳ 明朝" w:eastAsia="ＭＳ 明朝" w:hAnsi="ＭＳ 明朝" w:hint="eastAsia"/>
          <w:szCs w:val="21"/>
        </w:rPr>
        <w:t>◎アンケート回答企業の声</w:t>
      </w:r>
    </w:p>
    <w:p w14:paraId="6D2B085A" w14:textId="77777777" w:rsidR="005428A4" w:rsidRPr="001B2D35" w:rsidRDefault="005428A4" w:rsidP="005428A4">
      <w:pPr>
        <w:widowControl/>
        <w:ind w:left="211" w:hangingChars="100" w:hanging="211"/>
        <w:jc w:val="left"/>
        <w:rPr>
          <w:rFonts w:asciiTheme="minorEastAsia" w:hAnsiTheme="minorEastAsia"/>
          <w:b/>
          <w:szCs w:val="21"/>
        </w:rPr>
      </w:pPr>
      <w:r w:rsidRPr="001B2D35">
        <w:rPr>
          <w:rFonts w:ascii="ＭＳ 明朝" w:eastAsia="ＭＳ 明朝" w:hAnsi="ＭＳ 明朝" w:hint="eastAsia"/>
          <w:b/>
          <w:szCs w:val="21"/>
        </w:rPr>
        <w:t>＊ヒアリング先10社のうち、</w:t>
      </w:r>
      <w:r>
        <w:rPr>
          <w:rFonts w:ascii="ＭＳ 明朝" w:eastAsia="ＭＳ 明朝" w:hAnsi="ＭＳ 明朝" w:hint="eastAsia"/>
          <w:b/>
          <w:szCs w:val="21"/>
        </w:rPr>
        <w:t>９</w:t>
      </w:r>
      <w:r w:rsidRPr="001B2D35">
        <w:rPr>
          <w:rFonts w:ascii="ＭＳ 明朝" w:eastAsia="ＭＳ 明朝" w:hAnsi="ＭＳ 明朝" w:hint="eastAsia"/>
          <w:b/>
          <w:szCs w:val="21"/>
        </w:rPr>
        <w:t>社が</w:t>
      </w:r>
      <w:r w:rsidRPr="001B2D35">
        <w:rPr>
          <w:rFonts w:asciiTheme="minorEastAsia" w:hAnsiTheme="minorEastAsia" w:hint="eastAsia"/>
          <w:b/>
          <w:szCs w:val="21"/>
        </w:rPr>
        <w:t>「労働力</w:t>
      </w:r>
      <w:r w:rsidRPr="001B2D35">
        <w:rPr>
          <w:rFonts w:asciiTheme="minorEastAsia" w:hAnsiTheme="minorEastAsia"/>
          <w:b/>
          <w:szCs w:val="21"/>
        </w:rPr>
        <w:t>・人事</w:t>
      </w:r>
      <w:r w:rsidRPr="001B2D35">
        <w:rPr>
          <w:rFonts w:asciiTheme="minorEastAsia" w:hAnsiTheme="minorEastAsia" w:hint="eastAsia"/>
          <w:b/>
          <w:szCs w:val="21"/>
        </w:rPr>
        <w:t>」に関わる項目を最重要課題に挙げた。</w:t>
      </w:r>
    </w:p>
    <w:p w14:paraId="26EC5743" w14:textId="77777777" w:rsidR="005428A4" w:rsidRDefault="005428A4" w:rsidP="005428A4">
      <w:pPr>
        <w:widowControl/>
        <w:ind w:left="210" w:hangingChars="100" w:hanging="210"/>
        <w:jc w:val="left"/>
        <w:rPr>
          <w:rFonts w:ascii="ＭＳ 明朝" w:eastAsia="ＭＳ 明朝" w:hAnsi="ＭＳ 明朝"/>
          <w:szCs w:val="21"/>
        </w:rPr>
      </w:pPr>
      <w:r>
        <w:rPr>
          <w:rFonts w:ascii="ＭＳ 明朝" w:eastAsia="ＭＳ 明朝" w:hAnsi="ＭＳ 明朝" w:hint="eastAsia"/>
          <w:szCs w:val="21"/>
        </w:rPr>
        <w:t>・「労働力」絡みの課題が大きい。その他には、「顧客ニーズへの対応」や「自社ブランドの確立」が課題である。（</w:t>
      </w:r>
      <w:r>
        <w:rPr>
          <w:rFonts w:asciiTheme="minorEastAsia" w:hAnsiTheme="minorEastAsia" w:hint="eastAsia"/>
          <w:szCs w:val="21"/>
        </w:rPr>
        <w:t>小売・</w:t>
      </w:r>
      <w:r>
        <w:rPr>
          <w:rFonts w:ascii="ＭＳ 明朝" w:eastAsia="ＭＳ 明朝" w:hAnsi="ＭＳ 明朝" w:hint="eastAsia"/>
          <w:szCs w:val="21"/>
        </w:rPr>
        <w:t>サービス業）</w:t>
      </w:r>
    </w:p>
    <w:p w14:paraId="53DC74D6" w14:textId="77777777" w:rsidR="005428A4" w:rsidRDefault="005428A4" w:rsidP="005428A4">
      <w:pPr>
        <w:widowControl/>
        <w:ind w:left="210" w:hangingChars="100" w:hanging="210"/>
        <w:jc w:val="left"/>
        <w:rPr>
          <w:rFonts w:ascii="ＭＳ 明朝" w:eastAsia="ＭＳ 明朝" w:hAnsi="ＭＳ 明朝"/>
          <w:szCs w:val="21"/>
        </w:rPr>
      </w:pPr>
      <w:r>
        <w:rPr>
          <w:rFonts w:ascii="ＭＳ 明朝" w:eastAsia="ＭＳ 明朝" w:hAnsi="ＭＳ 明朝" w:hint="eastAsia"/>
          <w:szCs w:val="21"/>
        </w:rPr>
        <w:t>・「人手不足」は当社だけではなく、どこの業界も同じだろう。また、採用できたとしても、会社に良い影響をもたらしてくれる「意識が高い人材」をどう育てるかも課題である。（製造業）</w:t>
      </w:r>
    </w:p>
    <w:p w14:paraId="4B7B2B3B" w14:textId="77777777" w:rsidR="005428A4" w:rsidRPr="00CC0D1D" w:rsidRDefault="005428A4" w:rsidP="005428A4">
      <w:pPr>
        <w:widowControl/>
        <w:ind w:left="210" w:hangingChars="100" w:hanging="210"/>
        <w:jc w:val="left"/>
        <w:rPr>
          <w:rFonts w:ascii="ＭＳ 明朝" w:eastAsia="ＭＳ 明朝" w:hAnsi="ＭＳ 明朝"/>
          <w:szCs w:val="21"/>
        </w:rPr>
      </w:pPr>
      <w:r w:rsidRPr="00CC0D1D">
        <w:rPr>
          <w:rFonts w:ascii="ＭＳ 明朝" w:eastAsia="ＭＳ 明朝" w:hAnsi="ＭＳ 明朝" w:hint="eastAsia"/>
          <w:szCs w:val="21"/>
        </w:rPr>
        <w:t>・大きく言えば、事業者の課題は「人手不足」、「売上確保」、「事業承継」に集約されるだろう。（製造業）</w:t>
      </w:r>
    </w:p>
    <w:p w14:paraId="4F364914" w14:textId="3335B251" w:rsidR="005428A4" w:rsidRPr="00CC0D1D" w:rsidRDefault="005428A4" w:rsidP="005428A4">
      <w:pPr>
        <w:widowControl/>
        <w:ind w:leftChars="-1" w:left="313" w:hangingChars="150" w:hanging="315"/>
        <w:jc w:val="left"/>
        <w:rPr>
          <w:rFonts w:asciiTheme="minorEastAsia" w:hAnsiTheme="minorEastAsia"/>
          <w:szCs w:val="21"/>
        </w:rPr>
      </w:pPr>
      <w:r w:rsidRPr="00CC0D1D">
        <w:rPr>
          <w:rFonts w:asciiTheme="minorEastAsia" w:hAnsiTheme="minorEastAsia" w:hint="eastAsia"/>
          <w:szCs w:val="21"/>
        </w:rPr>
        <w:t>・「売上高の減少」</w:t>
      </w:r>
      <w:r w:rsidR="00506308" w:rsidRPr="00E47DDF">
        <w:rPr>
          <w:rFonts w:asciiTheme="minorEastAsia" w:hAnsiTheme="minorEastAsia" w:hint="eastAsia"/>
          <w:color w:val="000000" w:themeColor="text1"/>
          <w:szCs w:val="21"/>
        </w:rPr>
        <w:t>を</w:t>
      </w:r>
      <w:r w:rsidRPr="00CC0D1D">
        <w:rPr>
          <w:rFonts w:asciiTheme="minorEastAsia" w:hAnsiTheme="minorEastAsia" w:hint="eastAsia"/>
          <w:szCs w:val="21"/>
        </w:rPr>
        <w:t>どう食い止めるかが大きな課題である。</w:t>
      </w:r>
      <w:r>
        <w:rPr>
          <w:rFonts w:asciiTheme="minorEastAsia" w:hAnsiTheme="minorEastAsia" w:hint="eastAsia"/>
          <w:szCs w:val="21"/>
        </w:rPr>
        <w:t>成約の可能性が高い「マッチング」支援をお願いしたい。</w:t>
      </w:r>
      <w:r w:rsidRPr="00CC0D1D">
        <w:rPr>
          <w:rFonts w:asciiTheme="minorEastAsia" w:hAnsiTheme="minorEastAsia" w:hint="eastAsia"/>
          <w:szCs w:val="21"/>
        </w:rPr>
        <w:t>（製造業）</w:t>
      </w:r>
    </w:p>
    <w:p w14:paraId="709E6B84" w14:textId="77777777" w:rsidR="005428A4" w:rsidRPr="00CC0D1D" w:rsidRDefault="005428A4" w:rsidP="005428A4">
      <w:pPr>
        <w:widowControl/>
        <w:ind w:leftChars="-1" w:hanging="2"/>
        <w:jc w:val="left"/>
        <w:rPr>
          <w:rFonts w:asciiTheme="minorEastAsia" w:hAnsiTheme="minorEastAsia"/>
          <w:szCs w:val="21"/>
        </w:rPr>
      </w:pPr>
      <w:r w:rsidRPr="00CC0D1D">
        <w:rPr>
          <w:rFonts w:asciiTheme="minorEastAsia" w:hAnsiTheme="minorEastAsia" w:hint="eastAsia"/>
          <w:szCs w:val="21"/>
        </w:rPr>
        <w:t>・今はいいが、「事業承継」がいずれ大きな課題となる。お金や家族の関わる問題なの</w:t>
      </w:r>
    </w:p>
    <w:p w14:paraId="088F8C56" w14:textId="77777777" w:rsidR="005428A4" w:rsidRPr="00CC0D1D" w:rsidRDefault="005428A4" w:rsidP="005428A4">
      <w:pPr>
        <w:widowControl/>
        <w:ind w:leftChars="-1" w:left="-2" w:firstLineChars="100" w:firstLine="210"/>
        <w:jc w:val="left"/>
        <w:rPr>
          <w:rFonts w:asciiTheme="minorEastAsia" w:hAnsiTheme="minorEastAsia"/>
          <w:szCs w:val="21"/>
        </w:rPr>
      </w:pPr>
      <w:r w:rsidRPr="00CC0D1D">
        <w:rPr>
          <w:rFonts w:asciiTheme="minorEastAsia" w:hAnsiTheme="minorEastAsia" w:hint="eastAsia"/>
          <w:szCs w:val="21"/>
        </w:rPr>
        <w:t>で、授業方式の座学では学びにくい。（住宅建設業）</w:t>
      </w:r>
    </w:p>
    <w:p w14:paraId="06076995" w14:textId="77777777" w:rsidR="005428A4" w:rsidRDefault="005428A4" w:rsidP="005428A4">
      <w:pPr>
        <w:widowControl/>
        <w:jc w:val="left"/>
        <w:rPr>
          <w:rFonts w:asciiTheme="minorEastAsia" w:hAnsiTheme="minorEastAsia"/>
          <w:szCs w:val="21"/>
        </w:rPr>
      </w:pPr>
      <w:r w:rsidRPr="00CC0D1D">
        <w:rPr>
          <w:rFonts w:asciiTheme="minorEastAsia" w:hAnsiTheme="minorEastAsia" w:hint="eastAsia"/>
          <w:szCs w:val="21"/>
        </w:rPr>
        <w:t>・ビジネス上大きな判断をするときに相談相手が見つからないことが多い。（製造業）</w:t>
      </w:r>
    </w:p>
    <w:p w14:paraId="656A1E4B" w14:textId="77777777" w:rsidR="005428A4" w:rsidRDefault="005428A4" w:rsidP="005428A4">
      <w:pPr>
        <w:widowControl/>
        <w:jc w:val="left"/>
        <w:rPr>
          <w:rFonts w:asciiTheme="minorEastAsia" w:hAnsiTheme="minorEastAsia"/>
          <w:szCs w:val="21"/>
        </w:rPr>
      </w:pPr>
      <w:r>
        <w:rPr>
          <w:rFonts w:asciiTheme="minorEastAsia" w:hAnsiTheme="minorEastAsia" w:hint="eastAsia"/>
          <w:szCs w:val="21"/>
        </w:rPr>
        <w:t>・当社は新卒採用はしてないが、中途採用者でも資格の取得費用を全額補助（その後５年</w:t>
      </w:r>
    </w:p>
    <w:p w14:paraId="331900AF" w14:textId="77777777" w:rsidR="005428A4" w:rsidRDefault="005428A4" w:rsidP="005428A4">
      <w:pPr>
        <w:widowControl/>
        <w:ind w:firstLineChars="100" w:firstLine="210"/>
        <w:jc w:val="left"/>
        <w:rPr>
          <w:rFonts w:asciiTheme="minorEastAsia" w:hAnsiTheme="minorEastAsia"/>
          <w:szCs w:val="21"/>
        </w:rPr>
      </w:pPr>
      <w:r>
        <w:rPr>
          <w:rFonts w:asciiTheme="minorEastAsia" w:hAnsiTheme="minorEastAsia" w:hint="eastAsia"/>
          <w:szCs w:val="21"/>
        </w:rPr>
        <w:t>以上勤務することが条件）している。しかし、ヤル気のある社員とそうでない社員の差</w:t>
      </w:r>
    </w:p>
    <w:p w14:paraId="613C0074" w14:textId="77777777" w:rsidR="005428A4" w:rsidRPr="00CC0D1D" w:rsidRDefault="005428A4" w:rsidP="005428A4">
      <w:pPr>
        <w:widowControl/>
        <w:ind w:firstLineChars="100" w:firstLine="210"/>
        <w:jc w:val="left"/>
        <w:rPr>
          <w:rFonts w:asciiTheme="minorEastAsia" w:hAnsiTheme="minorEastAsia"/>
          <w:szCs w:val="21"/>
        </w:rPr>
      </w:pPr>
      <w:r>
        <w:rPr>
          <w:rFonts w:asciiTheme="minorEastAsia" w:hAnsiTheme="minorEastAsia" w:hint="eastAsia"/>
          <w:szCs w:val="21"/>
        </w:rPr>
        <w:t>が近年は大きくなっている気がする。</w:t>
      </w:r>
      <w:r>
        <w:rPr>
          <w:rFonts w:asciiTheme="minorEastAsia" w:hAnsiTheme="minorEastAsia" w:hint="eastAsia"/>
          <w:sz w:val="22"/>
        </w:rPr>
        <w:t>（製造・卸売業）</w:t>
      </w:r>
    </w:p>
    <w:p w14:paraId="55EA5BE6" w14:textId="77777777" w:rsidR="005428A4" w:rsidRDefault="005428A4" w:rsidP="005428A4">
      <w:pPr>
        <w:widowControl/>
        <w:jc w:val="left"/>
      </w:pPr>
      <w:r>
        <w:rPr>
          <w:rFonts w:hint="eastAsia"/>
          <w:noProof/>
        </w:rPr>
        <w:lastRenderedPageBreak/>
        <mc:AlternateContent>
          <mc:Choice Requires="wps">
            <w:drawing>
              <wp:anchor distT="0" distB="0" distL="114300" distR="114300" simplePos="0" relativeHeight="251879936" behindDoc="0" locked="0" layoutInCell="1" allowOverlap="1" wp14:anchorId="3ABD2283" wp14:editId="04E1D2A9">
                <wp:simplePos x="0" y="0"/>
                <wp:positionH relativeFrom="margin">
                  <wp:posOffset>-80010</wp:posOffset>
                </wp:positionH>
                <wp:positionV relativeFrom="paragraph">
                  <wp:posOffset>-107950</wp:posOffset>
                </wp:positionV>
                <wp:extent cx="5534025" cy="1171575"/>
                <wp:effectExtent l="0" t="0" r="28575" b="28575"/>
                <wp:wrapNone/>
                <wp:docPr id="81" name="正方形/長方形 81"/>
                <wp:cNvGraphicFramePr/>
                <a:graphic xmlns:a="http://schemas.openxmlformats.org/drawingml/2006/main">
                  <a:graphicData uri="http://schemas.microsoft.com/office/word/2010/wordprocessingShape">
                    <wps:wsp>
                      <wps:cNvSpPr/>
                      <wps:spPr>
                        <a:xfrm>
                          <a:off x="0" y="0"/>
                          <a:ext cx="5534025" cy="1171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23C3C0" id="正方形/長方形 81" o:spid="_x0000_s1026" style="position:absolute;left:0;text-align:left;margin-left:-6.3pt;margin-top:-8.5pt;width:435.75pt;height:92.25pt;z-index:25187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" filled="f" strokecolor="black [3213]" strokeweight="1pt">
                <w10:wrap anchorx="margin"/>
              </v:rect>
            </w:pict>
          </mc:Fallback>
        </mc:AlternateContent>
      </w:r>
      <w:r>
        <w:rPr>
          <w:rFonts w:hint="eastAsia"/>
        </w:rPr>
        <w:t>・「人材確保・育成」と「競争力確保」両方とも大きなテーマだが、近年は「人材確保・</w:t>
      </w:r>
    </w:p>
    <w:p w14:paraId="1AD466C4" w14:textId="77777777" w:rsidR="005428A4" w:rsidRDefault="005428A4" w:rsidP="005428A4">
      <w:pPr>
        <w:widowControl/>
        <w:ind w:firstLineChars="100" w:firstLine="210"/>
        <w:jc w:val="left"/>
      </w:pPr>
      <w:r>
        <w:rPr>
          <w:rFonts w:hint="eastAsia"/>
        </w:rPr>
        <w:t>育成」に神経が行きがちである。（製造業）</w:t>
      </w:r>
    </w:p>
    <w:p w14:paraId="6177295E" w14:textId="1DC154F3" w:rsidR="005428A4" w:rsidRDefault="005428A4" w:rsidP="005428A4">
      <w:pPr>
        <w:widowControl/>
        <w:ind w:left="210" w:hangingChars="100" w:hanging="210"/>
        <w:jc w:val="left"/>
      </w:pPr>
      <w:r>
        <w:rPr>
          <w:rFonts w:hint="eastAsia"/>
        </w:rPr>
        <w:t>・個人事業者が店じまいするだけでも大きな手間がかかることが多い。事業継続の場合だけではなく、廃業についてもノウハウを教えてあげてほしい。（</w:t>
      </w:r>
      <w:r w:rsidR="00DF61FF" w:rsidRPr="00E47DDF">
        <w:rPr>
          <w:rFonts w:ascii="ＭＳ 明朝" w:eastAsia="ＭＳ 明朝" w:hAnsi="ＭＳ 明朝" w:hint="eastAsia"/>
          <w:color w:val="000000" w:themeColor="text1"/>
          <w:sz w:val="22"/>
        </w:rPr>
        <w:t>産業支援団体</w:t>
      </w:r>
      <w:r>
        <w:rPr>
          <w:rFonts w:hint="eastAsia"/>
        </w:rPr>
        <w:t>）</w:t>
      </w:r>
    </w:p>
    <w:p w14:paraId="337AF5E2" w14:textId="77777777" w:rsidR="005428A4" w:rsidRDefault="005428A4" w:rsidP="005428A4">
      <w:pPr>
        <w:widowControl/>
        <w:ind w:firstLineChars="100" w:firstLine="210"/>
        <w:jc w:val="left"/>
      </w:pPr>
    </w:p>
    <w:p w14:paraId="0F37A6D0" w14:textId="77777777" w:rsidR="005428A4" w:rsidRDefault="005428A4" w:rsidP="005428A4">
      <w:pPr>
        <w:widowControl/>
        <w:ind w:firstLineChars="100" w:firstLine="210"/>
        <w:jc w:val="left"/>
      </w:pPr>
    </w:p>
    <w:p w14:paraId="65072684" w14:textId="77777777" w:rsidR="005428A4" w:rsidRDefault="005428A4" w:rsidP="005428A4">
      <w:pPr>
        <w:widowControl/>
        <w:ind w:left="420" w:hangingChars="200" w:hanging="420"/>
        <w:jc w:val="left"/>
        <w:rPr>
          <w:bdr w:val="single" w:sz="4" w:space="0" w:color="auto"/>
        </w:rPr>
      </w:pPr>
      <w:r>
        <w:rPr>
          <w:rFonts w:hint="eastAsia"/>
          <w:noProof/>
        </w:rPr>
        <mc:AlternateContent>
          <mc:Choice Requires="wps">
            <w:drawing>
              <wp:anchor distT="0" distB="0" distL="114300" distR="114300" simplePos="0" relativeHeight="251873792" behindDoc="0" locked="0" layoutInCell="1" allowOverlap="1" wp14:anchorId="665B536A" wp14:editId="589C0849">
                <wp:simplePos x="0" y="0"/>
                <wp:positionH relativeFrom="column">
                  <wp:posOffset>929640</wp:posOffset>
                </wp:positionH>
                <wp:positionV relativeFrom="paragraph">
                  <wp:posOffset>6350</wp:posOffset>
                </wp:positionV>
                <wp:extent cx="4442460" cy="1028700"/>
                <wp:effectExtent l="0" t="0" r="15240" b="19050"/>
                <wp:wrapNone/>
                <wp:docPr id="82" name="テキスト ボックス 82"/>
                <wp:cNvGraphicFramePr/>
                <a:graphic xmlns:a="http://schemas.openxmlformats.org/drawingml/2006/main">
                  <a:graphicData uri="http://schemas.microsoft.com/office/word/2010/wordprocessingShape">
                    <wps:wsp>
                      <wps:cNvSpPr txBox="1"/>
                      <wps:spPr>
                        <a:xfrm>
                          <a:off x="0" y="0"/>
                          <a:ext cx="4442460" cy="102870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48EC1FF" w14:textId="3BDA2E37" w:rsidR="00AE7A30" w:rsidRPr="007C6A3A" w:rsidRDefault="00AE7A30" w:rsidP="005428A4">
                            <w:pPr>
                              <w:rPr>
                                <w:color w:val="000000" w:themeColor="text1"/>
                                <w:sz w:val="22"/>
                              </w:rPr>
                            </w:pPr>
                            <w:r>
                              <w:rPr>
                                <w:rFonts w:hint="eastAsia"/>
                                <w:sz w:val="22"/>
                              </w:rPr>
                              <w:t>現在</w:t>
                            </w:r>
                            <w:r>
                              <w:rPr>
                                <w:sz w:val="22"/>
                              </w:rPr>
                              <w:t>の取</w:t>
                            </w:r>
                            <w:r>
                              <w:rPr>
                                <w:rFonts w:hint="eastAsia"/>
                                <w:sz w:val="22"/>
                              </w:rPr>
                              <w:t>り</w:t>
                            </w:r>
                            <w:r>
                              <w:rPr>
                                <w:sz w:val="22"/>
                              </w:rPr>
                              <w:t>組みと</w:t>
                            </w:r>
                            <w:r>
                              <w:rPr>
                                <w:rFonts w:hint="eastAsia"/>
                                <w:sz w:val="22"/>
                              </w:rPr>
                              <w:t>しては、「若手</w:t>
                            </w:r>
                            <w:r>
                              <w:rPr>
                                <w:sz w:val="22"/>
                              </w:rPr>
                              <w:t>人材育成</w:t>
                            </w:r>
                            <w:r>
                              <w:rPr>
                                <w:rFonts w:hint="eastAsia"/>
                                <w:sz w:val="22"/>
                              </w:rPr>
                              <w:t>」、「中堅人材育成」、</w:t>
                            </w:r>
                            <w:r w:rsidRPr="002F0E0D">
                              <w:rPr>
                                <w:rFonts w:ascii="ＭＳ 明朝" w:eastAsia="ＭＳ 明朝" w:hAnsi="ＭＳ 明朝" w:hint="eastAsia"/>
                                <w:sz w:val="22"/>
                              </w:rPr>
                              <w:t>「地域内の同業種企業による連携」</w:t>
                            </w:r>
                            <w:r>
                              <w:rPr>
                                <w:rFonts w:ascii="ＭＳ 明朝" w:eastAsia="ＭＳ 明朝" w:hAnsi="ＭＳ 明朝" w:hint="eastAsia"/>
                                <w:sz w:val="22"/>
                              </w:rPr>
                              <w:t>等が</w:t>
                            </w:r>
                            <w:r>
                              <w:rPr>
                                <w:rFonts w:ascii="ＭＳ 明朝" w:eastAsia="ＭＳ 明朝" w:hAnsi="ＭＳ 明朝"/>
                                <w:sz w:val="22"/>
                              </w:rPr>
                              <w:t>上位</w:t>
                            </w:r>
                            <w:r>
                              <w:rPr>
                                <w:rFonts w:ascii="ＭＳ 明朝" w:eastAsia="ＭＳ 明朝" w:hAnsi="ＭＳ 明朝" w:hint="eastAsia"/>
                                <w:sz w:val="22"/>
                              </w:rPr>
                              <w:t>となった</w:t>
                            </w:r>
                            <w:r>
                              <w:rPr>
                                <w:rFonts w:ascii="ＭＳ 明朝" w:eastAsia="ＭＳ 明朝" w:hAnsi="ＭＳ 明朝"/>
                                <w:sz w:val="22"/>
                              </w:rPr>
                              <w:t>が、</w:t>
                            </w:r>
                            <w:r w:rsidRPr="007C6A3A">
                              <w:rPr>
                                <w:rFonts w:ascii="ＭＳ 明朝" w:eastAsia="ＭＳ 明朝" w:hAnsi="ＭＳ 明朝" w:hint="eastAsia"/>
                                <w:color w:val="000000" w:themeColor="text1"/>
                                <w:sz w:val="22"/>
                              </w:rPr>
                              <w:t>実際に取り組んでいるのはそれぞれ</w:t>
                            </w:r>
                            <w:r w:rsidRPr="007C6A3A">
                              <w:rPr>
                                <w:rFonts w:ascii="ＭＳ 明朝" w:eastAsia="ＭＳ 明朝" w:hAnsi="ＭＳ 明朝"/>
                                <w:color w:val="000000" w:themeColor="text1"/>
                                <w:sz w:val="22"/>
                              </w:rPr>
                              <w:t>３割程度</w:t>
                            </w:r>
                            <w:r w:rsidRPr="007C6A3A">
                              <w:rPr>
                                <w:rFonts w:ascii="ＭＳ 明朝" w:eastAsia="ＭＳ 明朝" w:hAnsi="ＭＳ 明朝" w:hint="eastAsia"/>
                                <w:color w:val="000000" w:themeColor="text1"/>
                                <w:sz w:val="22"/>
                              </w:rPr>
                              <w:t>となっている</w:t>
                            </w:r>
                            <w:r w:rsidRPr="007C6A3A">
                              <w:rPr>
                                <w:rFonts w:ascii="ＭＳ 明朝" w:eastAsia="ＭＳ 明朝" w:hAnsi="ＭＳ 明朝"/>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B536A" id="テキスト ボックス 82" o:spid="_x0000_s1086" type="#_x0000_t202" style="position:absolute;left:0;text-align:left;margin-left:73.2pt;margin-top:.5pt;width:349.8pt;height:81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" fillcolor="white [3201]" strokeweight=".5pt">
                <v:stroke dashstyle="dash"/>
                <v:textbox>
                  <w:txbxContent>
                    <w:p w14:paraId="348EC1FF" w14:textId="3BDA2E37" w:rsidR="00AE7A30" w:rsidRPr="007C6A3A" w:rsidRDefault="00AE7A30" w:rsidP="005428A4">
                      <w:pPr>
                        <w:rPr>
                          <w:color w:val="000000" w:themeColor="text1"/>
                          <w:sz w:val="22"/>
                        </w:rPr>
                      </w:pPr>
                      <w:r>
                        <w:rPr>
                          <w:rFonts w:hint="eastAsia"/>
                          <w:sz w:val="22"/>
                        </w:rPr>
                        <w:t>現在</w:t>
                      </w:r>
                      <w:r>
                        <w:rPr>
                          <w:sz w:val="22"/>
                        </w:rPr>
                        <w:t>の取</w:t>
                      </w:r>
                      <w:r>
                        <w:rPr>
                          <w:rFonts w:hint="eastAsia"/>
                          <w:sz w:val="22"/>
                        </w:rPr>
                        <w:t>り</w:t>
                      </w:r>
                      <w:r>
                        <w:rPr>
                          <w:sz w:val="22"/>
                        </w:rPr>
                        <w:t>組みと</w:t>
                      </w:r>
                      <w:r>
                        <w:rPr>
                          <w:rFonts w:hint="eastAsia"/>
                          <w:sz w:val="22"/>
                        </w:rPr>
                        <w:t>しては、「若手</w:t>
                      </w:r>
                      <w:r>
                        <w:rPr>
                          <w:sz w:val="22"/>
                        </w:rPr>
                        <w:t>人材育成</w:t>
                      </w:r>
                      <w:r>
                        <w:rPr>
                          <w:rFonts w:hint="eastAsia"/>
                          <w:sz w:val="22"/>
                        </w:rPr>
                        <w:t>」、「中堅人材育成」、</w:t>
                      </w:r>
                      <w:r w:rsidRPr="002F0E0D">
                        <w:rPr>
                          <w:rFonts w:ascii="ＭＳ 明朝" w:eastAsia="ＭＳ 明朝" w:hAnsi="ＭＳ 明朝" w:hint="eastAsia"/>
                          <w:sz w:val="22"/>
                        </w:rPr>
                        <w:t>「地域内の同業種企業による連携」</w:t>
                      </w:r>
                      <w:r>
                        <w:rPr>
                          <w:rFonts w:ascii="ＭＳ 明朝" w:eastAsia="ＭＳ 明朝" w:hAnsi="ＭＳ 明朝" w:hint="eastAsia"/>
                          <w:sz w:val="22"/>
                        </w:rPr>
                        <w:t>等が</w:t>
                      </w:r>
                      <w:r>
                        <w:rPr>
                          <w:rFonts w:ascii="ＭＳ 明朝" w:eastAsia="ＭＳ 明朝" w:hAnsi="ＭＳ 明朝"/>
                          <w:sz w:val="22"/>
                        </w:rPr>
                        <w:t>上位</w:t>
                      </w:r>
                      <w:r>
                        <w:rPr>
                          <w:rFonts w:ascii="ＭＳ 明朝" w:eastAsia="ＭＳ 明朝" w:hAnsi="ＭＳ 明朝" w:hint="eastAsia"/>
                          <w:sz w:val="22"/>
                        </w:rPr>
                        <w:t>となった</w:t>
                      </w:r>
                      <w:r>
                        <w:rPr>
                          <w:rFonts w:ascii="ＭＳ 明朝" w:eastAsia="ＭＳ 明朝" w:hAnsi="ＭＳ 明朝"/>
                          <w:sz w:val="22"/>
                        </w:rPr>
                        <w:t>が、</w:t>
                      </w:r>
                      <w:r w:rsidRPr="007C6A3A">
                        <w:rPr>
                          <w:rFonts w:ascii="ＭＳ 明朝" w:eastAsia="ＭＳ 明朝" w:hAnsi="ＭＳ 明朝" w:hint="eastAsia"/>
                          <w:color w:val="000000" w:themeColor="text1"/>
                          <w:sz w:val="22"/>
                        </w:rPr>
                        <w:t>実際に取り組んでいるのはそれぞれ</w:t>
                      </w:r>
                      <w:r w:rsidRPr="007C6A3A">
                        <w:rPr>
                          <w:rFonts w:ascii="ＭＳ 明朝" w:eastAsia="ＭＳ 明朝" w:hAnsi="ＭＳ 明朝"/>
                          <w:color w:val="000000" w:themeColor="text1"/>
                          <w:sz w:val="22"/>
                        </w:rPr>
                        <w:t>３割程度</w:t>
                      </w:r>
                      <w:r w:rsidRPr="007C6A3A">
                        <w:rPr>
                          <w:rFonts w:ascii="ＭＳ 明朝" w:eastAsia="ＭＳ 明朝" w:hAnsi="ＭＳ 明朝" w:hint="eastAsia"/>
                          <w:color w:val="000000" w:themeColor="text1"/>
                          <w:sz w:val="22"/>
                        </w:rPr>
                        <w:t>となっている</w:t>
                      </w:r>
                      <w:r w:rsidRPr="007C6A3A">
                        <w:rPr>
                          <w:rFonts w:ascii="ＭＳ 明朝" w:eastAsia="ＭＳ 明朝" w:hAnsi="ＭＳ 明朝"/>
                          <w:color w:val="000000" w:themeColor="text1"/>
                          <w:sz w:val="22"/>
                        </w:rPr>
                        <w:t>。</w:t>
                      </w:r>
                    </w:p>
                  </w:txbxContent>
                </v:textbox>
              </v:shape>
            </w:pict>
          </mc:Fallback>
        </mc:AlternateContent>
      </w:r>
      <w:r>
        <w:rPr>
          <w:rFonts w:hint="eastAsia"/>
          <w:noProof/>
        </w:rPr>
        <mc:AlternateContent>
          <mc:Choice Requires="wps">
            <w:drawing>
              <wp:anchor distT="0" distB="0" distL="114300" distR="114300" simplePos="0" relativeHeight="251872768" behindDoc="0" locked="0" layoutInCell="1" allowOverlap="1" wp14:anchorId="74F6BF3E" wp14:editId="3913AEDA">
                <wp:simplePos x="0" y="0"/>
                <wp:positionH relativeFrom="column">
                  <wp:posOffset>34290</wp:posOffset>
                </wp:positionH>
                <wp:positionV relativeFrom="paragraph">
                  <wp:posOffset>6350</wp:posOffset>
                </wp:positionV>
                <wp:extent cx="895350" cy="1009650"/>
                <wp:effectExtent l="0" t="0" r="19050" b="19050"/>
                <wp:wrapNone/>
                <wp:docPr id="88" name="テキスト ボックス 88"/>
                <wp:cNvGraphicFramePr/>
                <a:graphic xmlns:a="http://schemas.openxmlformats.org/drawingml/2006/main">
                  <a:graphicData uri="http://schemas.microsoft.com/office/word/2010/wordprocessingShape">
                    <wps:wsp>
                      <wps:cNvSpPr txBox="1"/>
                      <wps:spPr>
                        <a:xfrm>
                          <a:off x="0" y="0"/>
                          <a:ext cx="895350" cy="1009650"/>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36AD295E" w14:textId="77777777" w:rsidR="00AE7A30" w:rsidRDefault="00AE7A30" w:rsidP="005428A4">
                            <w:pPr>
                              <w:ind w:left="220" w:hangingChars="100" w:hanging="220"/>
                              <w:rPr>
                                <w:rFonts w:ascii="HGPｺﾞｼｯｸM" w:eastAsia="HGPｺﾞｼｯｸM"/>
                                <w:sz w:val="22"/>
                              </w:rPr>
                            </w:pPr>
                            <w:r>
                              <w:rPr>
                                <w:rFonts w:ascii="HGPｺﾞｼｯｸM" w:eastAsia="HGPｺﾞｼｯｸM" w:hint="eastAsia"/>
                                <w:sz w:val="22"/>
                              </w:rPr>
                              <w:t>⑤</w:t>
                            </w:r>
                            <w:r w:rsidRPr="002F0E0D">
                              <w:rPr>
                                <w:rFonts w:ascii="HGPｺﾞｼｯｸM" w:eastAsia="HGPｺﾞｼｯｸM" w:hint="eastAsia"/>
                                <w:sz w:val="22"/>
                              </w:rPr>
                              <w:t>事業課題への取</w:t>
                            </w:r>
                            <w:r>
                              <w:rPr>
                                <w:rFonts w:ascii="HGPｺﾞｼｯｸM" w:eastAsia="HGPｺﾞｼｯｸM" w:hint="eastAsia"/>
                                <w:sz w:val="22"/>
                              </w:rPr>
                              <w:t>り</w:t>
                            </w:r>
                            <w:r w:rsidRPr="002F0E0D">
                              <w:rPr>
                                <w:rFonts w:ascii="HGPｺﾞｼｯｸM" w:eastAsia="HGPｺﾞｼｯｸM" w:hint="eastAsia"/>
                                <w:sz w:val="22"/>
                              </w:rPr>
                              <w:t>組み状況</w:t>
                            </w:r>
                          </w:p>
                          <w:p w14:paraId="2C18C494" w14:textId="77777777" w:rsidR="00AE7A30" w:rsidRDefault="00AE7A30" w:rsidP="005428A4">
                            <w:pPr>
                              <w:ind w:left="220" w:hangingChars="100" w:hanging="220"/>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hint="eastAsia"/>
                                <w:sz w:val="22"/>
                              </w:rPr>
                              <w:t>現在)</w:t>
                            </w:r>
                          </w:p>
                          <w:p w14:paraId="4D3A3BE7" w14:textId="77777777" w:rsidR="00AE7A30" w:rsidRDefault="00AE7A30" w:rsidP="005428A4">
                            <w:pPr>
                              <w:ind w:left="220" w:hangingChars="100" w:hanging="220"/>
                              <w:rPr>
                                <w:rFonts w:ascii="HGPｺﾞｼｯｸM" w:eastAsia="HGPｺﾞｼｯｸM"/>
                                <w:sz w:val="22"/>
                              </w:rPr>
                            </w:pPr>
                          </w:p>
                          <w:p w14:paraId="4E18FA76" w14:textId="77777777" w:rsidR="00AE7A30" w:rsidRPr="002F0E0D" w:rsidRDefault="00AE7A30" w:rsidP="005428A4">
                            <w:pPr>
                              <w:ind w:left="220" w:hangingChars="100" w:hanging="220"/>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6BF3E" id="テキスト ボックス 88" o:spid="_x0000_s1087" type="#_x0000_t202" style="position:absolute;left:0;text-align:left;margin-left:2.7pt;margin-top:.5pt;width:70.5pt;height:79.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" fillcolor="#969696 [3206]" strokecolor="#4a4a4a [1606]" strokeweight="1pt">
                <v:textbox>
                  <w:txbxContent>
                    <w:p w14:paraId="36AD295E" w14:textId="77777777" w:rsidR="00AE7A30" w:rsidRDefault="00AE7A30" w:rsidP="005428A4">
                      <w:pPr>
                        <w:ind w:left="220" w:hangingChars="100" w:hanging="220"/>
                        <w:rPr>
                          <w:rFonts w:ascii="HGPｺﾞｼｯｸM" w:eastAsia="HGPｺﾞｼｯｸM"/>
                          <w:sz w:val="22"/>
                        </w:rPr>
                      </w:pPr>
                      <w:r>
                        <w:rPr>
                          <w:rFonts w:ascii="HGPｺﾞｼｯｸM" w:eastAsia="HGPｺﾞｼｯｸM" w:hint="eastAsia"/>
                          <w:sz w:val="22"/>
                        </w:rPr>
                        <w:t>⑤</w:t>
                      </w:r>
                      <w:r w:rsidRPr="002F0E0D">
                        <w:rPr>
                          <w:rFonts w:ascii="HGPｺﾞｼｯｸM" w:eastAsia="HGPｺﾞｼｯｸM" w:hint="eastAsia"/>
                          <w:sz w:val="22"/>
                        </w:rPr>
                        <w:t>事業課題への取</w:t>
                      </w:r>
                      <w:r>
                        <w:rPr>
                          <w:rFonts w:ascii="HGPｺﾞｼｯｸM" w:eastAsia="HGPｺﾞｼｯｸM" w:hint="eastAsia"/>
                          <w:sz w:val="22"/>
                        </w:rPr>
                        <w:t>り</w:t>
                      </w:r>
                      <w:r w:rsidRPr="002F0E0D">
                        <w:rPr>
                          <w:rFonts w:ascii="HGPｺﾞｼｯｸM" w:eastAsia="HGPｺﾞｼｯｸM" w:hint="eastAsia"/>
                          <w:sz w:val="22"/>
                        </w:rPr>
                        <w:t>組み状況</w:t>
                      </w:r>
                    </w:p>
                    <w:p w14:paraId="2C18C494" w14:textId="77777777" w:rsidR="00AE7A30" w:rsidRDefault="00AE7A30" w:rsidP="005428A4">
                      <w:pPr>
                        <w:ind w:left="220" w:hangingChars="100" w:hanging="220"/>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hint="eastAsia"/>
                          <w:sz w:val="22"/>
                        </w:rPr>
                        <w:t>現在)</w:t>
                      </w:r>
                    </w:p>
                    <w:p w14:paraId="4D3A3BE7" w14:textId="77777777" w:rsidR="00AE7A30" w:rsidRDefault="00AE7A30" w:rsidP="005428A4">
                      <w:pPr>
                        <w:ind w:left="220" w:hangingChars="100" w:hanging="220"/>
                        <w:rPr>
                          <w:rFonts w:ascii="HGPｺﾞｼｯｸM" w:eastAsia="HGPｺﾞｼｯｸM"/>
                          <w:sz w:val="22"/>
                        </w:rPr>
                      </w:pPr>
                    </w:p>
                    <w:p w14:paraId="4E18FA76" w14:textId="77777777" w:rsidR="00AE7A30" w:rsidRPr="002F0E0D" w:rsidRDefault="00AE7A30" w:rsidP="005428A4">
                      <w:pPr>
                        <w:ind w:left="220" w:hangingChars="100" w:hanging="220"/>
                        <w:rPr>
                          <w:rFonts w:ascii="HGPｺﾞｼｯｸM" w:eastAsia="HGPｺﾞｼｯｸM"/>
                          <w:sz w:val="22"/>
                        </w:rPr>
                      </w:pPr>
                    </w:p>
                  </w:txbxContent>
                </v:textbox>
              </v:shape>
            </w:pict>
          </mc:Fallback>
        </mc:AlternateContent>
      </w:r>
    </w:p>
    <w:p w14:paraId="5E5D958E" w14:textId="77777777" w:rsidR="005428A4" w:rsidRDefault="005428A4" w:rsidP="005428A4">
      <w:pPr>
        <w:widowControl/>
        <w:ind w:left="420" w:hangingChars="200" w:hanging="420"/>
        <w:jc w:val="left"/>
        <w:rPr>
          <w:bdr w:val="single" w:sz="4" w:space="0" w:color="auto"/>
        </w:rPr>
      </w:pPr>
    </w:p>
    <w:p w14:paraId="473F4F3D" w14:textId="77777777" w:rsidR="005428A4" w:rsidRDefault="005428A4" w:rsidP="005428A4">
      <w:pPr>
        <w:widowControl/>
        <w:ind w:left="420" w:hangingChars="200" w:hanging="420"/>
        <w:jc w:val="left"/>
        <w:rPr>
          <w:bdr w:val="single" w:sz="4" w:space="0" w:color="auto"/>
        </w:rPr>
      </w:pPr>
    </w:p>
    <w:p w14:paraId="62CFAB27" w14:textId="77777777" w:rsidR="005428A4" w:rsidRDefault="005428A4" w:rsidP="005428A4">
      <w:pPr>
        <w:widowControl/>
        <w:ind w:left="420" w:hangingChars="200" w:hanging="420"/>
        <w:jc w:val="left"/>
        <w:rPr>
          <w:bdr w:val="single" w:sz="4" w:space="0" w:color="auto"/>
        </w:rPr>
      </w:pPr>
    </w:p>
    <w:p w14:paraId="53E5E8C2" w14:textId="77777777" w:rsidR="005428A4" w:rsidRDefault="005428A4" w:rsidP="005428A4">
      <w:pPr>
        <w:widowControl/>
        <w:ind w:left="420" w:hangingChars="200" w:hanging="420"/>
        <w:jc w:val="left"/>
      </w:pPr>
    </w:p>
    <w:p w14:paraId="361F4267" w14:textId="77777777" w:rsidR="005428A4" w:rsidRDefault="005428A4" w:rsidP="005428A4">
      <w:pPr>
        <w:widowControl/>
        <w:ind w:left="420" w:hangingChars="200" w:hanging="420"/>
        <w:jc w:val="left"/>
      </w:pPr>
      <w:r w:rsidRPr="00D13DFF">
        <w:rPr>
          <w:rFonts w:hint="eastAsia"/>
        </w:rPr>
        <w:t>＊</w:t>
      </w:r>
      <w:r>
        <w:rPr>
          <w:rFonts w:hint="eastAsia"/>
        </w:rPr>
        <w:t>本項では、事業課題に対する対応方法として考えられる「ＩＣＴ</w:t>
      </w:r>
      <w:r w:rsidRPr="00357408">
        <w:rPr>
          <w:rFonts w:ascii="ＭＳ 明朝" w:hAnsi="ＭＳ 明朝" w:hint="eastAsia"/>
          <w:szCs w:val="21"/>
          <w:vertAlign w:val="superscript"/>
        </w:rPr>
        <w:t>(注</w:t>
      </w:r>
      <w:r>
        <w:rPr>
          <w:rFonts w:ascii="ＭＳ 明朝" w:hAnsi="ＭＳ 明朝" w:hint="eastAsia"/>
          <w:szCs w:val="21"/>
          <w:vertAlign w:val="superscript"/>
        </w:rPr>
        <w:t>１</w:t>
      </w:r>
      <w:r w:rsidRPr="00357408">
        <w:rPr>
          <w:rFonts w:ascii="ＭＳ 明朝" w:hAnsi="ＭＳ 明朝" w:hint="eastAsia"/>
          <w:szCs w:val="21"/>
          <w:vertAlign w:val="superscript"/>
        </w:rPr>
        <w:t>）</w:t>
      </w:r>
      <w:r>
        <w:rPr>
          <w:rFonts w:hint="eastAsia"/>
        </w:rPr>
        <w:t>の活用」、「ロボッ</w:t>
      </w:r>
    </w:p>
    <w:p w14:paraId="684340C8" w14:textId="77777777" w:rsidR="005428A4" w:rsidRDefault="005428A4" w:rsidP="005428A4">
      <w:pPr>
        <w:widowControl/>
        <w:ind w:leftChars="100" w:left="420" w:hangingChars="100" w:hanging="210"/>
        <w:jc w:val="left"/>
      </w:pPr>
      <w:r>
        <w:rPr>
          <w:rFonts w:hint="eastAsia"/>
        </w:rPr>
        <w:t>ト、ＩｏＴ</w:t>
      </w:r>
      <w:r w:rsidRPr="00357408">
        <w:rPr>
          <w:rFonts w:ascii="ＭＳ 明朝" w:hAnsi="ＭＳ 明朝" w:hint="eastAsia"/>
          <w:szCs w:val="21"/>
          <w:vertAlign w:val="superscript"/>
        </w:rPr>
        <w:t>(注</w:t>
      </w:r>
      <w:r>
        <w:rPr>
          <w:rFonts w:ascii="ＭＳ 明朝" w:hAnsi="ＭＳ 明朝" w:hint="eastAsia"/>
          <w:szCs w:val="21"/>
          <w:vertAlign w:val="superscript"/>
        </w:rPr>
        <w:t>２</w:t>
      </w:r>
      <w:r w:rsidRPr="00357408">
        <w:rPr>
          <w:rFonts w:ascii="ＭＳ 明朝" w:hAnsi="ＭＳ 明朝" w:hint="eastAsia"/>
          <w:szCs w:val="21"/>
          <w:vertAlign w:val="superscript"/>
        </w:rPr>
        <w:t>）</w:t>
      </w:r>
      <w:r>
        <w:rPr>
          <w:rFonts w:hint="eastAsia"/>
        </w:rPr>
        <w:t>、ＡＩ</w:t>
      </w:r>
      <w:r w:rsidRPr="00357408">
        <w:rPr>
          <w:rFonts w:ascii="ＭＳ 明朝" w:hAnsi="ＭＳ 明朝" w:hint="eastAsia"/>
          <w:szCs w:val="21"/>
          <w:vertAlign w:val="superscript"/>
        </w:rPr>
        <w:t>(注</w:t>
      </w:r>
      <w:r>
        <w:rPr>
          <w:rFonts w:ascii="ＭＳ 明朝" w:hAnsi="ＭＳ 明朝" w:hint="eastAsia"/>
          <w:szCs w:val="21"/>
          <w:vertAlign w:val="superscript"/>
        </w:rPr>
        <w:t>３</w:t>
      </w:r>
      <w:r w:rsidRPr="00357408">
        <w:rPr>
          <w:rFonts w:ascii="ＭＳ 明朝" w:hAnsi="ＭＳ 明朝" w:hint="eastAsia"/>
          <w:szCs w:val="21"/>
          <w:vertAlign w:val="superscript"/>
        </w:rPr>
        <w:t>）</w:t>
      </w:r>
      <w:r>
        <w:rPr>
          <w:rFonts w:hint="eastAsia"/>
        </w:rPr>
        <w:t>の活用」、「他者との連携」、「人材育成」等への取り組み状況</w:t>
      </w:r>
    </w:p>
    <w:p w14:paraId="771930EA" w14:textId="77777777" w:rsidR="005428A4" w:rsidRPr="00D13DFF" w:rsidRDefault="005428A4" w:rsidP="005428A4">
      <w:pPr>
        <w:widowControl/>
        <w:ind w:leftChars="100" w:left="420" w:hangingChars="100" w:hanging="210"/>
        <w:jc w:val="left"/>
      </w:pPr>
      <w:r>
        <w:rPr>
          <w:rFonts w:hint="eastAsia"/>
        </w:rPr>
        <w:t>（現在・今後）について質問しました。</w:t>
      </w:r>
    </w:p>
    <w:p w14:paraId="1C766F4E" w14:textId="77777777" w:rsidR="005428A4" w:rsidRDefault="005428A4" w:rsidP="005428A4">
      <w:pPr>
        <w:widowControl/>
        <w:ind w:left="720" w:hangingChars="400" w:hanging="720"/>
        <w:jc w:val="left"/>
        <w:rPr>
          <w:bdr w:val="single" w:sz="4" w:space="0" w:color="auto"/>
        </w:rPr>
      </w:pPr>
      <w:r w:rsidRPr="00357408">
        <w:rPr>
          <w:rFonts w:ascii="ＭＳ 明朝" w:hAnsi="ＭＳ 明朝" w:hint="eastAsia"/>
          <w:sz w:val="18"/>
          <w:szCs w:val="18"/>
        </w:rPr>
        <w:t>（注</w:t>
      </w:r>
      <w:r>
        <w:rPr>
          <w:rFonts w:ascii="ＭＳ 明朝" w:hAnsi="ＭＳ 明朝" w:hint="eastAsia"/>
          <w:sz w:val="18"/>
          <w:szCs w:val="18"/>
        </w:rPr>
        <w:t>１</w:t>
      </w:r>
      <w:r w:rsidRPr="00357408">
        <w:rPr>
          <w:rFonts w:ascii="ＭＳ 明朝" w:hAnsi="ＭＳ 明朝" w:hint="eastAsia"/>
          <w:sz w:val="18"/>
          <w:szCs w:val="18"/>
        </w:rPr>
        <w:t>）</w:t>
      </w:r>
      <w:r>
        <w:rPr>
          <w:rFonts w:ascii="ＭＳ 明朝" w:hAnsi="ＭＳ 明朝" w:hint="eastAsia"/>
          <w:sz w:val="18"/>
          <w:szCs w:val="18"/>
        </w:rPr>
        <w:t>ＩＣＴ（</w:t>
      </w:r>
      <w:r>
        <w:rPr>
          <w:rFonts w:ascii="ＭＳ 明朝" w:hAnsi="ＭＳ 明朝"/>
          <w:sz w:val="18"/>
          <w:szCs w:val="18"/>
        </w:rPr>
        <w:t>Information</w:t>
      </w:r>
      <w:r>
        <w:rPr>
          <w:rFonts w:ascii="ＭＳ 明朝" w:hAnsi="ＭＳ 明朝" w:hint="eastAsia"/>
          <w:sz w:val="18"/>
          <w:szCs w:val="18"/>
        </w:rPr>
        <w:t xml:space="preserve">　and　Communication　Technology）：主にコンピュータやインターネットを利用した「情報通信技術」を指す。</w:t>
      </w:r>
    </w:p>
    <w:p w14:paraId="0698C534" w14:textId="77777777" w:rsidR="005428A4" w:rsidRDefault="005428A4" w:rsidP="005428A4">
      <w:pPr>
        <w:widowControl/>
        <w:ind w:left="3240" w:hangingChars="1800" w:hanging="3240"/>
        <w:jc w:val="left"/>
        <w:rPr>
          <w:rFonts w:ascii="ＭＳ 明朝" w:hAnsi="ＭＳ 明朝"/>
          <w:sz w:val="18"/>
          <w:szCs w:val="18"/>
        </w:rPr>
      </w:pPr>
      <w:r w:rsidRPr="00357408">
        <w:rPr>
          <w:rFonts w:ascii="ＭＳ 明朝" w:hAnsi="ＭＳ 明朝" w:hint="eastAsia"/>
          <w:sz w:val="18"/>
          <w:szCs w:val="18"/>
        </w:rPr>
        <w:t>（注</w:t>
      </w:r>
      <w:r>
        <w:rPr>
          <w:rFonts w:ascii="ＭＳ 明朝" w:hAnsi="ＭＳ 明朝" w:hint="eastAsia"/>
          <w:sz w:val="18"/>
          <w:szCs w:val="18"/>
        </w:rPr>
        <w:t>２</w:t>
      </w:r>
      <w:r w:rsidRPr="00357408">
        <w:rPr>
          <w:rFonts w:ascii="ＭＳ 明朝" w:hAnsi="ＭＳ 明朝" w:hint="eastAsia"/>
          <w:sz w:val="18"/>
          <w:szCs w:val="18"/>
        </w:rPr>
        <w:t>）</w:t>
      </w:r>
      <w:r>
        <w:rPr>
          <w:rFonts w:ascii="ＭＳ 明朝" w:hAnsi="ＭＳ 明朝" w:hint="eastAsia"/>
          <w:sz w:val="18"/>
          <w:szCs w:val="18"/>
        </w:rPr>
        <w:t>ＩoＴ（Internet of Things）：身の回りのモノがインターネットにつながる仕組みで、遠隔場所</w:t>
      </w:r>
    </w:p>
    <w:p w14:paraId="2DD20268" w14:textId="77777777" w:rsidR="005428A4" w:rsidRDefault="005428A4" w:rsidP="005428A4">
      <w:pPr>
        <w:widowControl/>
        <w:ind w:leftChars="337" w:left="708"/>
        <w:jc w:val="left"/>
        <w:rPr>
          <w:bdr w:val="single" w:sz="4" w:space="0" w:color="auto"/>
        </w:rPr>
      </w:pPr>
      <w:r>
        <w:rPr>
          <w:rFonts w:ascii="ＭＳ 明朝" w:hAnsi="ＭＳ 明朝" w:hint="eastAsia"/>
          <w:sz w:val="18"/>
          <w:szCs w:val="18"/>
        </w:rPr>
        <w:t>からのモノの認識、制御等が可能となる。</w:t>
      </w:r>
    </w:p>
    <w:p w14:paraId="6CB31131" w14:textId="77777777" w:rsidR="005428A4" w:rsidRDefault="005428A4" w:rsidP="005428A4">
      <w:pPr>
        <w:widowControl/>
        <w:ind w:left="720" w:hangingChars="400" w:hanging="720"/>
        <w:jc w:val="left"/>
        <w:rPr>
          <w:bdr w:val="single" w:sz="4" w:space="0" w:color="auto"/>
        </w:rPr>
      </w:pPr>
      <w:r w:rsidRPr="00357408">
        <w:rPr>
          <w:rFonts w:ascii="ＭＳ 明朝" w:hAnsi="ＭＳ 明朝" w:hint="eastAsia"/>
          <w:sz w:val="18"/>
          <w:szCs w:val="18"/>
        </w:rPr>
        <w:t>（注</w:t>
      </w:r>
      <w:r>
        <w:rPr>
          <w:rFonts w:ascii="ＭＳ 明朝" w:hAnsi="ＭＳ 明朝" w:hint="eastAsia"/>
          <w:sz w:val="18"/>
          <w:szCs w:val="18"/>
        </w:rPr>
        <w:t>３</w:t>
      </w:r>
      <w:r w:rsidRPr="00357408">
        <w:rPr>
          <w:rFonts w:ascii="ＭＳ 明朝" w:hAnsi="ＭＳ 明朝" w:hint="eastAsia"/>
          <w:sz w:val="18"/>
          <w:szCs w:val="18"/>
        </w:rPr>
        <w:t>）</w:t>
      </w:r>
      <w:r>
        <w:rPr>
          <w:rFonts w:ascii="ＭＳ 明朝" w:hAnsi="ＭＳ 明朝" w:hint="eastAsia"/>
          <w:sz w:val="18"/>
          <w:szCs w:val="18"/>
        </w:rPr>
        <w:t>ＡＩ(Artificial　Intelligence)：「人口知能」を指す。人間の知的営みをコンピュータに行わせる技術、またはコンピュータプログラムのこと。</w:t>
      </w:r>
    </w:p>
    <w:p w14:paraId="2CA77498" w14:textId="77777777" w:rsidR="005428A4" w:rsidRPr="00836C6C" w:rsidRDefault="005428A4" w:rsidP="005428A4">
      <w:pPr>
        <w:widowControl/>
        <w:ind w:left="420" w:hangingChars="200" w:hanging="420"/>
        <w:jc w:val="left"/>
        <w:rPr>
          <w:bdr w:val="single" w:sz="4" w:space="0" w:color="auto"/>
        </w:rPr>
      </w:pPr>
    </w:p>
    <w:p w14:paraId="2F30C55C" w14:textId="101F81EB" w:rsidR="005428A4" w:rsidRDefault="005428A4" w:rsidP="005428A4">
      <w:pPr>
        <w:jc w:val="left"/>
        <w:rPr>
          <w:rFonts w:ascii="ＭＳ 明朝" w:eastAsia="ＭＳ 明朝" w:hAnsi="ＭＳ 明朝"/>
          <w:color w:val="000000" w:themeColor="text1"/>
          <w:szCs w:val="21"/>
        </w:rPr>
      </w:pPr>
      <w:r>
        <w:rPr>
          <w:rFonts w:hint="eastAsia"/>
        </w:rPr>
        <w:t xml:space="preserve">　</w:t>
      </w:r>
      <w:r w:rsidRPr="00CC0D1D">
        <w:rPr>
          <w:rFonts w:ascii="ＭＳ 明朝" w:eastAsia="ＭＳ 明朝" w:hAnsi="ＭＳ 明朝" w:hint="eastAsia"/>
          <w:szCs w:val="21"/>
        </w:rPr>
        <w:t>事業課題への取り組み状況（現在）を見ると、</w:t>
      </w:r>
      <w:r w:rsidRPr="00CC0D1D">
        <w:rPr>
          <w:rFonts w:hint="eastAsia"/>
          <w:szCs w:val="21"/>
        </w:rPr>
        <w:t>「若手</w:t>
      </w:r>
      <w:r w:rsidRPr="00CC0D1D">
        <w:rPr>
          <w:szCs w:val="21"/>
        </w:rPr>
        <w:t>人材育成</w:t>
      </w:r>
      <w:r w:rsidRPr="00CC0D1D">
        <w:rPr>
          <w:rFonts w:hint="eastAsia"/>
          <w:szCs w:val="21"/>
        </w:rPr>
        <w:t>」（</w:t>
      </w:r>
      <w:r w:rsidRPr="00CC0D1D">
        <w:rPr>
          <w:rFonts w:asciiTheme="minorEastAsia" w:hAnsiTheme="minorEastAsia" w:hint="eastAsia"/>
          <w:szCs w:val="21"/>
        </w:rPr>
        <w:t>33.9％）</w:t>
      </w:r>
      <w:r w:rsidRPr="00CC0D1D">
        <w:rPr>
          <w:rFonts w:hint="eastAsia"/>
          <w:szCs w:val="21"/>
        </w:rPr>
        <w:t>、「中堅人材育成」</w:t>
      </w:r>
      <w:r w:rsidRPr="00EC6079">
        <w:rPr>
          <w:rFonts w:asciiTheme="minorEastAsia" w:hAnsiTheme="minorEastAsia" w:hint="eastAsia"/>
          <w:szCs w:val="21"/>
        </w:rPr>
        <w:t>（33.7％）、「地域内の</w:t>
      </w:r>
      <w:r w:rsidRPr="00CC0D1D">
        <w:rPr>
          <w:rFonts w:ascii="ＭＳ 明朝" w:eastAsia="ＭＳ 明朝" w:hAnsi="ＭＳ 明朝" w:hint="eastAsia"/>
          <w:szCs w:val="21"/>
        </w:rPr>
        <w:t>同業種企業による連携」</w:t>
      </w:r>
      <w:r>
        <w:rPr>
          <w:rFonts w:ascii="ＭＳ 明朝" w:eastAsia="ＭＳ 明朝" w:hAnsi="ＭＳ 明朝" w:hint="eastAsia"/>
          <w:szCs w:val="21"/>
        </w:rPr>
        <w:t>（30.5％）</w:t>
      </w:r>
      <w:r w:rsidRPr="00CC0D1D">
        <w:rPr>
          <w:rFonts w:ascii="ＭＳ 明朝" w:eastAsia="ＭＳ 明朝" w:hAnsi="ＭＳ 明朝" w:hint="eastAsia"/>
          <w:szCs w:val="21"/>
        </w:rPr>
        <w:t>等が</w:t>
      </w:r>
      <w:r w:rsidRPr="00CC0D1D">
        <w:rPr>
          <w:rFonts w:ascii="ＭＳ 明朝" w:eastAsia="ＭＳ 明朝" w:hAnsi="ＭＳ 明朝"/>
          <w:szCs w:val="21"/>
        </w:rPr>
        <w:t>上位</w:t>
      </w:r>
      <w:r>
        <w:rPr>
          <w:rFonts w:ascii="ＭＳ 明朝" w:eastAsia="ＭＳ 明朝" w:hAnsi="ＭＳ 明朝" w:hint="eastAsia"/>
          <w:szCs w:val="21"/>
        </w:rPr>
        <w:t>となりまし</w:t>
      </w:r>
      <w:r w:rsidRPr="00CC0D1D">
        <w:rPr>
          <w:rFonts w:ascii="ＭＳ 明朝" w:eastAsia="ＭＳ 明朝" w:hAnsi="ＭＳ 明朝" w:hint="eastAsia"/>
          <w:szCs w:val="21"/>
        </w:rPr>
        <w:t>た</w:t>
      </w:r>
      <w:r w:rsidRPr="00CC0D1D">
        <w:rPr>
          <w:rFonts w:ascii="ＭＳ 明朝" w:eastAsia="ＭＳ 明朝" w:hAnsi="ＭＳ 明朝"/>
          <w:szCs w:val="21"/>
        </w:rPr>
        <w:t>が</w:t>
      </w:r>
      <w:r w:rsidRPr="007C6A3A">
        <w:rPr>
          <w:rFonts w:ascii="ＭＳ 明朝" w:eastAsia="ＭＳ 明朝" w:hAnsi="ＭＳ 明朝"/>
          <w:color w:val="000000" w:themeColor="text1"/>
          <w:szCs w:val="21"/>
        </w:rPr>
        <w:t>、</w:t>
      </w:r>
      <w:r w:rsidR="002A5C67" w:rsidRPr="007C6A3A">
        <w:rPr>
          <w:rFonts w:ascii="ＭＳ 明朝" w:eastAsia="ＭＳ 明朝" w:hAnsi="ＭＳ 明朝" w:hint="eastAsia"/>
          <w:color w:val="000000" w:themeColor="text1"/>
          <w:szCs w:val="21"/>
        </w:rPr>
        <w:t>実際に</w:t>
      </w:r>
      <w:r w:rsidRPr="007C6A3A">
        <w:rPr>
          <w:rFonts w:ascii="ＭＳ 明朝" w:eastAsia="ＭＳ 明朝" w:hAnsi="ＭＳ 明朝" w:hint="eastAsia"/>
          <w:color w:val="000000" w:themeColor="text1"/>
          <w:szCs w:val="21"/>
        </w:rPr>
        <w:t>取り組んでいる事業者は</w:t>
      </w:r>
      <w:r w:rsidR="002A5C67" w:rsidRPr="007C6A3A">
        <w:rPr>
          <w:rFonts w:ascii="ＭＳ 明朝" w:eastAsia="ＭＳ 明朝" w:hAnsi="ＭＳ 明朝" w:hint="eastAsia"/>
          <w:color w:val="000000" w:themeColor="text1"/>
          <w:szCs w:val="21"/>
        </w:rPr>
        <w:t>それぞれ</w:t>
      </w:r>
      <w:r w:rsidRPr="007C6A3A">
        <w:rPr>
          <w:rFonts w:ascii="ＭＳ 明朝" w:eastAsia="ＭＳ 明朝" w:hAnsi="ＭＳ 明朝"/>
          <w:color w:val="000000" w:themeColor="text1"/>
          <w:szCs w:val="21"/>
        </w:rPr>
        <w:t>３割程度</w:t>
      </w:r>
      <w:r w:rsidR="002A5C67" w:rsidRPr="007C6A3A">
        <w:rPr>
          <w:rFonts w:ascii="ＭＳ 明朝" w:eastAsia="ＭＳ 明朝" w:hAnsi="ＭＳ 明朝" w:hint="eastAsia"/>
          <w:color w:val="000000" w:themeColor="text1"/>
          <w:szCs w:val="21"/>
        </w:rPr>
        <w:t>となっています</w:t>
      </w:r>
      <w:r w:rsidRPr="007C6A3A">
        <w:rPr>
          <w:rFonts w:ascii="ＭＳ 明朝" w:eastAsia="ＭＳ 明朝" w:hAnsi="ＭＳ 明朝"/>
          <w:color w:val="000000" w:themeColor="text1"/>
          <w:szCs w:val="21"/>
        </w:rPr>
        <w:t>。</w:t>
      </w:r>
    </w:p>
    <w:p w14:paraId="77A3A93F" w14:textId="0261833A" w:rsidR="00130D57" w:rsidRPr="007C6A3A" w:rsidRDefault="00130D57" w:rsidP="00130D57">
      <w:pPr>
        <w:ind w:leftChars="202" w:left="424" w:rightChars="-135" w:right="-283"/>
        <w:jc w:val="left"/>
        <w:rPr>
          <w:color w:val="000000" w:themeColor="text1"/>
          <w:szCs w:val="21"/>
        </w:rPr>
      </w:pPr>
      <w:r>
        <w:rPr>
          <w:rFonts w:hint="eastAsia"/>
          <w:color w:val="000000" w:themeColor="text1"/>
          <w:szCs w:val="21"/>
        </w:rPr>
        <w:t xml:space="preserve">　　　　　　</w:t>
      </w:r>
      <w:r w:rsidRPr="00130D57">
        <w:rPr>
          <w:rFonts w:hint="eastAsia"/>
          <w:noProof/>
        </w:rPr>
        <w:lastRenderedPageBreak/>
        <w:drawing>
          <wp:inline distT="0" distB="0" distL="0" distR="0" wp14:anchorId="19A75A22" wp14:editId="373FE01B">
            <wp:extent cx="5124450" cy="4467225"/>
            <wp:effectExtent l="0" t="0" r="0" b="9525"/>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24450" cy="4467225"/>
                    </a:xfrm>
                    <a:prstGeom prst="rect">
                      <a:avLst/>
                    </a:prstGeom>
                    <a:noFill/>
                    <a:ln>
                      <a:noFill/>
                    </a:ln>
                  </pic:spPr>
                </pic:pic>
              </a:graphicData>
            </a:graphic>
          </wp:inline>
        </w:drawing>
      </w:r>
    </w:p>
    <w:p w14:paraId="7254765D" w14:textId="261598D8" w:rsidR="005428A4" w:rsidRDefault="005428A4" w:rsidP="00130D57">
      <w:pPr>
        <w:jc w:val="left"/>
      </w:pPr>
      <w:r>
        <w:rPr>
          <w:rFonts w:ascii="ＭＳ 明朝" w:eastAsia="ＭＳ 明朝" w:hAnsi="ＭＳ 明朝" w:hint="eastAsia"/>
          <w:szCs w:val="21"/>
        </w:rPr>
        <w:t xml:space="preserve">　　</w:t>
      </w:r>
    </w:p>
    <w:p w14:paraId="2D4DBD48" w14:textId="1A4D9785" w:rsidR="005428A4" w:rsidRDefault="007C6A3A" w:rsidP="005428A4">
      <w:pPr>
        <w:widowControl/>
        <w:ind w:left="420" w:hangingChars="200" w:hanging="420"/>
        <w:jc w:val="left"/>
      </w:pPr>
      <w:r>
        <w:rPr>
          <w:rFonts w:hint="eastAsia"/>
          <w:noProof/>
        </w:rPr>
        <mc:AlternateContent>
          <mc:Choice Requires="wps">
            <w:drawing>
              <wp:anchor distT="0" distB="0" distL="114300" distR="114300" simplePos="0" relativeHeight="251874816" behindDoc="0" locked="0" layoutInCell="1" allowOverlap="1" wp14:anchorId="41D3FC89" wp14:editId="234BAC08">
                <wp:simplePos x="0" y="0"/>
                <wp:positionH relativeFrom="margin">
                  <wp:align>left</wp:align>
                </wp:positionH>
                <wp:positionV relativeFrom="paragraph">
                  <wp:posOffset>6350</wp:posOffset>
                </wp:positionV>
                <wp:extent cx="895350" cy="1000125"/>
                <wp:effectExtent l="0" t="0" r="19050" b="28575"/>
                <wp:wrapNone/>
                <wp:docPr id="91" name="テキスト ボックス 91"/>
                <wp:cNvGraphicFramePr/>
                <a:graphic xmlns:a="http://schemas.openxmlformats.org/drawingml/2006/main">
                  <a:graphicData uri="http://schemas.microsoft.com/office/word/2010/wordprocessingShape">
                    <wps:wsp>
                      <wps:cNvSpPr txBox="1"/>
                      <wps:spPr>
                        <a:xfrm>
                          <a:off x="0" y="0"/>
                          <a:ext cx="895350" cy="100012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1FFE0321" w14:textId="77777777" w:rsidR="00AE7A30" w:rsidRDefault="00AE7A30" w:rsidP="005428A4">
                            <w:pPr>
                              <w:ind w:left="220" w:hangingChars="100" w:hanging="220"/>
                              <w:rPr>
                                <w:rFonts w:ascii="HGPｺﾞｼｯｸM" w:eastAsia="HGPｺﾞｼｯｸM"/>
                                <w:sz w:val="22"/>
                              </w:rPr>
                            </w:pPr>
                            <w:r>
                              <w:rPr>
                                <w:rFonts w:ascii="HGPｺﾞｼｯｸM" w:eastAsia="HGPｺﾞｼｯｸM" w:hint="eastAsia"/>
                                <w:sz w:val="22"/>
                              </w:rPr>
                              <w:t>⑥</w:t>
                            </w:r>
                            <w:r w:rsidRPr="002F0E0D">
                              <w:rPr>
                                <w:rFonts w:ascii="HGPｺﾞｼｯｸM" w:eastAsia="HGPｺﾞｼｯｸM" w:hint="eastAsia"/>
                                <w:sz w:val="22"/>
                              </w:rPr>
                              <w:t>事業課題への取</w:t>
                            </w:r>
                            <w:r>
                              <w:rPr>
                                <w:rFonts w:ascii="HGPｺﾞｼｯｸM" w:eastAsia="HGPｺﾞｼｯｸM" w:hint="eastAsia"/>
                                <w:sz w:val="22"/>
                              </w:rPr>
                              <w:t>り</w:t>
                            </w:r>
                            <w:r w:rsidRPr="002F0E0D">
                              <w:rPr>
                                <w:rFonts w:ascii="HGPｺﾞｼｯｸM" w:eastAsia="HGPｺﾞｼｯｸM" w:hint="eastAsia"/>
                                <w:sz w:val="22"/>
                              </w:rPr>
                              <w:t>組み状況</w:t>
                            </w:r>
                          </w:p>
                          <w:p w14:paraId="6ECACB26" w14:textId="14642A4F" w:rsidR="00AE7A30" w:rsidRDefault="00AE7A30" w:rsidP="005428A4">
                            <w:pPr>
                              <w:ind w:left="220" w:hangingChars="100" w:hanging="220"/>
                              <w:rPr>
                                <w:rFonts w:ascii="HGPｺﾞｼｯｸM" w:eastAsia="HGPｺﾞｼｯｸM"/>
                                <w:sz w:val="22"/>
                              </w:rPr>
                            </w:pPr>
                            <w:r>
                              <w:rPr>
                                <w:rFonts w:ascii="HGPｺﾞｼｯｸM" w:eastAsia="HGPｺﾞｼｯｸM" w:hint="eastAsia"/>
                                <w:sz w:val="22"/>
                              </w:rPr>
                              <w:t xml:space="preserve">　　(</w:t>
                            </w:r>
                            <w:r w:rsidRPr="007C6A3A">
                              <w:rPr>
                                <w:rFonts w:ascii="HGPｺﾞｼｯｸM" w:eastAsia="HGPｺﾞｼｯｸM" w:hint="eastAsia"/>
                                <w:color w:val="FFFFFF" w:themeColor="background1"/>
                                <w:sz w:val="22"/>
                              </w:rPr>
                              <w:t>意向</w:t>
                            </w:r>
                            <w:r>
                              <w:rPr>
                                <w:rFonts w:ascii="HGPｺﾞｼｯｸM" w:eastAsia="HGPｺﾞｼｯｸM" w:hint="eastAsia"/>
                                <w:sz w:val="22"/>
                              </w:rPr>
                              <w:t>)</w:t>
                            </w:r>
                          </w:p>
                          <w:p w14:paraId="74E0598D" w14:textId="77777777" w:rsidR="00AE7A30" w:rsidRPr="002F0E0D" w:rsidRDefault="00AE7A30" w:rsidP="005428A4">
                            <w:pPr>
                              <w:ind w:left="220" w:hangingChars="100" w:hanging="220"/>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3FC89" id="テキスト ボックス 91" o:spid="_x0000_s1088" type="#_x0000_t202" style="position:absolute;left:0;text-align:left;margin-left:0;margin-top:.5pt;width:70.5pt;height:78.75pt;z-index:251874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" fillcolor="#969696 [3206]" strokecolor="#4a4a4a [1606]" strokeweight="1pt">
                <v:textbox>
                  <w:txbxContent>
                    <w:p w14:paraId="1FFE0321" w14:textId="77777777" w:rsidR="00AE7A30" w:rsidRDefault="00AE7A30" w:rsidP="005428A4">
                      <w:pPr>
                        <w:ind w:left="220" w:hangingChars="100" w:hanging="220"/>
                        <w:rPr>
                          <w:rFonts w:ascii="HGPｺﾞｼｯｸM" w:eastAsia="HGPｺﾞｼｯｸM"/>
                          <w:sz w:val="22"/>
                        </w:rPr>
                      </w:pPr>
                      <w:r>
                        <w:rPr>
                          <w:rFonts w:ascii="HGPｺﾞｼｯｸM" w:eastAsia="HGPｺﾞｼｯｸM" w:hint="eastAsia"/>
                          <w:sz w:val="22"/>
                        </w:rPr>
                        <w:t>⑥</w:t>
                      </w:r>
                      <w:r w:rsidRPr="002F0E0D">
                        <w:rPr>
                          <w:rFonts w:ascii="HGPｺﾞｼｯｸM" w:eastAsia="HGPｺﾞｼｯｸM" w:hint="eastAsia"/>
                          <w:sz w:val="22"/>
                        </w:rPr>
                        <w:t>事業課題への取</w:t>
                      </w:r>
                      <w:r>
                        <w:rPr>
                          <w:rFonts w:ascii="HGPｺﾞｼｯｸM" w:eastAsia="HGPｺﾞｼｯｸM" w:hint="eastAsia"/>
                          <w:sz w:val="22"/>
                        </w:rPr>
                        <w:t>り</w:t>
                      </w:r>
                      <w:r w:rsidRPr="002F0E0D">
                        <w:rPr>
                          <w:rFonts w:ascii="HGPｺﾞｼｯｸM" w:eastAsia="HGPｺﾞｼｯｸM" w:hint="eastAsia"/>
                          <w:sz w:val="22"/>
                        </w:rPr>
                        <w:t>組み状況</w:t>
                      </w:r>
                    </w:p>
                    <w:p w14:paraId="6ECACB26" w14:textId="14642A4F" w:rsidR="00AE7A30" w:rsidRDefault="00AE7A30" w:rsidP="005428A4">
                      <w:pPr>
                        <w:ind w:left="220" w:hangingChars="100" w:hanging="220"/>
                        <w:rPr>
                          <w:rFonts w:ascii="HGPｺﾞｼｯｸM" w:eastAsia="HGPｺﾞｼｯｸM"/>
                          <w:sz w:val="22"/>
                        </w:rPr>
                      </w:pPr>
                      <w:r>
                        <w:rPr>
                          <w:rFonts w:ascii="HGPｺﾞｼｯｸM" w:eastAsia="HGPｺﾞｼｯｸM" w:hint="eastAsia"/>
                          <w:sz w:val="22"/>
                        </w:rPr>
                        <w:t xml:space="preserve">　　(</w:t>
                      </w:r>
                      <w:r w:rsidRPr="007C6A3A">
                        <w:rPr>
                          <w:rFonts w:ascii="HGPｺﾞｼｯｸM" w:eastAsia="HGPｺﾞｼｯｸM" w:hint="eastAsia"/>
                          <w:color w:val="FFFFFF" w:themeColor="background1"/>
                          <w:sz w:val="22"/>
                        </w:rPr>
                        <w:t>意向</w:t>
                      </w:r>
                      <w:r>
                        <w:rPr>
                          <w:rFonts w:ascii="HGPｺﾞｼｯｸM" w:eastAsia="HGPｺﾞｼｯｸM" w:hint="eastAsia"/>
                          <w:sz w:val="22"/>
                        </w:rPr>
                        <w:t>)</w:t>
                      </w:r>
                    </w:p>
                    <w:p w14:paraId="74E0598D" w14:textId="77777777" w:rsidR="00AE7A30" w:rsidRPr="002F0E0D" w:rsidRDefault="00AE7A30" w:rsidP="005428A4">
                      <w:pPr>
                        <w:ind w:left="220" w:hangingChars="100" w:hanging="220"/>
                        <w:rPr>
                          <w:rFonts w:ascii="HGPｺﾞｼｯｸM" w:eastAsia="HGPｺﾞｼｯｸM"/>
                          <w:sz w:val="22"/>
                        </w:rPr>
                      </w:pPr>
                    </w:p>
                  </w:txbxContent>
                </v:textbox>
                <w10:wrap anchorx="margin"/>
              </v:shape>
            </w:pict>
          </mc:Fallback>
        </mc:AlternateContent>
      </w:r>
      <w:r w:rsidR="005428A4">
        <w:rPr>
          <w:rFonts w:hint="eastAsia"/>
          <w:noProof/>
        </w:rPr>
        <mc:AlternateContent>
          <mc:Choice Requires="wps">
            <w:drawing>
              <wp:anchor distT="0" distB="0" distL="114300" distR="114300" simplePos="0" relativeHeight="251875840" behindDoc="0" locked="0" layoutInCell="1" allowOverlap="1" wp14:anchorId="499C770E" wp14:editId="6E1D3CFF">
                <wp:simplePos x="0" y="0"/>
                <wp:positionH relativeFrom="column">
                  <wp:posOffset>901065</wp:posOffset>
                </wp:positionH>
                <wp:positionV relativeFrom="paragraph">
                  <wp:posOffset>-3175</wp:posOffset>
                </wp:positionV>
                <wp:extent cx="4442460" cy="990600"/>
                <wp:effectExtent l="0" t="0" r="15240" b="19050"/>
                <wp:wrapNone/>
                <wp:docPr id="89" name="テキスト ボックス 89"/>
                <wp:cNvGraphicFramePr/>
                <a:graphic xmlns:a="http://schemas.openxmlformats.org/drawingml/2006/main">
                  <a:graphicData uri="http://schemas.microsoft.com/office/word/2010/wordprocessingShape">
                    <wps:wsp>
                      <wps:cNvSpPr txBox="1"/>
                      <wps:spPr>
                        <a:xfrm>
                          <a:off x="0" y="0"/>
                          <a:ext cx="4442460" cy="99060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8D3BE70" w14:textId="1011CEC0" w:rsidR="00AE7A30" w:rsidRPr="002A5C67" w:rsidRDefault="00AE7A30" w:rsidP="005428A4">
                            <w:pPr>
                              <w:rPr>
                                <w:rFonts w:ascii="ＭＳ 明朝" w:eastAsia="ＭＳ 明朝" w:hAnsi="ＭＳ 明朝"/>
                                <w:color w:val="FF0000"/>
                                <w:sz w:val="22"/>
                              </w:rPr>
                            </w:pPr>
                            <w:r>
                              <w:rPr>
                                <w:rFonts w:hint="eastAsia"/>
                                <w:sz w:val="22"/>
                              </w:rPr>
                              <w:t>今後、</w:t>
                            </w:r>
                            <w:r>
                              <w:rPr>
                                <w:sz w:val="22"/>
                              </w:rPr>
                              <w:t>取</w:t>
                            </w:r>
                            <w:r>
                              <w:rPr>
                                <w:rFonts w:hint="eastAsia"/>
                                <w:sz w:val="22"/>
                              </w:rPr>
                              <w:t>り</w:t>
                            </w:r>
                            <w:r>
                              <w:rPr>
                                <w:sz w:val="22"/>
                              </w:rPr>
                              <w:t>組</w:t>
                            </w:r>
                            <w:r>
                              <w:rPr>
                                <w:rFonts w:hint="eastAsia"/>
                                <w:sz w:val="22"/>
                              </w:rPr>
                              <w:t>む意向が</w:t>
                            </w:r>
                            <w:r>
                              <w:rPr>
                                <w:sz w:val="22"/>
                              </w:rPr>
                              <w:t>高い項目と</w:t>
                            </w:r>
                            <w:r>
                              <w:rPr>
                                <w:rFonts w:hint="eastAsia"/>
                                <w:sz w:val="22"/>
                              </w:rPr>
                              <w:t>しては、「若手</w:t>
                            </w:r>
                            <w:r>
                              <w:rPr>
                                <w:sz w:val="22"/>
                              </w:rPr>
                              <w:t>人材育成</w:t>
                            </w:r>
                            <w:r>
                              <w:rPr>
                                <w:rFonts w:hint="eastAsia"/>
                                <w:sz w:val="22"/>
                              </w:rPr>
                              <w:t>」、「中堅人材育成」、</w:t>
                            </w:r>
                            <w:r w:rsidRPr="002F0E0D">
                              <w:rPr>
                                <w:rFonts w:ascii="ＭＳ 明朝" w:eastAsia="ＭＳ 明朝" w:hAnsi="ＭＳ 明朝" w:hint="eastAsia"/>
                                <w:sz w:val="22"/>
                              </w:rPr>
                              <w:t>「</w:t>
                            </w:r>
                            <w:r>
                              <w:rPr>
                                <w:rFonts w:ascii="ＭＳ 明朝" w:eastAsia="ＭＳ 明朝" w:hAnsi="ＭＳ 明朝" w:hint="eastAsia"/>
                                <w:sz w:val="22"/>
                              </w:rPr>
                              <w:t>ＩＣＴ</w:t>
                            </w:r>
                            <w:r>
                              <w:rPr>
                                <w:rFonts w:ascii="ＭＳ 明朝" w:eastAsia="ＭＳ 明朝" w:hAnsi="ＭＳ 明朝"/>
                                <w:sz w:val="22"/>
                              </w:rPr>
                              <w:t>で業務改善</w:t>
                            </w:r>
                            <w:r w:rsidRPr="002F0E0D">
                              <w:rPr>
                                <w:rFonts w:ascii="ＭＳ 明朝" w:eastAsia="ＭＳ 明朝" w:hAnsi="ＭＳ 明朝" w:hint="eastAsia"/>
                                <w:sz w:val="22"/>
                              </w:rPr>
                              <w:t>」</w:t>
                            </w:r>
                            <w:r>
                              <w:rPr>
                                <w:rFonts w:ascii="ＭＳ 明朝" w:eastAsia="ＭＳ 明朝" w:hAnsi="ＭＳ 明朝" w:hint="eastAsia"/>
                                <w:sz w:val="22"/>
                              </w:rPr>
                              <w:t>等が</w:t>
                            </w:r>
                            <w:r>
                              <w:rPr>
                                <w:rFonts w:ascii="ＭＳ 明朝" w:eastAsia="ＭＳ 明朝" w:hAnsi="ＭＳ 明朝"/>
                                <w:sz w:val="22"/>
                              </w:rPr>
                              <w:t>上位</w:t>
                            </w:r>
                            <w:r>
                              <w:rPr>
                                <w:rFonts w:ascii="ＭＳ 明朝" w:eastAsia="ＭＳ 明朝" w:hAnsi="ＭＳ 明朝" w:hint="eastAsia"/>
                                <w:sz w:val="22"/>
                              </w:rPr>
                              <w:t>となった</w:t>
                            </w:r>
                            <w:r>
                              <w:rPr>
                                <w:rFonts w:ascii="ＭＳ 明朝" w:eastAsia="ＭＳ 明朝" w:hAnsi="ＭＳ 明朝"/>
                                <w:sz w:val="22"/>
                              </w:rPr>
                              <w:t>が、</w:t>
                            </w:r>
                            <w:r w:rsidRPr="007C6A3A">
                              <w:rPr>
                                <w:rFonts w:ascii="ＭＳ 明朝" w:eastAsia="ＭＳ 明朝" w:hAnsi="ＭＳ 明朝" w:hint="eastAsia"/>
                                <w:color w:val="000000" w:themeColor="text1"/>
                                <w:sz w:val="22"/>
                              </w:rPr>
                              <w:t>取り組む</w:t>
                            </w:r>
                            <w:r w:rsidRPr="007C6A3A">
                              <w:rPr>
                                <w:rFonts w:ascii="ＭＳ 明朝" w:eastAsia="ＭＳ 明朝" w:hAnsi="ＭＳ 明朝"/>
                                <w:color w:val="000000" w:themeColor="text1"/>
                                <w:sz w:val="22"/>
                              </w:rPr>
                              <w:t>意向のある事業者は</w:t>
                            </w:r>
                            <w:r w:rsidRPr="007C6A3A">
                              <w:rPr>
                                <w:rFonts w:ascii="ＭＳ 明朝" w:eastAsia="ＭＳ 明朝" w:hAnsi="ＭＳ 明朝" w:hint="eastAsia"/>
                                <w:color w:val="000000" w:themeColor="text1"/>
                                <w:sz w:val="22"/>
                              </w:rPr>
                              <w:t>、</w:t>
                            </w:r>
                            <w:r w:rsidRPr="007C6A3A">
                              <w:rPr>
                                <w:rFonts w:ascii="ＭＳ 明朝" w:eastAsia="ＭＳ 明朝" w:hAnsi="ＭＳ 明朝"/>
                                <w:color w:val="000000" w:themeColor="text1"/>
                                <w:sz w:val="22"/>
                              </w:rPr>
                              <w:t>それぞれ</w:t>
                            </w:r>
                            <w:r w:rsidRPr="007C6A3A">
                              <w:rPr>
                                <w:rFonts w:ascii="ＭＳ 明朝" w:eastAsia="ＭＳ 明朝" w:hAnsi="ＭＳ 明朝" w:hint="eastAsia"/>
                                <w:color w:val="000000" w:themeColor="text1"/>
                                <w:sz w:val="22"/>
                              </w:rPr>
                              <w:t>４</w:t>
                            </w:r>
                            <w:r w:rsidRPr="007C6A3A">
                              <w:rPr>
                                <w:rFonts w:ascii="ＭＳ 明朝" w:eastAsia="ＭＳ 明朝" w:hAnsi="ＭＳ 明朝"/>
                                <w:color w:val="000000" w:themeColor="text1"/>
                                <w:sz w:val="22"/>
                              </w:rPr>
                              <w:t>分の１程度</w:t>
                            </w:r>
                            <w:r w:rsidRPr="007C6A3A">
                              <w:rPr>
                                <w:rFonts w:ascii="ＭＳ 明朝" w:eastAsia="ＭＳ 明朝" w:hAnsi="ＭＳ 明朝" w:hint="eastAsia"/>
                                <w:color w:val="000000" w:themeColor="text1"/>
                                <w:sz w:val="22"/>
                              </w:rPr>
                              <w:t>となっている</w:t>
                            </w:r>
                            <w:r w:rsidRPr="007C6A3A">
                              <w:rPr>
                                <w:rFonts w:ascii="ＭＳ 明朝" w:eastAsia="ＭＳ 明朝" w:hAnsi="ＭＳ 明朝"/>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C770E" id="テキスト ボックス 89" o:spid="_x0000_s1089" type="#_x0000_t202" style="position:absolute;left:0;text-align:left;margin-left:70.95pt;margin-top:-.25pt;width:349.8pt;height:78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" fillcolor="white [3201]" strokeweight=".5pt">
                <v:stroke dashstyle="dash"/>
                <v:textbox>
                  <w:txbxContent>
                    <w:p w14:paraId="48D3BE70" w14:textId="1011CEC0" w:rsidR="00AE7A30" w:rsidRPr="002A5C67" w:rsidRDefault="00AE7A30" w:rsidP="005428A4">
                      <w:pPr>
                        <w:rPr>
                          <w:rFonts w:ascii="ＭＳ 明朝" w:eastAsia="ＭＳ 明朝" w:hAnsi="ＭＳ 明朝"/>
                          <w:color w:val="FF0000"/>
                          <w:sz w:val="22"/>
                        </w:rPr>
                      </w:pPr>
                      <w:r>
                        <w:rPr>
                          <w:rFonts w:hint="eastAsia"/>
                          <w:sz w:val="22"/>
                        </w:rPr>
                        <w:t>今後、</w:t>
                      </w:r>
                      <w:r>
                        <w:rPr>
                          <w:sz w:val="22"/>
                        </w:rPr>
                        <w:t>取</w:t>
                      </w:r>
                      <w:r>
                        <w:rPr>
                          <w:rFonts w:hint="eastAsia"/>
                          <w:sz w:val="22"/>
                        </w:rPr>
                        <w:t>り</w:t>
                      </w:r>
                      <w:r>
                        <w:rPr>
                          <w:sz w:val="22"/>
                        </w:rPr>
                        <w:t>組</w:t>
                      </w:r>
                      <w:r>
                        <w:rPr>
                          <w:rFonts w:hint="eastAsia"/>
                          <w:sz w:val="22"/>
                        </w:rPr>
                        <w:t>む意向が</w:t>
                      </w:r>
                      <w:r>
                        <w:rPr>
                          <w:sz w:val="22"/>
                        </w:rPr>
                        <w:t>高い項目と</w:t>
                      </w:r>
                      <w:r>
                        <w:rPr>
                          <w:rFonts w:hint="eastAsia"/>
                          <w:sz w:val="22"/>
                        </w:rPr>
                        <w:t>しては、「若手</w:t>
                      </w:r>
                      <w:r>
                        <w:rPr>
                          <w:sz w:val="22"/>
                        </w:rPr>
                        <w:t>人材育成</w:t>
                      </w:r>
                      <w:r>
                        <w:rPr>
                          <w:rFonts w:hint="eastAsia"/>
                          <w:sz w:val="22"/>
                        </w:rPr>
                        <w:t>」、「中堅人材育成」、</w:t>
                      </w:r>
                      <w:r w:rsidRPr="002F0E0D">
                        <w:rPr>
                          <w:rFonts w:ascii="ＭＳ 明朝" w:eastAsia="ＭＳ 明朝" w:hAnsi="ＭＳ 明朝" w:hint="eastAsia"/>
                          <w:sz w:val="22"/>
                        </w:rPr>
                        <w:t>「</w:t>
                      </w:r>
                      <w:r>
                        <w:rPr>
                          <w:rFonts w:ascii="ＭＳ 明朝" w:eastAsia="ＭＳ 明朝" w:hAnsi="ＭＳ 明朝" w:hint="eastAsia"/>
                          <w:sz w:val="22"/>
                        </w:rPr>
                        <w:t>ＩＣＴ</w:t>
                      </w:r>
                      <w:r>
                        <w:rPr>
                          <w:rFonts w:ascii="ＭＳ 明朝" w:eastAsia="ＭＳ 明朝" w:hAnsi="ＭＳ 明朝"/>
                          <w:sz w:val="22"/>
                        </w:rPr>
                        <w:t>で業務改善</w:t>
                      </w:r>
                      <w:r w:rsidRPr="002F0E0D">
                        <w:rPr>
                          <w:rFonts w:ascii="ＭＳ 明朝" w:eastAsia="ＭＳ 明朝" w:hAnsi="ＭＳ 明朝" w:hint="eastAsia"/>
                          <w:sz w:val="22"/>
                        </w:rPr>
                        <w:t>」</w:t>
                      </w:r>
                      <w:r>
                        <w:rPr>
                          <w:rFonts w:ascii="ＭＳ 明朝" w:eastAsia="ＭＳ 明朝" w:hAnsi="ＭＳ 明朝" w:hint="eastAsia"/>
                          <w:sz w:val="22"/>
                        </w:rPr>
                        <w:t>等が</w:t>
                      </w:r>
                      <w:r>
                        <w:rPr>
                          <w:rFonts w:ascii="ＭＳ 明朝" w:eastAsia="ＭＳ 明朝" w:hAnsi="ＭＳ 明朝"/>
                          <w:sz w:val="22"/>
                        </w:rPr>
                        <w:t>上位</w:t>
                      </w:r>
                      <w:r>
                        <w:rPr>
                          <w:rFonts w:ascii="ＭＳ 明朝" w:eastAsia="ＭＳ 明朝" w:hAnsi="ＭＳ 明朝" w:hint="eastAsia"/>
                          <w:sz w:val="22"/>
                        </w:rPr>
                        <w:t>となった</w:t>
                      </w:r>
                      <w:r>
                        <w:rPr>
                          <w:rFonts w:ascii="ＭＳ 明朝" w:eastAsia="ＭＳ 明朝" w:hAnsi="ＭＳ 明朝"/>
                          <w:sz w:val="22"/>
                        </w:rPr>
                        <w:t>が、</w:t>
                      </w:r>
                      <w:r w:rsidRPr="007C6A3A">
                        <w:rPr>
                          <w:rFonts w:ascii="ＭＳ 明朝" w:eastAsia="ＭＳ 明朝" w:hAnsi="ＭＳ 明朝" w:hint="eastAsia"/>
                          <w:color w:val="000000" w:themeColor="text1"/>
                          <w:sz w:val="22"/>
                        </w:rPr>
                        <w:t>取り組む</w:t>
                      </w:r>
                      <w:r w:rsidRPr="007C6A3A">
                        <w:rPr>
                          <w:rFonts w:ascii="ＭＳ 明朝" w:eastAsia="ＭＳ 明朝" w:hAnsi="ＭＳ 明朝"/>
                          <w:color w:val="000000" w:themeColor="text1"/>
                          <w:sz w:val="22"/>
                        </w:rPr>
                        <w:t>意向のある事業者は</w:t>
                      </w:r>
                      <w:r w:rsidRPr="007C6A3A">
                        <w:rPr>
                          <w:rFonts w:ascii="ＭＳ 明朝" w:eastAsia="ＭＳ 明朝" w:hAnsi="ＭＳ 明朝" w:hint="eastAsia"/>
                          <w:color w:val="000000" w:themeColor="text1"/>
                          <w:sz w:val="22"/>
                        </w:rPr>
                        <w:t>、</w:t>
                      </w:r>
                      <w:r w:rsidRPr="007C6A3A">
                        <w:rPr>
                          <w:rFonts w:ascii="ＭＳ 明朝" w:eastAsia="ＭＳ 明朝" w:hAnsi="ＭＳ 明朝"/>
                          <w:color w:val="000000" w:themeColor="text1"/>
                          <w:sz w:val="22"/>
                        </w:rPr>
                        <w:t>それぞれ</w:t>
                      </w:r>
                      <w:r w:rsidRPr="007C6A3A">
                        <w:rPr>
                          <w:rFonts w:ascii="ＭＳ 明朝" w:eastAsia="ＭＳ 明朝" w:hAnsi="ＭＳ 明朝" w:hint="eastAsia"/>
                          <w:color w:val="000000" w:themeColor="text1"/>
                          <w:sz w:val="22"/>
                        </w:rPr>
                        <w:t>４</w:t>
                      </w:r>
                      <w:r w:rsidRPr="007C6A3A">
                        <w:rPr>
                          <w:rFonts w:ascii="ＭＳ 明朝" w:eastAsia="ＭＳ 明朝" w:hAnsi="ＭＳ 明朝"/>
                          <w:color w:val="000000" w:themeColor="text1"/>
                          <w:sz w:val="22"/>
                        </w:rPr>
                        <w:t>分の１程度</w:t>
                      </w:r>
                      <w:r w:rsidRPr="007C6A3A">
                        <w:rPr>
                          <w:rFonts w:ascii="ＭＳ 明朝" w:eastAsia="ＭＳ 明朝" w:hAnsi="ＭＳ 明朝" w:hint="eastAsia"/>
                          <w:color w:val="000000" w:themeColor="text1"/>
                          <w:sz w:val="22"/>
                        </w:rPr>
                        <w:t>となっている</w:t>
                      </w:r>
                      <w:r w:rsidRPr="007C6A3A">
                        <w:rPr>
                          <w:rFonts w:ascii="ＭＳ 明朝" w:eastAsia="ＭＳ 明朝" w:hAnsi="ＭＳ 明朝"/>
                          <w:color w:val="000000" w:themeColor="text1"/>
                          <w:sz w:val="22"/>
                        </w:rPr>
                        <w:t>。</w:t>
                      </w:r>
                    </w:p>
                  </w:txbxContent>
                </v:textbox>
              </v:shape>
            </w:pict>
          </mc:Fallback>
        </mc:AlternateContent>
      </w:r>
    </w:p>
    <w:p w14:paraId="1A63316D" w14:textId="77777777" w:rsidR="005428A4" w:rsidRDefault="005428A4" w:rsidP="005428A4">
      <w:pPr>
        <w:widowControl/>
        <w:ind w:left="420" w:hangingChars="200" w:hanging="420"/>
        <w:jc w:val="left"/>
      </w:pPr>
    </w:p>
    <w:p w14:paraId="6A6BD3E6" w14:textId="77777777" w:rsidR="005428A4" w:rsidRDefault="005428A4" w:rsidP="005428A4">
      <w:pPr>
        <w:widowControl/>
        <w:ind w:left="420" w:hangingChars="200" w:hanging="420"/>
        <w:jc w:val="left"/>
      </w:pPr>
    </w:p>
    <w:p w14:paraId="45AD0C53" w14:textId="77777777" w:rsidR="005428A4" w:rsidRDefault="005428A4" w:rsidP="005428A4">
      <w:pPr>
        <w:widowControl/>
        <w:ind w:left="420" w:hangingChars="200" w:hanging="420"/>
        <w:jc w:val="left"/>
      </w:pPr>
    </w:p>
    <w:p w14:paraId="1ABEA9F7" w14:textId="77777777" w:rsidR="005428A4" w:rsidRDefault="005428A4" w:rsidP="005428A4">
      <w:pPr>
        <w:widowControl/>
        <w:ind w:left="420" w:hangingChars="200" w:hanging="420"/>
        <w:jc w:val="left"/>
      </w:pPr>
    </w:p>
    <w:p w14:paraId="1F8B2C18" w14:textId="24AA7468" w:rsidR="005428A4" w:rsidRPr="007C6A3A" w:rsidRDefault="005428A4" w:rsidP="005428A4">
      <w:pPr>
        <w:ind w:firstLineChars="100" w:firstLine="220"/>
        <w:rPr>
          <w:rFonts w:ascii="ＭＳ 明朝" w:eastAsia="ＭＳ 明朝" w:hAnsi="ＭＳ 明朝"/>
          <w:color w:val="000000" w:themeColor="text1"/>
          <w:sz w:val="22"/>
        </w:rPr>
      </w:pPr>
      <w:r>
        <w:rPr>
          <w:rFonts w:hint="eastAsia"/>
          <w:sz w:val="22"/>
        </w:rPr>
        <w:t>今後、</w:t>
      </w:r>
      <w:r>
        <w:rPr>
          <w:sz w:val="22"/>
        </w:rPr>
        <w:t>取</w:t>
      </w:r>
      <w:r>
        <w:rPr>
          <w:rFonts w:hint="eastAsia"/>
          <w:sz w:val="22"/>
        </w:rPr>
        <w:t>り</w:t>
      </w:r>
      <w:r>
        <w:rPr>
          <w:sz w:val="22"/>
        </w:rPr>
        <w:t>組</w:t>
      </w:r>
      <w:r>
        <w:rPr>
          <w:rFonts w:hint="eastAsia"/>
          <w:sz w:val="22"/>
        </w:rPr>
        <w:t>む意向が</w:t>
      </w:r>
      <w:r>
        <w:rPr>
          <w:sz w:val="22"/>
        </w:rPr>
        <w:t>高い項目と</w:t>
      </w:r>
      <w:r>
        <w:rPr>
          <w:rFonts w:hint="eastAsia"/>
          <w:sz w:val="22"/>
        </w:rPr>
        <w:t>しては、「若手</w:t>
      </w:r>
      <w:r>
        <w:rPr>
          <w:sz w:val="22"/>
        </w:rPr>
        <w:t>人材育成</w:t>
      </w:r>
      <w:r>
        <w:rPr>
          <w:rFonts w:hint="eastAsia"/>
          <w:sz w:val="22"/>
        </w:rPr>
        <w:t>」</w:t>
      </w:r>
      <w:r w:rsidRPr="00CC0D1D">
        <w:rPr>
          <w:rFonts w:hint="eastAsia"/>
          <w:szCs w:val="21"/>
        </w:rPr>
        <w:t>（</w:t>
      </w:r>
      <w:r>
        <w:rPr>
          <w:rFonts w:asciiTheme="minorEastAsia" w:hAnsiTheme="minorEastAsia" w:hint="eastAsia"/>
          <w:szCs w:val="21"/>
        </w:rPr>
        <w:t>25.3</w:t>
      </w:r>
      <w:r w:rsidRPr="00CC0D1D">
        <w:rPr>
          <w:rFonts w:asciiTheme="minorEastAsia" w:hAnsiTheme="minorEastAsia" w:hint="eastAsia"/>
          <w:szCs w:val="21"/>
        </w:rPr>
        <w:t>％）</w:t>
      </w:r>
      <w:r>
        <w:rPr>
          <w:rFonts w:hint="eastAsia"/>
          <w:sz w:val="22"/>
        </w:rPr>
        <w:t>、「中堅人材育成」</w:t>
      </w:r>
      <w:r w:rsidRPr="00CC0D1D">
        <w:rPr>
          <w:rFonts w:hint="eastAsia"/>
          <w:szCs w:val="21"/>
        </w:rPr>
        <w:t>（</w:t>
      </w:r>
      <w:r>
        <w:rPr>
          <w:rFonts w:asciiTheme="minorEastAsia" w:hAnsiTheme="minorEastAsia" w:hint="eastAsia"/>
          <w:szCs w:val="21"/>
        </w:rPr>
        <w:t>24.7</w:t>
      </w:r>
      <w:r w:rsidRPr="00CC0D1D">
        <w:rPr>
          <w:rFonts w:asciiTheme="minorEastAsia" w:hAnsiTheme="minorEastAsia" w:hint="eastAsia"/>
          <w:szCs w:val="21"/>
        </w:rPr>
        <w:t>％）</w:t>
      </w:r>
      <w:r>
        <w:rPr>
          <w:rFonts w:hint="eastAsia"/>
          <w:sz w:val="22"/>
        </w:rPr>
        <w:t>、</w:t>
      </w:r>
      <w:r w:rsidRPr="002F0E0D">
        <w:rPr>
          <w:rFonts w:ascii="ＭＳ 明朝" w:eastAsia="ＭＳ 明朝" w:hAnsi="ＭＳ 明朝" w:hint="eastAsia"/>
          <w:sz w:val="22"/>
        </w:rPr>
        <w:t>「</w:t>
      </w:r>
      <w:r>
        <w:rPr>
          <w:rFonts w:ascii="ＭＳ 明朝" w:eastAsia="ＭＳ 明朝" w:hAnsi="ＭＳ 明朝" w:hint="eastAsia"/>
          <w:sz w:val="22"/>
        </w:rPr>
        <w:t>ＩＣＴ</w:t>
      </w:r>
      <w:r>
        <w:rPr>
          <w:rFonts w:ascii="ＭＳ 明朝" w:eastAsia="ＭＳ 明朝" w:hAnsi="ＭＳ 明朝"/>
          <w:sz w:val="22"/>
        </w:rPr>
        <w:t>で業務改善</w:t>
      </w:r>
      <w:r w:rsidRPr="002F0E0D">
        <w:rPr>
          <w:rFonts w:ascii="ＭＳ 明朝" w:eastAsia="ＭＳ 明朝" w:hAnsi="ＭＳ 明朝" w:hint="eastAsia"/>
          <w:sz w:val="22"/>
        </w:rPr>
        <w:t>」</w:t>
      </w:r>
      <w:r>
        <w:rPr>
          <w:rFonts w:ascii="ＭＳ 明朝" w:eastAsia="ＭＳ 明朝" w:hAnsi="ＭＳ 明朝" w:hint="eastAsia"/>
          <w:sz w:val="22"/>
        </w:rPr>
        <w:t>（21.8％）等が</w:t>
      </w:r>
      <w:r>
        <w:rPr>
          <w:rFonts w:ascii="ＭＳ 明朝" w:eastAsia="ＭＳ 明朝" w:hAnsi="ＭＳ 明朝"/>
          <w:sz w:val="22"/>
        </w:rPr>
        <w:t>上位</w:t>
      </w:r>
      <w:r>
        <w:rPr>
          <w:rFonts w:ascii="ＭＳ 明朝" w:eastAsia="ＭＳ 明朝" w:hAnsi="ＭＳ 明朝" w:hint="eastAsia"/>
          <w:sz w:val="22"/>
        </w:rPr>
        <w:t>となりました</w:t>
      </w:r>
      <w:r>
        <w:rPr>
          <w:rFonts w:ascii="ＭＳ 明朝" w:eastAsia="ＭＳ 明朝" w:hAnsi="ＭＳ 明朝"/>
          <w:sz w:val="22"/>
        </w:rPr>
        <w:t>が</w:t>
      </w:r>
      <w:r w:rsidRPr="007C6A3A">
        <w:rPr>
          <w:rFonts w:ascii="ＭＳ 明朝" w:eastAsia="ＭＳ 明朝" w:hAnsi="ＭＳ 明朝"/>
          <w:color w:val="000000" w:themeColor="text1"/>
          <w:sz w:val="22"/>
        </w:rPr>
        <w:t>、</w:t>
      </w:r>
      <w:r w:rsidR="002A5C67" w:rsidRPr="007C6A3A">
        <w:rPr>
          <w:rFonts w:ascii="ＭＳ 明朝" w:eastAsia="ＭＳ 明朝" w:hAnsi="ＭＳ 明朝" w:hint="eastAsia"/>
          <w:color w:val="000000" w:themeColor="text1"/>
          <w:sz w:val="22"/>
        </w:rPr>
        <w:t>取り組む</w:t>
      </w:r>
      <w:r w:rsidR="002A5C67" w:rsidRPr="007C6A3A">
        <w:rPr>
          <w:rFonts w:ascii="ＭＳ 明朝" w:eastAsia="ＭＳ 明朝" w:hAnsi="ＭＳ 明朝"/>
          <w:color w:val="000000" w:themeColor="text1"/>
          <w:sz w:val="22"/>
        </w:rPr>
        <w:t>意向のある事業者は</w:t>
      </w:r>
      <w:r w:rsidR="002A5C67" w:rsidRPr="007C6A3A">
        <w:rPr>
          <w:rFonts w:ascii="ＭＳ 明朝" w:eastAsia="ＭＳ 明朝" w:hAnsi="ＭＳ 明朝" w:hint="eastAsia"/>
          <w:color w:val="000000" w:themeColor="text1"/>
          <w:sz w:val="22"/>
        </w:rPr>
        <w:t>、</w:t>
      </w:r>
      <w:r w:rsidR="002A5C67" w:rsidRPr="007C6A3A">
        <w:rPr>
          <w:rFonts w:ascii="ＭＳ 明朝" w:eastAsia="ＭＳ 明朝" w:hAnsi="ＭＳ 明朝"/>
          <w:color w:val="000000" w:themeColor="text1"/>
          <w:sz w:val="22"/>
        </w:rPr>
        <w:t>それぞれ</w:t>
      </w:r>
      <w:r w:rsidR="002A5C67" w:rsidRPr="007C6A3A">
        <w:rPr>
          <w:rFonts w:ascii="ＭＳ 明朝" w:eastAsia="ＭＳ 明朝" w:hAnsi="ＭＳ 明朝" w:hint="eastAsia"/>
          <w:color w:val="000000" w:themeColor="text1"/>
          <w:sz w:val="22"/>
        </w:rPr>
        <w:t>４</w:t>
      </w:r>
      <w:r w:rsidR="002A5C67" w:rsidRPr="007C6A3A">
        <w:rPr>
          <w:rFonts w:ascii="ＭＳ 明朝" w:eastAsia="ＭＳ 明朝" w:hAnsi="ＭＳ 明朝"/>
          <w:color w:val="000000" w:themeColor="text1"/>
          <w:sz w:val="22"/>
        </w:rPr>
        <w:t>分の１程度</w:t>
      </w:r>
      <w:r w:rsidR="002A5C67" w:rsidRPr="007C6A3A">
        <w:rPr>
          <w:rFonts w:ascii="ＭＳ 明朝" w:eastAsia="ＭＳ 明朝" w:hAnsi="ＭＳ 明朝" w:hint="eastAsia"/>
          <w:color w:val="000000" w:themeColor="text1"/>
          <w:sz w:val="22"/>
        </w:rPr>
        <w:t>となっています</w:t>
      </w:r>
      <w:r w:rsidRPr="007C6A3A">
        <w:rPr>
          <w:rFonts w:ascii="ＭＳ 明朝" w:eastAsia="ＭＳ 明朝" w:hAnsi="ＭＳ 明朝"/>
          <w:color w:val="000000" w:themeColor="text1"/>
          <w:sz w:val="22"/>
        </w:rPr>
        <w:t>。</w:t>
      </w:r>
    </w:p>
    <w:p w14:paraId="39275382" w14:textId="4DA56B8F" w:rsidR="005428A4" w:rsidRDefault="005428A4" w:rsidP="005428A4">
      <w:pPr>
        <w:ind w:leftChars="100" w:left="630" w:hangingChars="200" w:hanging="420"/>
      </w:pPr>
      <w:r>
        <w:rPr>
          <w:rFonts w:hint="eastAsia"/>
          <w:noProof/>
        </w:rPr>
        <mc:AlternateContent>
          <mc:Choice Requires="wps">
            <w:drawing>
              <wp:anchor distT="0" distB="0" distL="114300" distR="114300" simplePos="0" relativeHeight="251880960" behindDoc="0" locked="0" layoutInCell="1" allowOverlap="1" wp14:anchorId="1E3E75D2" wp14:editId="5D3AC74A">
                <wp:simplePos x="0" y="0"/>
                <wp:positionH relativeFrom="margin">
                  <wp:posOffset>-99060</wp:posOffset>
                </wp:positionH>
                <wp:positionV relativeFrom="paragraph">
                  <wp:posOffset>3759201</wp:posOffset>
                </wp:positionV>
                <wp:extent cx="5572125" cy="2305050"/>
                <wp:effectExtent l="0" t="0" r="28575" b="19050"/>
                <wp:wrapNone/>
                <wp:docPr id="92" name="正方形/長方形 92"/>
                <wp:cNvGraphicFramePr/>
                <a:graphic xmlns:a="http://schemas.openxmlformats.org/drawingml/2006/main">
                  <a:graphicData uri="http://schemas.microsoft.com/office/word/2010/wordprocessingShape">
                    <wps:wsp>
                      <wps:cNvSpPr/>
                      <wps:spPr>
                        <a:xfrm>
                          <a:off x="0" y="0"/>
                          <a:ext cx="5572125" cy="2305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256257" id="正方形/長方形 92" o:spid="_x0000_s1026" style="position:absolute;left:0;text-align:left;margin-left:-7.8pt;margin-top:296pt;width:438.75pt;height:181.5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" filled="f" strokecolor="black [3213]" strokeweight="1pt">
                <w10:wrap anchorx="margin"/>
              </v:rect>
            </w:pict>
          </mc:Fallback>
        </mc:AlternateContent>
      </w:r>
      <w:r>
        <w:rPr>
          <w:rFonts w:hint="eastAsia"/>
        </w:rPr>
        <w:t xml:space="preserve">　　</w:t>
      </w:r>
      <w:r w:rsidR="00130D57" w:rsidRPr="00130D57">
        <w:rPr>
          <w:rFonts w:hint="eastAsia"/>
          <w:noProof/>
        </w:rPr>
        <w:lastRenderedPageBreak/>
        <w:drawing>
          <wp:inline distT="0" distB="0" distL="0" distR="0" wp14:anchorId="21D54CFD" wp14:editId="06783C13">
            <wp:extent cx="5124450" cy="4762500"/>
            <wp:effectExtent l="0" t="0" r="0" b="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24450" cy="4762500"/>
                    </a:xfrm>
                    <a:prstGeom prst="rect">
                      <a:avLst/>
                    </a:prstGeom>
                    <a:noFill/>
                    <a:ln>
                      <a:noFill/>
                    </a:ln>
                  </pic:spPr>
                </pic:pic>
              </a:graphicData>
            </a:graphic>
          </wp:inline>
        </w:drawing>
      </w:r>
      <w:r>
        <w:rPr>
          <w:rFonts w:hint="eastAsia"/>
        </w:rPr>
        <w:t xml:space="preserve">　　</w:t>
      </w:r>
    </w:p>
    <w:p w14:paraId="34BB844F" w14:textId="77777777" w:rsidR="005428A4" w:rsidRDefault="005428A4" w:rsidP="005428A4">
      <w:pPr>
        <w:pStyle w:val="ac"/>
        <w:widowControl/>
        <w:ind w:leftChars="0" w:left="0"/>
        <w:jc w:val="left"/>
        <w:rPr>
          <w:rFonts w:ascii="ＭＳ 明朝" w:eastAsia="ＭＳ 明朝" w:hAnsi="ＭＳ 明朝"/>
          <w:szCs w:val="21"/>
        </w:rPr>
      </w:pPr>
    </w:p>
    <w:p w14:paraId="18CF9BA0" w14:textId="77777777" w:rsidR="005428A4" w:rsidRDefault="005428A4" w:rsidP="005428A4">
      <w:pPr>
        <w:pStyle w:val="ac"/>
        <w:widowControl/>
        <w:ind w:leftChars="0" w:left="0"/>
        <w:jc w:val="left"/>
        <w:rPr>
          <w:rFonts w:ascii="ＭＳ 明朝" w:eastAsia="ＭＳ 明朝" w:hAnsi="ＭＳ 明朝"/>
          <w:szCs w:val="21"/>
        </w:rPr>
      </w:pPr>
      <w:r>
        <w:rPr>
          <w:rFonts w:hint="eastAsia"/>
          <w:noProof/>
        </w:rPr>
        <mc:AlternateContent>
          <mc:Choice Requires="wps">
            <w:drawing>
              <wp:anchor distT="0" distB="0" distL="114300" distR="114300" simplePos="0" relativeHeight="251881984" behindDoc="0" locked="0" layoutInCell="1" allowOverlap="1" wp14:anchorId="245EA336" wp14:editId="5DA80756">
                <wp:simplePos x="0" y="0"/>
                <wp:positionH relativeFrom="margin">
                  <wp:posOffset>-108585</wp:posOffset>
                </wp:positionH>
                <wp:positionV relativeFrom="paragraph">
                  <wp:posOffset>120650</wp:posOffset>
                </wp:positionV>
                <wp:extent cx="5715000" cy="3162300"/>
                <wp:effectExtent l="0" t="0" r="19050" b="19050"/>
                <wp:wrapNone/>
                <wp:docPr id="120" name="正方形/長方形 120"/>
                <wp:cNvGraphicFramePr/>
                <a:graphic xmlns:a="http://schemas.openxmlformats.org/drawingml/2006/main">
                  <a:graphicData uri="http://schemas.microsoft.com/office/word/2010/wordprocessingShape">
                    <wps:wsp>
                      <wps:cNvSpPr/>
                      <wps:spPr>
                        <a:xfrm>
                          <a:off x="0" y="0"/>
                          <a:ext cx="5715000" cy="3162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F7A8A5" id="正方形/長方形 120" o:spid="_x0000_s1026" style="position:absolute;left:0;text-align:left;margin-left:-8.55pt;margin-top:9.5pt;width:450pt;height:249pt;z-index:25188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" filled="f" strokecolor="black [3213]" strokeweight="1pt">
                <w10:wrap anchorx="margin"/>
              </v:rect>
            </w:pict>
          </mc:Fallback>
        </mc:AlternateContent>
      </w:r>
    </w:p>
    <w:p w14:paraId="6F920331" w14:textId="77777777" w:rsidR="005428A4" w:rsidRPr="00CC0D1D" w:rsidRDefault="005428A4" w:rsidP="005428A4">
      <w:pPr>
        <w:pStyle w:val="ac"/>
        <w:widowControl/>
        <w:ind w:leftChars="0" w:left="0"/>
        <w:jc w:val="left"/>
        <w:rPr>
          <w:rFonts w:ascii="ＭＳ 明朝" w:eastAsia="ＭＳ 明朝" w:hAnsi="ＭＳ 明朝"/>
          <w:szCs w:val="21"/>
        </w:rPr>
      </w:pPr>
      <w:r w:rsidRPr="00CC0D1D">
        <w:rPr>
          <w:rFonts w:ascii="ＭＳ 明朝" w:eastAsia="ＭＳ 明朝" w:hAnsi="ＭＳ 明朝" w:hint="eastAsia"/>
          <w:szCs w:val="21"/>
        </w:rPr>
        <w:t>◎アンケート回答企業の声</w:t>
      </w:r>
    </w:p>
    <w:p w14:paraId="4F91663C" w14:textId="77777777" w:rsidR="005428A4" w:rsidRDefault="005428A4" w:rsidP="005428A4">
      <w:pPr>
        <w:widowControl/>
        <w:ind w:left="420" w:hangingChars="200" w:hanging="420"/>
        <w:jc w:val="left"/>
        <w:rPr>
          <w:rFonts w:asciiTheme="minorEastAsia" w:hAnsiTheme="minorEastAsia"/>
          <w:szCs w:val="21"/>
        </w:rPr>
      </w:pPr>
      <w:r>
        <w:rPr>
          <w:rFonts w:hint="eastAsia"/>
        </w:rPr>
        <w:t>・ＩＣＴの活用で事務仕事は削減できても、現場仕事はそれほど削減できていない。（</w:t>
      </w:r>
      <w:r>
        <w:rPr>
          <w:rFonts w:asciiTheme="minorEastAsia" w:hAnsiTheme="minorEastAsia" w:hint="eastAsia"/>
          <w:szCs w:val="21"/>
        </w:rPr>
        <w:t>小</w:t>
      </w:r>
    </w:p>
    <w:p w14:paraId="180BFA52" w14:textId="77777777" w:rsidR="005428A4" w:rsidRDefault="005428A4" w:rsidP="005428A4">
      <w:pPr>
        <w:widowControl/>
        <w:ind w:leftChars="100" w:left="420" w:hangingChars="100" w:hanging="210"/>
        <w:jc w:val="left"/>
      </w:pPr>
      <w:r>
        <w:rPr>
          <w:rFonts w:asciiTheme="minorEastAsia" w:hAnsiTheme="minorEastAsia" w:hint="eastAsia"/>
          <w:szCs w:val="21"/>
        </w:rPr>
        <w:t>売・</w:t>
      </w:r>
      <w:r>
        <w:rPr>
          <w:rFonts w:hint="eastAsia"/>
        </w:rPr>
        <w:t>サービス業）</w:t>
      </w:r>
    </w:p>
    <w:p w14:paraId="1E8ECC32" w14:textId="77777777" w:rsidR="005428A4" w:rsidRDefault="005428A4" w:rsidP="005428A4">
      <w:pPr>
        <w:widowControl/>
        <w:ind w:left="420" w:hangingChars="200" w:hanging="420"/>
        <w:jc w:val="left"/>
      </w:pPr>
      <w:r>
        <w:rPr>
          <w:rFonts w:hint="eastAsia"/>
        </w:rPr>
        <w:t>・当社の製品は単価の低い商品が多いので、ロボット、ＡＩを活用したくても現状では、</w:t>
      </w:r>
    </w:p>
    <w:p w14:paraId="673C5AAD" w14:textId="77777777" w:rsidR="005428A4" w:rsidRPr="00492BC1" w:rsidRDefault="005428A4" w:rsidP="005428A4">
      <w:pPr>
        <w:widowControl/>
        <w:ind w:left="420" w:hangingChars="200" w:hanging="420"/>
        <w:jc w:val="left"/>
      </w:pPr>
      <w:r>
        <w:rPr>
          <w:rFonts w:hint="eastAsia"/>
        </w:rPr>
        <w:t xml:space="preserve">　精度が低く、設備投資倒れ（過剰なコスト）になってしまう。（製造業）</w:t>
      </w:r>
    </w:p>
    <w:p w14:paraId="116F87C0" w14:textId="77777777" w:rsidR="005428A4" w:rsidRDefault="005428A4" w:rsidP="005428A4">
      <w:pPr>
        <w:widowControl/>
        <w:ind w:left="420" w:hangingChars="200" w:hanging="420"/>
        <w:jc w:val="left"/>
      </w:pPr>
      <w:r>
        <w:rPr>
          <w:rFonts w:hint="eastAsia"/>
        </w:rPr>
        <w:t>・中小企業がロボット、ＡＩに投資しても、大手企業の資本力にはかなわない。違うとこ</w:t>
      </w:r>
    </w:p>
    <w:p w14:paraId="7EB78F9D" w14:textId="77777777" w:rsidR="005428A4" w:rsidRDefault="005428A4" w:rsidP="005428A4">
      <w:pPr>
        <w:widowControl/>
        <w:ind w:leftChars="100" w:left="420" w:hangingChars="100" w:hanging="210"/>
        <w:jc w:val="left"/>
      </w:pPr>
      <w:r>
        <w:rPr>
          <w:rFonts w:hint="eastAsia"/>
        </w:rPr>
        <w:t>ろで勝負すべきである。（製造業）</w:t>
      </w:r>
    </w:p>
    <w:p w14:paraId="630D6315" w14:textId="77777777" w:rsidR="005428A4" w:rsidRDefault="005428A4" w:rsidP="005428A4">
      <w:pPr>
        <w:widowControl/>
        <w:ind w:left="210" w:hangingChars="100" w:hanging="210"/>
        <w:jc w:val="left"/>
      </w:pPr>
      <w:r>
        <w:rPr>
          <w:rFonts w:hint="eastAsia"/>
        </w:rPr>
        <w:t>・ロボット溶接を見たことがあるが、プログラム入力が大変そうである。また、量産品ならともかく、一品受注品には精度が足りない。（製造業）</w:t>
      </w:r>
    </w:p>
    <w:p w14:paraId="139F0FF2" w14:textId="77777777" w:rsidR="005428A4" w:rsidRDefault="005428A4" w:rsidP="005428A4">
      <w:pPr>
        <w:widowControl/>
        <w:ind w:left="420" w:hangingChars="200" w:hanging="420"/>
        <w:jc w:val="left"/>
      </w:pPr>
      <w:r>
        <w:rPr>
          <w:rFonts w:hint="eastAsia"/>
        </w:rPr>
        <w:t>・当社は地域内の同業種連携をもっと重視したい。なお、テレワークは業種・担当課によ</w:t>
      </w:r>
    </w:p>
    <w:p w14:paraId="58337F4B" w14:textId="77777777" w:rsidR="005428A4" w:rsidRDefault="005428A4" w:rsidP="005428A4">
      <w:pPr>
        <w:widowControl/>
        <w:ind w:leftChars="100" w:left="420" w:hangingChars="100" w:hanging="210"/>
        <w:jc w:val="left"/>
      </w:pPr>
      <w:r>
        <w:rPr>
          <w:rFonts w:hint="eastAsia"/>
        </w:rPr>
        <w:t>って向き不向きが大きいし、「朝礼・終礼」を大事にする日本の労働慣行に合わないと</w:t>
      </w:r>
    </w:p>
    <w:p w14:paraId="4AA74BEB" w14:textId="77777777" w:rsidR="005428A4" w:rsidRDefault="005428A4" w:rsidP="005428A4">
      <w:pPr>
        <w:widowControl/>
        <w:ind w:leftChars="100" w:left="420" w:hangingChars="100" w:hanging="210"/>
        <w:jc w:val="left"/>
      </w:pPr>
      <w:r>
        <w:rPr>
          <w:rFonts w:hint="eastAsia"/>
        </w:rPr>
        <w:t>考える。また、自動フォークリフトを見たことがあるが、処理スピードが遅すぎる。</w:t>
      </w:r>
    </w:p>
    <w:p w14:paraId="0F1850E3" w14:textId="77777777" w:rsidR="005428A4" w:rsidRDefault="005428A4" w:rsidP="005428A4">
      <w:pPr>
        <w:widowControl/>
        <w:ind w:leftChars="100" w:left="420" w:hangingChars="100" w:hanging="210"/>
        <w:jc w:val="left"/>
      </w:pPr>
      <w:r>
        <w:rPr>
          <w:rFonts w:hint="eastAsia"/>
        </w:rPr>
        <w:t>（運輸倉庫業）</w:t>
      </w:r>
    </w:p>
    <w:p w14:paraId="32E3D820" w14:textId="77777777" w:rsidR="005428A4" w:rsidRDefault="005428A4" w:rsidP="005428A4">
      <w:pPr>
        <w:widowControl/>
        <w:jc w:val="left"/>
      </w:pPr>
      <w:r>
        <w:rPr>
          <w:rFonts w:hint="eastAsia"/>
          <w:noProof/>
        </w:rPr>
        <w:lastRenderedPageBreak/>
        <mc:AlternateContent>
          <mc:Choice Requires="wps">
            <w:drawing>
              <wp:anchor distT="0" distB="0" distL="114300" distR="114300" simplePos="0" relativeHeight="251885056" behindDoc="0" locked="0" layoutInCell="1" allowOverlap="1" wp14:anchorId="122E5B57" wp14:editId="1772DE11">
                <wp:simplePos x="0" y="0"/>
                <wp:positionH relativeFrom="margin">
                  <wp:align>center</wp:align>
                </wp:positionH>
                <wp:positionV relativeFrom="paragraph">
                  <wp:posOffset>-155575</wp:posOffset>
                </wp:positionV>
                <wp:extent cx="5715000" cy="2133600"/>
                <wp:effectExtent l="0" t="0" r="19050" b="19050"/>
                <wp:wrapNone/>
                <wp:docPr id="123" name="正方形/長方形 123"/>
                <wp:cNvGraphicFramePr/>
                <a:graphic xmlns:a="http://schemas.openxmlformats.org/drawingml/2006/main">
                  <a:graphicData uri="http://schemas.microsoft.com/office/word/2010/wordprocessingShape">
                    <wps:wsp>
                      <wps:cNvSpPr/>
                      <wps:spPr>
                        <a:xfrm>
                          <a:off x="0" y="0"/>
                          <a:ext cx="5715000" cy="2133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A24EA2" id="正方形/長方形 123" o:spid="_x0000_s1026" style="position:absolute;left:0;text-align:left;margin-left:0;margin-top:-12.25pt;width:450pt;height:168pt;z-index:251885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" filled="f" strokecolor="black [3213]" strokeweight="1pt">
                <w10:wrap anchorx="margin"/>
              </v:rect>
            </w:pict>
          </mc:Fallback>
        </mc:AlternateContent>
      </w:r>
      <w:r>
        <w:rPr>
          <w:rFonts w:hint="eastAsia"/>
        </w:rPr>
        <w:t>・顧客に提案できるＩＣＴ、ＩｏＴ、ＡＩの知識を得るように努力している。（住宅建設</w:t>
      </w:r>
    </w:p>
    <w:p w14:paraId="69E71E49" w14:textId="77777777" w:rsidR="005428A4" w:rsidRDefault="005428A4" w:rsidP="005428A4">
      <w:pPr>
        <w:widowControl/>
        <w:ind w:firstLineChars="100" w:firstLine="210"/>
        <w:jc w:val="left"/>
      </w:pPr>
      <w:r>
        <w:rPr>
          <w:rFonts w:hint="eastAsia"/>
        </w:rPr>
        <w:t>業）</w:t>
      </w:r>
    </w:p>
    <w:p w14:paraId="6281CE7A" w14:textId="77777777" w:rsidR="005428A4" w:rsidRDefault="005428A4" w:rsidP="005428A4">
      <w:pPr>
        <w:widowControl/>
        <w:jc w:val="left"/>
      </w:pPr>
      <w:r>
        <w:rPr>
          <w:rFonts w:hint="eastAsia"/>
        </w:rPr>
        <w:t>・ＩＣＴセミナーに多く参加しているが、実際には導入まで至っていない。（製造業）</w:t>
      </w:r>
    </w:p>
    <w:p w14:paraId="28DB171B" w14:textId="77777777" w:rsidR="005428A4" w:rsidRDefault="005428A4" w:rsidP="005428A4">
      <w:pPr>
        <w:widowControl/>
        <w:ind w:left="420" w:hangingChars="200" w:hanging="420"/>
        <w:jc w:val="left"/>
      </w:pPr>
      <w:r>
        <w:rPr>
          <w:rFonts w:hint="eastAsia"/>
        </w:rPr>
        <w:t>・ロボット、ＩｏＴ、ＡＩなどは、現状の性能レベルでは採算割れとなる。（製造・卸売</w:t>
      </w:r>
    </w:p>
    <w:p w14:paraId="78123927" w14:textId="77777777" w:rsidR="005428A4" w:rsidRDefault="005428A4" w:rsidP="005428A4">
      <w:pPr>
        <w:widowControl/>
        <w:ind w:leftChars="100" w:left="420" w:hangingChars="100" w:hanging="210"/>
        <w:jc w:val="left"/>
      </w:pPr>
      <w:r>
        <w:rPr>
          <w:rFonts w:hint="eastAsia"/>
        </w:rPr>
        <w:t>業）</w:t>
      </w:r>
    </w:p>
    <w:p w14:paraId="6E277EE8" w14:textId="77777777" w:rsidR="005428A4" w:rsidRDefault="005428A4" w:rsidP="005428A4">
      <w:pPr>
        <w:widowControl/>
        <w:ind w:left="420" w:hangingChars="200" w:hanging="420"/>
        <w:jc w:val="left"/>
      </w:pPr>
      <w:r>
        <w:rPr>
          <w:rFonts w:hint="eastAsia"/>
        </w:rPr>
        <w:t>・ワンストップで業務を担う企業でないと生き残れない。未来の売上高確保のために、</w:t>
      </w:r>
    </w:p>
    <w:p w14:paraId="7C3C804A" w14:textId="77777777" w:rsidR="005428A4" w:rsidRDefault="005428A4" w:rsidP="005428A4">
      <w:pPr>
        <w:widowControl/>
        <w:ind w:leftChars="100" w:left="420" w:hangingChars="100" w:hanging="210"/>
        <w:jc w:val="left"/>
      </w:pPr>
      <w:r>
        <w:rPr>
          <w:rFonts w:hint="eastAsia"/>
        </w:rPr>
        <w:t>ＩＣＴ化と他社との連携は積極的に進めたい。（製造業）</w:t>
      </w:r>
    </w:p>
    <w:p w14:paraId="38129A62" w14:textId="77C097D9" w:rsidR="005428A4" w:rsidRDefault="005428A4" w:rsidP="005428A4">
      <w:pPr>
        <w:widowControl/>
        <w:ind w:left="420" w:hangingChars="200" w:hanging="420"/>
        <w:jc w:val="left"/>
      </w:pPr>
      <w:r>
        <w:rPr>
          <w:rFonts w:hint="eastAsia"/>
        </w:rPr>
        <w:t>・小規模事業者にはＩｏＴ、ＡＩなど、まだ未来の話である。（</w:t>
      </w:r>
      <w:r w:rsidR="00DF61FF" w:rsidRPr="007C6A3A">
        <w:rPr>
          <w:rFonts w:ascii="ＭＳ 明朝" w:eastAsia="ＭＳ 明朝" w:hAnsi="ＭＳ 明朝" w:hint="eastAsia"/>
          <w:color w:val="000000" w:themeColor="text1"/>
          <w:sz w:val="22"/>
        </w:rPr>
        <w:t>産業支援団体</w:t>
      </w:r>
      <w:r>
        <w:rPr>
          <w:rFonts w:hint="eastAsia"/>
        </w:rPr>
        <w:t>）</w:t>
      </w:r>
    </w:p>
    <w:p w14:paraId="3CB9730D" w14:textId="77777777" w:rsidR="005428A4" w:rsidRDefault="005428A4" w:rsidP="005428A4">
      <w:pPr>
        <w:widowControl/>
        <w:ind w:left="420" w:hangingChars="200" w:hanging="420"/>
        <w:jc w:val="left"/>
      </w:pPr>
    </w:p>
    <w:p w14:paraId="317F7E35" w14:textId="77777777" w:rsidR="005428A4" w:rsidRDefault="005428A4" w:rsidP="005428A4">
      <w:pPr>
        <w:widowControl/>
        <w:ind w:left="420" w:hangingChars="200" w:hanging="420"/>
        <w:jc w:val="left"/>
      </w:pPr>
    </w:p>
    <w:p w14:paraId="031991D9" w14:textId="77777777" w:rsidR="005428A4" w:rsidRDefault="005428A4" w:rsidP="005428A4">
      <w:pPr>
        <w:widowControl/>
        <w:ind w:left="420" w:hangingChars="200" w:hanging="420"/>
        <w:jc w:val="left"/>
      </w:pPr>
    </w:p>
    <w:p w14:paraId="06FCD61A" w14:textId="77777777" w:rsidR="005428A4" w:rsidRDefault="005428A4" w:rsidP="005428A4">
      <w:pPr>
        <w:widowControl/>
        <w:ind w:left="420" w:hangingChars="200" w:hanging="420"/>
        <w:jc w:val="left"/>
      </w:pPr>
      <w:r>
        <w:rPr>
          <w:rFonts w:hint="eastAsia"/>
          <w:noProof/>
        </w:rPr>
        <mc:AlternateContent>
          <mc:Choice Requires="wps">
            <w:drawing>
              <wp:anchor distT="0" distB="0" distL="114300" distR="114300" simplePos="0" relativeHeight="251876864" behindDoc="0" locked="0" layoutInCell="1" allowOverlap="1" wp14:anchorId="2CBDF444" wp14:editId="0E509020">
                <wp:simplePos x="0" y="0"/>
                <wp:positionH relativeFrom="margin">
                  <wp:align>left</wp:align>
                </wp:positionH>
                <wp:positionV relativeFrom="paragraph">
                  <wp:posOffset>6350</wp:posOffset>
                </wp:positionV>
                <wp:extent cx="895350" cy="990600"/>
                <wp:effectExtent l="0" t="0" r="19050" b="19050"/>
                <wp:wrapNone/>
                <wp:docPr id="126" name="テキスト ボックス 126"/>
                <wp:cNvGraphicFramePr/>
                <a:graphic xmlns:a="http://schemas.openxmlformats.org/drawingml/2006/main">
                  <a:graphicData uri="http://schemas.microsoft.com/office/word/2010/wordprocessingShape">
                    <wps:wsp>
                      <wps:cNvSpPr txBox="1"/>
                      <wps:spPr>
                        <a:xfrm>
                          <a:off x="0" y="0"/>
                          <a:ext cx="895350" cy="990600"/>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07C0A4D4" w14:textId="47698B5E" w:rsidR="00AE7A30" w:rsidRPr="002F0E0D" w:rsidRDefault="00AE7A30" w:rsidP="002A5C67">
                            <w:pPr>
                              <w:ind w:left="220" w:hangingChars="100" w:hanging="220"/>
                              <w:rPr>
                                <w:rFonts w:ascii="HGPｺﾞｼｯｸM" w:eastAsia="HGPｺﾞｼｯｸM"/>
                                <w:sz w:val="22"/>
                              </w:rPr>
                            </w:pPr>
                            <w:r>
                              <w:rPr>
                                <w:rFonts w:ascii="HGPｺﾞｼｯｸM" w:eastAsia="HGPｺﾞｼｯｸM" w:hint="eastAsia"/>
                                <w:sz w:val="22"/>
                              </w:rPr>
                              <w:t>⑦前橋市</w:t>
                            </w:r>
                            <w:r w:rsidRPr="007C6A3A">
                              <w:rPr>
                                <w:rFonts w:ascii="HGPｺﾞｼｯｸM" w:eastAsia="HGPｺﾞｼｯｸM" w:hint="eastAsia"/>
                                <w:color w:val="FFFFFF" w:themeColor="background1"/>
                                <w:sz w:val="22"/>
                              </w:rPr>
                              <w:t>に望む</w:t>
                            </w:r>
                            <w:r>
                              <w:rPr>
                                <w:rFonts w:ascii="HGPｺﾞｼｯｸM" w:eastAsia="HGPｺﾞｼｯｸM" w:hint="eastAsia"/>
                                <w:sz w:val="22"/>
                              </w:rPr>
                              <w:t>産業施策</w:t>
                            </w:r>
                            <w:r>
                              <w:rPr>
                                <w:rFonts w:ascii="HGPｺﾞｼｯｸM" w:eastAsia="HGPｺﾞｼｯｸM"/>
                                <w:sz w:val="22"/>
                              </w:rPr>
                              <w:t>等</w:t>
                            </w:r>
                            <w:r>
                              <w:rPr>
                                <w:rFonts w:ascii="HGPｺﾞｼｯｸM" w:eastAsia="HGPｺﾞｼｯｸM" w:hint="eastAsia"/>
                                <w:sz w:val="22"/>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DF444" id="テキスト ボックス 126" o:spid="_x0000_s1090" type="#_x0000_t202" style="position:absolute;left:0;text-align:left;margin-left:0;margin-top:.5pt;width:70.5pt;height:78pt;z-index:25187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" fillcolor="#969696 [3206]" strokecolor="#4a4a4a [1606]" strokeweight="1pt">
                <v:textbox>
                  <w:txbxContent>
                    <w:p w14:paraId="07C0A4D4" w14:textId="47698B5E" w:rsidR="00AE7A30" w:rsidRPr="002F0E0D" w:rsidRDefault="00AE7A30" w:rsidP="002A5C67">
                      <w:pPr>
                        <w:ind w:left="220" w:hangingChars="100" w:hanging="220"/>
                        <w:rPr>
                          <w:rFonts w:ascii="HGPｺﾞｼｯｸM" w:eastAsia="HGPｺﾞｼｯｸM"/>
                          <w:sz w:val="22"/>
                        </w:rPr>
                      </w:pPr>
                      <w:r>
                        <w:rPr>
                          <w:rFonts w:ascii="HGPｺﾞｼｯｸM" w:eastAsia="HGPｺﾞｼｯｸM" w:hint="eastAsia"/>
                          <w:sz w:val="22"/>
                        </w:rPr>
                        <w:t>⑦前橋市</w:t>
                      </w:r>
                      <w:r w:rsidRPr="007C6A3A">
                        <w:rPr>
                          <w:rFonts w:ascii="HGPｺﾞｼｯｸM" w:eastAsia="HGPｺﾞｼｯｸM" w:hint="eastAsia"/>
                          <w:color w:val="FFFFFF" w:themeColor="background1"/>
                          <w:sz w:val="22"/>
                        </w:rPr>
                        <w:t>に望む</w:t>
                      </w:r>
                      <w:r>
                        <w:rPr>
                          <w:rFonts w:ascii="HGPｺﾞｼｯｸM" w:eastAsia="HGPｺﾞｼｯｸM" w:hint="eastAsia"/>
                          <w:sz w:val="22"/>
                        </w:rPr>
                        <w:t>産業施策</w:t>
                      </w:r>
                      <w:r>
                        <w:rPr>
                          <w:rFonts w:ascii="HGPｺﾞｼｯｸM" w:eastAsia="HGPｺﾞｼｯｸM"/>
                          <w:sz w:val="22"/>
                        </w:rPr>
                        <w:t>等</w:t>
                      </w:r>
                      <w:r>
                        <w:rPr>
                          <w:rFonts w:ascii="HGPｺﾞｼｯｸM" w:eastAsia="HGPｺﾞｼｯｸM" w:hint="eastAsia"/>
                          <w:sz w:val="22"/>
                        </w:rPr>
                        <w:t>について</w:t>
                      </w:r>
                    </w:p>
                  </w:txbxContent>
                </v:textbox>
                <w10:wrap anchorx="margin"/>
              </v:shape>
            </w:pict>
          </mc:Fallback>
        </mc:AlternateContent>
      </w:r>
      <w:r>
        <w:rPr>
          <w:rFonts w:hint="eastAsia"/>
          <w:noProof/>
        </w:rPr>
        <mc:AlternateContent>
          <mc:Choice Requires="wps">
            <w:drawing>
              <wp:anchor distT="0" distB="0" distL="114300" distR="114300" simplePos="0" relativeHeight="251877888" behindDoc="0" locked="0" layoutInCell="1" allowOverlap="1" wp14:anchorId="43B5D0AD" wp14:editId="31134767">
                <wp:simplePos x="0" y="0"/>
                <wp:positionH relativeFrom="column">
                  <wp:posOffset>910590</wp:posOffset>
                </wp:positionH>
                <wp:positionV relativeFrom="paragraph">
                  <wp:posOffset>25399</wp:posOffset>
                </wp:positionV>
                <wp:extent cx="4442460" cy="962025"/>
                <wp:effectExtent l="0" t="0" r="15240" b="28575"/>
                <wp:wrapNone/>
                <wp:docPr id="127" name="テキスト ボックス 127"/>
                <wp:cNvGraphicFramePr/>
                <a:graphic xmlns:a="http://schemas.openxmlformats.org/drawingml/2006/main">
                  <a:graphicData uri="http://schemas.microsoft.com/office/word/2010/wordprocessingShape">
                    <wps:wsp>
                      <wps:cNvSpPr txBox="1"/>
                      <wps:spPr>
                        <a:xfrm>
                          <a:off x="0" y="0"/>
                          <a:ext cx="4442460" cy="9620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1043D15" w14:textId="77777777" w:rsidR="00AE7A30" w:rsidRDefault="00AE7A30" w:rsidP="005428A4">
                            <w:pPr>
                              <w:rPr>
                                <w:rFonts w:ascii="ＭＳ 明朝" w:eastAsia="ＭＳ 明朝" w:hAnsi="ＭＳ 明朝"/>
                                <w:sz w:val="22"/>
                              </w:rPr>
                            </w:pPr>
                            <w:r>
                              <w:rPr>
                                <w:rFonts w:hint="eastAsia"/>
                                <w:sz w:val="22"/>
                              </w:rPr>
                              <w:t>前橋市</w:t>
                            </w:r>
                            <w:r>
                              <w:rPr>
                                <w:sz w:val="22"/>
                              </w:rPr>
                              <w:t>に望む産業施策としては、</w:t>
                            </w:r>
                            <w:r>
                              <w:rPr>
                                <w:rFonts w:hint="eastAsia"/>
                                <w:sz w:val="22"/>
                              </w:rPr>
                              <w:t>「</w:t>
                            </w:r>
                            <w:r>
                              <w:rPr>
                                <w:sz w:val="22"/>
                              </w:rPr>
                              <w:t>人材</w:t>
                            </w:r>
                            <w:r>
                              <w:rPr>
                                <w:rFonts w:hint="eastAsia"/>
                                <w:sz w:val="22"/>
                              </w:rPr>
                              <w:t>確保</w:t>
                            </w:r>
                            <w:r>
                              <w:rPr>
                                <w:sz w:val="22"/>
                              </w:rPr>
                              <w:t>支援</w:t>
                            </w:r>
                            <w:r>
                              <w:rPr>
                                <w:rFonts w:hint="eastAsia"/>
                                <w:sz w:val="22"/>
                              </w:rPr>
                              <w:t>」、「人材育成支援」、</w:t>
                            </w:r>
                            <w:r w:rsidRPr="002F0E0D">
                              <w:rPr>
                                <w:rFonts w:ascii="ＭＳ 明朝" w:eastAsia="ＭＳ 明朝" w:hAnsi="ＭＳ 明朝" w:hint="eastAsia"/>
                                <w:sz w:val="22"/>
                              </w:rPr>
                              <w:t>「</w:t>
                            </w:r>
                            <w:r>
                              <w:rPr>
                                <w:rFonts w:ascii="ＭＳ 明朝" w:eastAsia="ＭＳ 明朝" w:hAnsi="ＭＳ 明朝" w:hint="eastAsia"/>
                                <w:sz w:val="22"/>
                              </w:rPr>
                              <w:t>中心市街地</w:t>
                            </w:r>
                            <w:r>
                              <w:rPr>
                                <w:rFonts w:ascii="ＭＳ 明朝" w:eastAsia="ＭＳ 明朝" w:hAnsi="ＭＳ 明朝"/>
                                <w:sz w:val="22"/>
                              </w:rPr>
                              <w:t>の活性化</w:t>
                            </w:r>
                            <w:r w:rsidRPr="002F0E0D">
                              <w:rPr>
                                <w:rFonts w:ascii="ＭＳ 明朝" w:eastAsia="ＭＳ 明朝" w:hAnsi="ＭＳ 明朝" w:hint="eastAsia"/>
                                <w:sz w:val="22"/>
                              </w:rPr>
                              <w:t>」</w:t>
                            </w:r>
                            <w:r>
                              <w:rPr>
                                <w:rFonts w:ascii="ＭＳ 明朝" w:eastAsia="ＭＳ 明朝" w:hAnsi="ＭＳ 明朝" w:hint="eastAsia"/>
                                <w:sz w:val="22"/>
                              </w:rPr>
                              <w:t>等が</w:t>
                            </w:r>
                            <w:r>
                              <w:rPr>
                                <w:rFonts w:ascii="ＭＳ 明朝" w:eastAsia="ＭＳ 明朝" w:hAnsi="ＭＳ 明朝"/>
                                <w:sz w:val="22"/>
                              </w:rPr>
                              <w:t>上位</w:t>
                            </w:r>
                            <w:r>
                              <w:rPr>
                                <w:rFonts w:ascii="ＭＳ 明朝" w:eastAsia="ＭＳ 明朝" w:hAnsi="ＭＳ 明朝" w:hint="eastAsia"/>
                                <w:sz w:val="22"/>
                              </w:rPr>
                              <w:t>となった</w:t>
                            </w:r>
                            <w:r>
                              <w:rPr>
                                <w:rFonts w:ascii="ＭＳ 明朝" w:eastAsia="ＭＳ 明朝" w:hAnsi="ＭＳ 明朝"/>
                                <w:sz w:val="22"/>
                              </w:rPr>
                              <w:t>が、</w:t>
                            </w:r>
                            <w:r>
                              <w:rPr>
                                <w:rFonts w:ascii="ＭＳ 明朝" w:eastAsia="ＭＳ 明朝" w:hAnsi="ＭＳ 明朝" w:hint="eastAsia"/>
                                <w:sz w:val="22"/>
                              </w:rPr>
                              <w:t>「特に</w:t>
                            </w:r>
                            <w:r>
                              <w:rPr>
                                <w:rFonts w:ascii="ＭＳ 明朝" w:eastAsia="ＭＳ 明朝" w:hAnsi="ＭＳ 明朝"/>
                                <w:sz w:val="22"/>
                              </w:rPr>
                              <w:t>要望はない</w:t>
                            </w:r>
                            <w:r>
                              <w:rPr>
                                <w:rFonts w:ascii="ＭＳ 明朝" w:eastAsia="ＭＳ 明朝" w:hAnsi="ＭＳ 明朝" w:hint="eastAsia"/>
                                <w:sz w:val="22"/>
                              </w:rPr>
                              <w:t>」も</w:t>
                            </w:r>
                          </w:p>
                          <w:p w14:paraId="5AA81E47" w14:textId="37BE85D9" w:rsidR="00AE7A30" w:rsidRPr="00A156DC" w:rsidRDefault="00AE7A30" w:rsidP="005428A4">
                            <w:pPr>
                              <w:rPr>
                                <w:sz w:val="22"/>
                              </w:rPr>
                            </w:pPr>
                            <w:r>
                              <w:rPr>
                                <w:rFonts w:ascii="ＭＳ 明朝" w:eastAsia="ＭＳ 明朝" w:hAnsi="ＭＳ 明朝" w:hint="eastAsia"/>
                                <w:sz w:val="22"/>
                              </w:rPr>
                              <w:t>多かった</w:t>
                            </w:r>
                            <w:r>
                              <w:rPr>
                                <w:rFonts w:ascii="ＭＳ 明朝" w:eastAsia="ＭＳ 明朝" w:hAnsi="ＭＳ 明朝"/>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5D0AD" id="テキスト ボックス 127" o:spid="_x0000_s1091" type="#_x0000_t202" style="position:absolute;left:0;text-align:left;margin-left:71.7pt;margin-top:2pt;width:349.8pt;height:75.7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" fillcolor="white [3201]" strokeweight=".5pt">
                <v:stroke dashstyle="dash"/>
                <v:textbox>
                  <w:txbxContent>
                    <w:p w14:paraId="41043D15" w14:textId="77777777" w:rsidR="00AE7A30" w:rsidRDefault="00AE7A30" w:rsidP="005428A4">
                      <w:pPr>
                        <w:rPr>
                          <w:rFonts w:ascii="ＭＳ 明朝" w:eastAsia="ＭＳ 明朝" w:hAnsi="ＭＳ 明朝"/>
                          <w:sz w:val="22"/>
                        </w:rPr>
                      </w:pPr>
                      <w:r>
                        <w:rPr>
                          <w:rFonts w:hint="eastAsia"/>
                          <w:sz w:val="22"/>
                        </w:rPr>
                        <w:t>前橋市</w:t>
                      </w:r>
                      <w:r>
                        <w:rPr>
                          <w:sz w:val="22"/>
                        </w:rPr>
                        <w:t>に望む産業施策としては、</w:t>
                      </w:r>
                      <w:r>
                        <w:rPr>
                          <w:rFonts w:hint="eastAsia"/>
                          <w:sz w:val="22"/>
                        </w:rPr>
                        <w:t>「</w:t>
                      </w:r>
                      <w:r>
                        <w:rPr>
                          <w:sz w:val="22"/>
                        </w:rPr>
                        <w:t>人材</w:t>
                      </w:r>
                      <w:r>
                        <w:rPr>
                          <w:rFonts w:hint="eastAsia"/>
                          <w:sz w:val="22"/>
                        </w:rPr>
                        <w:t>確保</w:t>
                      </w:r>
                      <w:r>
                        <w:rPr>
                          <w:sz w:val="22"/>
                        </w:rPr>
                        <w:t>支援</w:t>
                      </w:r>
                      <w:r>
                        <w:rPr>
                          <w:rFonts w:hint="eastAsia"/>
                          <w:sz w:val="22"/>
                        </w:rPr>
                        <w:t>」、「人材育成支援」、</w:t>
                      </w:r>
                      <w:r w:rsidRPr="002F0E0D">
                        <w:rPr>
                          <w:rFonts w:ascii="ＭＳ 明朝" w:eastAsia="ＭＳ 明朝" w:hAnsi="ＭＳ 明朝" w:hint="eastAsia"/>
                          <w:sz w:val="22"/>
                        </w:rPr>
                        <w:t>「</w:t>
                      </w:r>
                      <w:r>
                        <w:rPr>
                          <w:rFonts w:ascii="ＭＳ 明朝" w:eastAsia="ＭＳ 明朝" w:hAnsi="ＭＳ 明朝" w:hint="eastAsia"/>
                          <w:sz w:val="22"/>
                        </w:rPr>
                        <w:t>中心市街地</w:t>
                      </w:r>
                      <w:r>
                        <w:rPr>
                          <w:rFonts w:ascii="ＭＳ 明朝" w:eastAsia="ＭＳ 明朝" w:hAnsi="ＭＳ 明朝"/>
                          <w:sz w:val="22"/>
                        </w:rPr>
                        <w:t>の活性化</w:t>
                      </w:r>
                      <w:r w:rsidRPr="002F0E0D">
                        <w:rPr>
                          <w:rFonts w:ascii="ＭＳ 明朝" w:eastAsia="ＭＳ 明朝" w:hAnsi="ＭＳ 明朝" w:hint="eastAsia"/>
                          <w:sz w:val="22"/>
                        </w:rPr>
                        <w:t>」</w:t>
                      </w:r>
                      <w:r>
                        <w:rPr>
                          <w:rFonts w:ascii="ＭＳ 明朝" w:eastAsia="ＭＳ 明朝" w:hAnsi="ＭＳ 明朝" w:hint="eastAsia"/>
                          <w:sz w:val="22"/>
                        </w:rPr>
                        <w:t>等が</w:t>
                      </w:r>
                      <w:r>
                        <w:rPr>
                          <w:rFonts w:ascii="ＭＳ 明朝" w:eastAsia="ＭＳ 明朝" w:hAnsi="ＭＳ 明朝"/>
                          <w:sz w:val="22"/>
                        </w:rPr>
                        <w:t>上位</w:t>
                      </w:r>
                      <w:r>
                        <w:rPr>
                          <w:rFonts w:ascii="ＭＳ 明朝" w:eastAsia="ＭＳ 明朝" w:hAnsi="ＭＳ 明朝" w:hint="eastAsia"/>
                          <w:sz w:val="22"/>
                        </w:rPr>
                        <w:t>となった</w:t>
                      </w:r>
                      <w:r>
                        <w:rPr>
                          <w:rFonts w:ascii="ＭＳ 明朝" w:eastAsia="ＭＳ 明朝" w:hAnsi="ＭＳ 明朝"/>
                          <w:sz w:val="22"/>
                        </w:rPr>
                        <w:t>が、</w:t>
                      </w:r>
                      <w:r>
                        <w:rPr>
                          <w:rFonts w:ascii="ＭＳ 明朝" w:eastAsia="ＭＳ 明朝" w:hAnsi="ＭＳ 明朝" w:hint="eastAsia"/>
                          <w:sz w:val="22"/>
                        </w:rPr>
                        <w:t>「特に</w:t>
                      </w:r>
                      <w:r>
                        <w:rPr>
                          <w:rFonts w:ascii="ＭＳ 明朝" w:eastAsia="ＭＳ 明朝" w:hAnsi="ＭＳ 明朝"/>
                          <w:sz w:val="22"/>
                        </w:rPr>
                        <w:t>要望はない</w:t>
                      </w:r>
                      <w:r>
                        <w:rPr>
                          <w:rFonts w:ascii="ＭＳ 明朝" w:eastAsia="ＭＳ 明朝" w:hAnsi="ＭＳ 明朝" w:hint="eastAsia"/>
                          <w:sz w:val="22"/>
                        </w:rPr>
                        <w:t>」も</w:t>
                      </w:r>
                    </w:p>
                    <w:p w14:paraId="5AA81E47" w14:textId="37BE85D9" w:rsidR="00AE7A30" w:rsidRPr="00A156DC" w:rsidRDefault="00AE7A30" w:rsidP="005428A4">
                      <w:pPr>
                        <w:rPr>
                          <w:sz w:val="22"/>
                        </w:rPr>
                      </w:pPr>
                      <w:r>
                        <w:rPr>
                          <w:rFonts w:ascii="ＭＳ 明朝" w:eastAsia="ＭＳ 明朝" w:hAnsi="ＭＳ 明朝" w:hint="eastAsia"/>
                          <w:sz w:val="22"/>
                        </w:rPr>
                        <w:t>多かった</w:t>
                      </w:r>
                      <w:r>
                        <w:rPr>
                          <w:rFonts w:ascii="ＭＳ 明朝" w:eastAsia="ＭＳ 明朝" w:hAnsi="ＭＳ 明朝"/>
                          <w:sz w:val="22"/>
                        </w:rPr>
                        <w:t>。</w:t>
                      </w:r>
                    </w:p>
                  </w:txbxContent>
                </v:textbox>
              </v:shape>
            </w:pict>
          </mc:Fallback>
        </mc:AlternateContent>
      </w:r>
    </w:p>
    <w:p w14:paraId="2CAE53A1" w14:textId="77777777" w:rsidR="005428A4" w:rsidRDefault="005428A4" w:rsidP="005428A4">
      <w:pPr>
        <w:widowControl/>
        <w:ind w:left="420" w:hangingChars="200" w:hanging="420"/>
        <w:jc w:val="left"/>
      </w:pPr>
    </w:p>
    <w:p w14:paraId="36CB0A17" w14:textId="77777777" w:rsidR="005428A4" w:rsidRDefault="005428A4" w:rsidP="005428A4">
      <w:pPr>
        <w:widowControl/>
        <w:ind w:left="420" w:hangingChars="200" w:hanging="420"/>
        <w:jc w:val="left"/>
      </w:pPr>
    </w:p>
    <w:p w14:paraId="264EF14E" w14:textId="77777777" w:rsidR="005428A4" w:rsidRDefault="005428A4" w:rsidP="005428A4">
      <w:pPr>
        <w:widowControl/>
        <w:ind w:left="420" w:hangingChars="200" w:hanging="420"/>
        <w:jc w:val="left"/>
      </w:pPr>
    </w:p>
    <w:p w14:paraId="3D8C1082" w14:textId="77777777" w:rsidR="005428A4" w:rsidRDefault="005428A4" w:rsidP="005428A4">
      <w:pPr>
        <w:widowControl/>
        <w:ind w:left="420" w:hangingChars="200" w:hanging="420"/>
        <w:jc w:val="left"/>
      </w:pPr>
    </w:p>
    <w:p w14:paraId="41621688" w14:textId="7377B26E" w:rsidR="005428A4" w:rsidRPr="007C6A3A" w:rsidRDefault="00C52FA7" w:rsidP="005428A4">
      <w:pPr>
        <w:widowControl/>
        <w:ind w:leftChars="-1" w:left="-2" w:firstLineChars="100" w:firstLine="210"/>
        <w:jc w:val="left"/>
        <w:rPr>
          <w:rFonts w:asciiTheme="minorEastAsia" w:hAnsiTheme="minorEastAsia"/>
          <w:color w:val="000000" w:themeColor="text1"/>
          <w:szCs w:val="21"/>
        </w:rPr>
      </w:pPr>
      <w:r w:rsidRPr="00C52FA7">
        <w:rPr>
          <w:rFonts w:asciiTheme="minorEastAsia" w:hAnsiTheme="minorEastAsia" w:hint="eastAsia"/>
          <w:szCs w:val="21"/>
        </w:rPr>
        <w:t>本市</w:t>
      </w:r>
      <w:r w:rsidR="005428A4" w:rsidRPr="00C52FA7">
        <w:rPr>
          <w:rFonts w:asciiTheme="minorEastAsia" w:hAnsiTheme="minorEastAsia"/>
          <w:szCs w:val="21"/>
        </w:rPr>
        <w:t>に望む産業施</w:t>
      </w:r>
      <w:r w:rsidR="005428A4" w:rsidRPr="00F64C57">
        <w:rPr>
          <w:rFonts w:asciiTheme="minorEastAsia" w:hAnsiTheme="minorEastAsia"/>
          <w:szCs w:val="21"/>
        </w:rPr>
        <w:t>策としては、</w:t>
      </w:r>
      <w:r w:rsidR="005428A4" w:rsidRPr="00F64C57">
        <w:rPr>
          <w:rFonts w:asciiTheme="minorEastAsia" w:hAnsiTheme="minorEastAsia" w:hint="eastAsia"/>
          <w:szCs w:val="21"/>
        </w:rPr>
        <w:t>「</w:t>
      </w:r>
      <w:r w:rsidR="005428A4" w:rsidRPr="00F64C57">
        <w:rPr>
          <w:rFonts w:asciiTheme="minorEastAsia" w:hAnsiTheme="minorEastAsia"/>
          <w:szCs w:val="21"/>
        </w:rPr>
        <w:t>人材</w:t>
      </w:r>
      <w:r w:rsidR="005428A4" w:rsidRPr="00F64C57">
        <w:rPr>
          <w:rFonts w:asciiTheme="minorEastAsia" w:hAnsiTheme="minorEastAsia" w:hint="eastAsia"/>
          <w:szCs w:val="21"/>
        </w:rPr>
        <w:t>確保</w:t>
      </w:r>
      <w:r w:rsidR="005428A4" w:rsidRPr="00F64C57">
        <w:rPr>
          <w:rFonts w:asciiTheme="minorEastAsia" w:hAnsiTheme="minorEastAsia"/>
          <w:szCs w:val="21"/>
        </w:rPr>
        <w:t>支援</w:t>
      </w:r>
      <w:r w:rsidR="005428A4" w:rsidRPr="00F64C57">
        <w:rPr>
          <w:rFonts w:asciiTheme="minorEastAsia" w:hAnsiTheme="minorEastAsia" w:hint="eastAsia"/>
          <w:szCs w:val="21"/>
        </w:rPr>
        <w:t>」(31.2％)、「人材育成支援」(24.4％) 、「中心市街地</w:t>
      </w:r>
      <w:r w:rsidR="005428A4" w:rsidRPr="00F64C57">
        <w:rPr>
          <w:rFonts w:asciiTheme="minorEastAsia" w:hAnsiTheme="minorEastAsia"/>
          <w:szCs w:val="21"/>
        </w:rPr>
        <w:t>の活性化</w:t>
      </w:r>
      <w:r w:rsidR="005428A4" w:rsidRPr="00F64C57">
        <w:rPr>
          <w:rFonts w:asciiTheme="minorEastAsia" w:hAnsiTheme="minorEastAsia" w:hint="eastAsia"/>
          <w:szCs w:val="21"/>
        </w:rPr>
        <w:t>」」(22.9％)等が</w:t>
      </w:r>
      <w:r w:rsidR="005428A4" w:rsidRPr="00F64C57">
        <w:rPr>
          <w:rFonts w:asciiTheme="minorEastAsia" w:hAnsiTheme="minorEastAsia"/>
          <w:szCs w:val="21"/>
        </w:rPr>
        <w:t>上位</w:t>
      </w:r>
      <w:r w:rsidR="005428A4">
        <w:rPr>
          <w:rFonts w:asciiTheme="minorEastAsia" w:hAnsiTheme="minorEastAsia" w:hint="eastAsia"/>
          <w:szCs w:val="21"/>
        </w:rPr>
        <w:t>となりまし</w:t>
      </w:r>
      <w:r w:rsidR="005428A4" w:rsidRPr="00F64C57">
        <w:rPr>
          <w:rFonts w:asciiTheme="minorEastAsia" w:hAnsiTheme="minorEastAsia" w:hint="eastAsia"/>
          <w:szCs w:val="21"/>
        </w:rPr>
        <w:t>た。一方、「特に要望はない」の回答も26.3％あ</w:t>
      </w:r>
      <w:r w:rsidR="005428A4">
        <w:rPr>
          <w:rFonts w:asciiTheme="minorEastAsia" w:hAnsiTheme="minorEastAsia" w:hint="eastAsia"/>
          <w:szCs w:val="21"/>
        </w:rPr>
        <w:t>りました</w:t>
      </w:r>
      <w:r w:rsidR="005428A4" w:rsidRPr="00F64C57">
        <w:rPr>
          <w:rFonts w:asciiTheme="minorEastAsia" w:hAnsiTheme="minorEastAsia" w:hint="eastAsia"/>
          <w:szCs w:val="21"/>
        </w:rPr>
        <w:t>。「特に要望はない」</w:t>
      </w:r>
      <w:r w:rsidR="005428A4">
        <w:rPr>
          <w:rFonts w:asciiTheme="minorEastAsia" w:hAnsiTheme="minorEastAsia" w:hint="eastAsia"/>
          <w:szCs w:val="21"/>
        </w:rPr>
        <w:t>とした回答者に対するヒアリングによれば、「施策に満足しているため」</w:t>
      </w:r>
      <w:r w:rsidR="002A5C67" w:rsidRPr="007C6A3A">
        <w:rPr>
          <w:rFonts w:asciiTheme="minorEastAsia" w:hAnsiTheme="minorEastAsia" w:hint="eastAsia"/>
          <w:color w:val="000000" w:themeColor="text1"/>
          <w:szCs w:val="21"/>
        </w:rPr>
        <w:t>のほか、行政の支援に頼らない自立的な企業姿勢も多くうかがえます</w:t>
      </w:r>
      <w:r w:rsidR="005428A4" w:rsidRPr="007C6A3A">
        <w:rPr>
          <w:rFonts w:asciiTheme="minorEastAsia" w:hAnsiTheme="minorEastAsia" w:hint="eastAsia"/>
          <w:color w:val="000000" w:themeColor="text1"/>
          <w:szCs w:val="21"/>
        </w:rPr>
        <w:t>。</w:t>
      </w:r>
    </w:p>
    <w:p w14:paraId="6B0727EF" w14:textId="77777777" w:rsidR="005428A4" w:rsidRDefault="005428A4" w:rsidP="005428A4">
      <w:pPr>
        <w:widowControl/>
        <w:ind w:left="420" w:hangingChars="200" w:hanging="420"/>
        <w:jc w:val="left"/>
      </w:pPr>
    </w:p>
    <w:p w14:paraId="0C93F570" w14:textId="29B48D7F" w:rsidR="005428A4" w:rsidRDefault="00463A87" w:rsidP="005428A4">
      <w:pPr>
        <w:widowControl/>
        <w:ind w:left="420" w:hangingChars="200" w:hanging="420"/>
        <w:jc w:val="left"/>
      </w:pPr>
      <w:r w:rsidRPr="00463A87">
        <w:rPr>
          <w:noProof/>
        </w:rPr>
        <w:drawing>
          <wp:inline distT="0" distB="0" distL="0" distR="0" wp14:anchorId="74A53CA5" wp14:editId="15BF1E7B">
            <wp:extent cx="5559954" cy="3009900"/>
            <wp:effectExtent l="0" t="0" r="3175"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61995" cy="3011005"/>
                    </a:xfrm>
                    <a:prstGeom prst="rect">
                      <a:avLst/>
                    </a:prstGeom>
                    <a:noFill/>
                    <a:ln>
                      <a:noFill/>
                    </a:ln>
                  </pic:spPr>
                </pic:pic>
              </a:graphicData>
            </a:graphic>
          </wp:inline>
        </w:drawing>
      </w:r>
    </w:p>
    <w:p w14:paraId="233B75AC" w14:textId="6564990B" w:rsidR="005428A4" w:rsidRDefault="005428A4" w:rsidP="005428A4">
      <w:pPr>
        <w:widowControl/>
        <w:ind w:firstLineChars="100" w:firstLine="210"/>
        <w:jc w:val="left"/>
      </w:pPr>
      <w:r>
        <w:rPr>
          <w:rFonts w:hint="eastAsia"/>
        </w:rPr>
        <w:lastRenderedPageBreak/>
        <w:t>また、従業員規模別に、</w:t>
      </w:r>
      <w:r w:rsidR="00C52FA7" w:rsidRPr="00C52FA7">
        <w:rPr>
          <w:rFonts w:asciiTheme="minorEastAsia" w:hAnsiTheme="minorEastAsia" w:hint="eastAsia"/>
          <w:szCs w:val="21"/>
        </w:rPr>
        <w:t>本市</w:t>
      </w:r>
      <w:r w:rsidRPr="00F64C57">
        <w:rPr>
          <w:rFonts w:asciiTheme="minorEastAsia" w:hAnsiTheme="minorEastAsia"/>
          <w:szCs w:val="21"/>
        </w:rPr>
        <w:t>に望む産業施策</w:t>
      </w:r>
      <w:r>
        <w:rPr>
          <w:rFonts w:asciiTheme="minorEastAsia" w:hAnsiTheme="minorEastAsia" w:hint="eastAsia"/>
          <w:szCs w:val="21"/>
        </w:rPr>
        <w:t>の上位項目をみると、従業員が「５名未満」の事業者以外は、「人材確保支援」か「人材育成支援」が最上位となっています。なお、「５名未満」の事業者では、「特に要望はない」（43.2％）が１位となっています。</w:t>
      </w:r>
    </w:p>
    <w:p w14:paraId="3B1E12DD" w14:textId="73D39B68" w:rsidR="005428A4" w:rsidRDefault="005428A4" w:rsidP="005428A4">
      <w:pPr>
        <w:widowControl/>
        <w:ind w:leftChars="-334" w:left="143" w:rightChars="-270" w:right="-567" w:hangingChars="402" w:hanging="844"/>
        <w:jc w:val="left"/>
      </w:pPr>
      <w:r>
        <w:rPr>
          <w:rFonts w:hint="eastAsia"/>
        </w:rPr>
        <w:t xml:space="preserve">　　</w:t>
      </w:r>
      <w:r w:rsidR="00463A87" w:rsidRPr="00463A87">
        <w:rPr>
          <w:rFonts w:hint="eastAsia"/>
          <w:noProof/>
        </w:rPr>
        <w:drawing>
          <wp:inline distT="0" distB="0" distL="0" distR="0" wp14:anchorId="1813BFA1" wp14:editId="04175444">
            <wp:extent cx="5562600" cy="2702449"/>
            <wp:effectExtent l="0" t="0" r="0" b="3175"/>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68169" cy="2705155"/>
                    </a:xfrm>
                    <a:prstGeom prst="rect">
                      <a:avLst/>
                    </a:prstGeom>
                    <a:noFill/>
                    <a:ln>
                      <a:noFill/>
                    </a:ln>
                  </pic:spPr>
                </pic:pic>
              </a:graphicData>
            </a:graphic>
          </wp:inline>
        </w:drawing>
      </w:r>
    </w:p>
    <w:p w14:paraId="0BC677CA" w14:textId="77777777" w:rsidR="005428A4" w:rsidRDefault="005428A4" w:rsidP="005428A4">
      <w:pPr>
        <w:pStyle w:val="ac"/>
        <w:widowControl/>
        <w:ind w:leftChars="0" w:left="0"/>
        <w:jc w:val="left"/>
        <w:rPr>
          <w:rFonts w:ascii="ＭＳ 明朝" w:eastAsia="ＭＳ 明朝" w:hAnsi="ＭＳ 明朝"/>
          <w:szCs w:val="21"/>
        </w:rPr>
      </w:pPr>
    </w:p>
    <w:p w14:paraId="57EE2925" w14:textId="77777777" w:rsidR="005428A4" w:rsidRDefault="005428A4" w:rsidP="005428A4">
      <w:pPr>
        <w:pStyle w:val="ac"/>
        <w:widowControl/>
        <w:ind w:leftChars="0" w:left="0"/>
        <w:jc w:val="left"/>
        <w:rPr>
          <w:rFonts w:ascii="ＭＳ 明朝" w:eastAsia="ＭＳ 明朝" w:hAnsi="ＭＳ 明朝"/>
          <w:szCs w:val="21"/>
        </w:rPr>
      </w:pPr>
      <w:r>
        <w:rPr>
          <w:rFonts w:hint="eastAsia"/>
          <w:noProof/>
        </w:rPr>
        <mc:AlternateContent>
          <mc:Choice Requires="wps">
            <w:drawing>
              <wp:anchor distT="0" distB="0" distL="114300" distR="114300" simplePos="0" relativeHeight="251883008" behindDoc="0" locked="0" layoutInCell="1" allowOverlap="1" wp14:anchorId="6A0F251A" wp14:editId="18582C28">
                <wp:simplePos x="0" y="0"/>
                <wp:positionH relativeFrom="margin">
                  <wp:posOffset>-146685</wp:posOffset>
                </wp:positionH>
                <wp:positionV relativeFrom="paragraph">
                  <wp:posOffset>101600</wp:posOffset>
                </wp:positionV>
                <wp:extent cx="5686425" cy="4524375"/>
                <wp:effectExtent l="0" t="0" r="28575" b="28575"/>
                <wp:wrapNone/>
                <wp:docPr id="128" name="正方形/長方形 128"/>
                <wp:cNvGraphicFramePr/>
                <a:graphic xmlns:a="http://schemas.openxmlformats.org/drawingml/2006/main">
                  <a:graphicData uri="http://schemas.microsoft.com/office/word/2010/wordprocessingShape">
                    <wps:wsp>
                      <wps:cNvSpPr/>
                      <wps:spPr>
                        <a:xfrm>
                          <a:off x="0" y="0"/>
                          <a:ext cx="5686425" cy="4524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B94F9" id="正方形/長方形 128" o:spid="_x0000_s1026" style="position:absolute;left:0;text-align:left;margin-left:-11.55pt;margin-top:8pt;width:447.75pt;height:356.25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" filled="f" strokecolor="black [3213]" strokeweight="1pt">
                <w10:wrap anchorx="margin"/>
              </v:rect>
            </w:pict>
          </mc:Fallback>
        </mc:AlternateContent>
      </w:r>
    </w:p>
    <w:p w14:paraId="66AD4316" w14:textId="77777777" w:rsidR="005428A4" w:rsidRPr="00CC0D1D" w:rsidRDefault="005428A4" w:rsidP="005428A4">
      <w:pPr>
        <w:pStyle w:val="ac"/>
        <w:widowControl/>
        <w:ind w:leftChars="0" w:left="0"/>
        <w:jc w:val="left"/>
        <w:rPr>
          <w:rFonts w:ascii="ＭＳ 明朝" w:eastAsia="ＭＳ 明朝" w:hAnsi="ＭＳ 明朝"/>
          <w:szCs w:val="21"/>
        </w:rPr>
      </w:pPr>
      <w:r w:rsidRPr="00CC0D1D">
        <w:rPr>
          <w:rFonts w:ascii="ＭＳ 明朝" w:eastAsia="ＭＳ 明朝" w:hAnsi="ＭＳ 明朝" w:hint="eastAsia"/>
          <w:szCs w:val="21"/>
        </w:rPr>
        <w:t>◎アンケート回答企業の声</w:t>
      </w:r>
    </w:p>
    <w:p w14:paraId="1FF38A3F" w14:textId="77777777" w:rsidR="005428A4" w:rsidRDefault="005428A4" w:rsidP="005428A4">
      <w:pPr>
        <w:widowControl/>
        <w:ind w:left="420" w:hangingChars="200" w:hanging="420"/>
        <w:jc w:val="left"/>
      </w:pPr>
      <w:r>
        <w:rPr>
          <w:rFonts w:hint="eastAsia"/>
        </w:rPr>
        <w:t>・人に関する問題（採用・教育）やＢＣＰ（災害時の対応等）の支援策がほしい。また小</w:t>
      </w:r>
    </w:p>
    <w:p w14:paraId="5D0B51E6" w14:textId="77777777" w:rsidR="005428A4" w:rsidRDefault="005428A4" w:rsidP="005428A4">
      <w:pPr>
        <w:widowControl/>
        <w:ind w:leftChars="100" w:left="420" w:hangingChars="100" w:hanging="210"/>
        <w:jc w:val="left"/>
      </w:pPr>
      <w:r>
        <w:rPr>
          <w:rFonts w:hint="eastAsia"/>
        </w:rPr>
        <w:t>規模事業者にとっては、経営者や従業員向けの勉強会やコンサルタント需要もあるので</w:t>
      </w:r>
    </w:p>
    <w:p w14:paraId="1651DB8B" w14:textId="77777777" w:rsidR="005428A4" w:rsidRPr="008D0F50" w:rsidRDefault="005428A4" w:rsidP="005428A4">
      <w:pPr>
        <w:widowControl/>
        <w:ind w:leftChars="100" w:left="420" w:hangingChars="100" w:hanging="210"/>
        <w:jc w:val="left"/>
      </w:pPr>
      <w:r>
        <w:rPr>
          <w:rFonts w:hint="eastAsia"/>
        </w:rPr>
        <w:t>はないか。（</w:t>
      </w:r>
      <w:r>
        <w:rPr>
          <w:rFonts w:asciiTheme="minorEastAsia" w:hAnsiTheme="minorEastAsia" w:hint="eastAsia"/>
          <w:szCs w:val="21"/>
        </w:rPr>
        <w:t>小売・</w:t>
      </w:r>
      <w:r>
        <w:rPr>
          <w:rFonts w:hint="eastAsia"/>
        </w:rPr>
        <w:t>サービス業）</w:t>
      </w:r>
    </w:p>
    <w:p w14:paraId="5D60280E" w14:textId="77777777" w:rsidR="005428A4" w:rsidRDefault="005428A4" w:rsidP="005428A4">
      <w:pPr>
        <w:widowControl/>
        <w:ind w:left="420" w:hangingChars="200" w:hanging="420"/>
        <w:jc w:val="left"/>
      </w:pPr>
      <w:r>
        <w:rPr>
          <w:rFonts w:hint="eastAsia"/>
        </w:rPr>
        <w:t>・「ミライバシ</w:t>
      </w:r>
      <w:r w:rsidRPr="00357408">
        <w:rPr>
          <w:rFonts w:ascii="ＭＳ 明朝" w:hAnsi="ＭＳ 明朝" w:hint="eastAsia"/>
          <w:szCs w:val="21"/>
          <w:vertAlign w:val="superscript"/>
        </w:rPr>
        <w:t>(注）</w:t>
      </w:r>
      <w:r>
        <w:rPr>
          <w:rFonts w:hint="eastAsia"/>
        </w:rPr>
        <w:t>」にも参加しているが、採用実績に直接つながらない。工業系の学生な</w:t>
      </w:r>
    </w:p>
    <w:p w14:paraId="4CED82A4" w14:textId="77777777" w:rsidR="005428A4" w:rsidRDefault="005428A4" w:rsidP="005428A4">
      <w:pPr>
        <w:widowControl/>
        <w:ind w:left="420" w:hangingChars="200" w:hanging="420"/>
        <w:jc w:val="left"/>
      </w:pPr>
      <w:r>
        <w:rPr>
          <w:rFonts w:hint="eastAsia"/>
        </w:rPr>
        <w:t xml:space="preserve">　ど、もっとターゲットを絞ったものも開催したらどうか。市役所に朝早く並ぶのも企業努力の一つであり、先着順の補助金は合理性があると思う。（製造業）</w:t>
      </w:r>
    </w:p>
    <w:p w14:paraId="4EB9BA73" w14:textId="77777777" w:rsidR="005428A4" w:rsidRDefault="005428A4" w:rsidP="005428A4">
      <w:pPr>
        <w:widowControl/>
        <w:ind w:left="420" w:hangingChars="200" w:hanging="420"/>
        <w:jc w:val="left"/>
      </w:pPr>
      <w:r>
        <w:rPr>
          <w:rFonts w:hint="eastAsia"/>
        </w:rPr>
        <w:t>・市に関わる「減税」が最もありがたい。設備補助金については早いもの順なので、利用</w:t>
      </w:r>
    </w:p>
    <w:p w14:paraId="4632A4B2" w14:textId="77777777" w:rsidR="005428A4" w:rsidRDefault="005428A4" w:rsidP="005428A4">
      <w:pPr>
        <w:widowControl/>
        <w:ind w:leftChars="100" w:left="420" w:hangingChars="100" w:hanging="210"/>
        <w:jc w:val="left"/>
      </w:pPr>
      <w:r>
        <w:rPr>
          <w:rFonts w:hint="eastAsia"/>
        </w:rPr>
        <w:t>事業者が偏っている可能性がある。抽選制にしてもいいかなと思う。または、従業員規</w:t>
      </w:r>
    </w:p>
    <w:p w14:paraId="1FE50F1E" w14:textId="77777777" w:rsidR="005428A4" w:rsidRDefault="005428A4" w:rsidP="005428A4">
      <w:pPr>
        <w:widowControl/>
        <w:ind w:leftChars="100" w:left="420" w:hangingChars="100" w:hanging="210"/>
        <w:jc w:val="left"/>
      </w:pPr>
      <w:r>
        <w:rPr>
          <w:rFonts w:hint="eastAsia"/>
        </w:rPr>
        <w:t>模によって４つくらいにクラス分けして、それぞれ、件数枠、金額枠を設けたらどう</w:t>
      </w:r>
    </w:p>
    <w:p w14:paraId="3181AC32" w14:textId="77777777" w:rsidR="005428A4" w:rsidRDefault="005428A4" w:rsidP="005428A4">
      <w:pPr>
        <w:widowControl/>
        <w:ind w:leftChars="100" w:left="420" w:hangingChars="100" w:hanging="210"/>
        <w:jc w:val="left"/>
      </w:pPr>
      <w:r>
        <w:rPr>
          <w:rFonts w:hint="eastAsia"/>
        </w:rPr>
        <w:t>か。（製造業）</w:t>
      </w:r>
    </w:p>
    <w:p w14:paraId="56B7B9C7" w14:textId="77777777" w:rsidR="005428A4" w:rsidRDefault="005428A4" w:rsidP="005428A4">
      <w:pPr>
        <w:widowControl/>
        <w:ind w:left="420" w:hangingChars="200" w:hanging="420"/>
        <w:jc w:val="left"/>
      </w:pPr>
      <w:r>
        <w:rPr>
          <w:rFonts w:hint="eastAsia"/>
        </w:rPr>
        <w:t>・前橋の強みを見つけ、そこに予算を振り向けてほしい。高崎や太田に勝てる「前橋ブラ</w:t>
      </w:r>
    </w:p>
    <w:p w14:paraId="615EE94C" w14:textId="77777777" w:rsidR="005428A4" w:rsidRDefault="005428A4" w:rsidP="005428A4">
      <w:pPr>
        <w:widowControl/>
        <w:ind w:leftChars="100" w:left="420" w:hangingChars="100" w:hanging="210"/>
        <w:jc w:val="left"/>
      </w:pPr>
      <w:r>
        <w:rPr>
          <w:rFonts w:hint="eastAsia"/>
        </w:rPr>
        <w:t>ンド」を強力に売り出すべきである。また、個々の企業がホームページを改善したり、</w:t>
      </w:r>
    </w:p>
    <w:p w14:paraId="1128F8EE" w14:textId="77777777" w:rsidR="005428A4" w:rsidRDefault="005428A4" w:rsidP="005428A4">
      <w:pPr>
        <w:widowControl/>
        <w:ind w:leftChars="100" w:left="420" w:hangingChars="100" w:hanging="210"/>
        <w:jc w:val="left"/>
      </w:pPr>
      <w:r>
        <w:rPr>
          <w:rFonts w:hint="eastAsia"/>
        </w:rPr>
        <w:t>会社案内を見栄えの良いものに改善する費用など、ハード面よりもソフト面に関する補</w:t>
      </w:r>
    </w:p>
    <w:p w14:paraId="6BE280A6" w14:textId="77777777" w:rsidR="005428A4" w:rsidRDefault="005428A4" w:rsidP="005428A4">
      <w:pPr>
        <w:widowControl/>
        <w:ind w:leftChars="100" w:left="420" w:hangingChars="100" w:hanging="210"/>
        <w:jc w:val="left"/>
      </w:pPr>
      <w:r>
        <w:rPr>
          <w:rFonts w:hint="eastAsia"/>
        </w:rPr>
        <w:t>助金を増やしてほしい。（製造業）</w:t>
      </w:r>
    </w:p>
    <w:p w14:paraId="2A30B63B" w14:textId="72258439" w:rsidR="005428A4" w:rsidRDefault="005428A4" w:rsidP="005428A4">
      <w:pPr>
        <w:widowControl/>
        <w:jc w:val="left"/>
      </w:pPr>
      <w:r>
        <w:rPr>
          <w:rFonts w:hint="eastAsia"/>
        </w:rPr>
        <w:t>・「外国人雇用」の対策窓口を市役所が担えないか。（製造業）</w:t>
      </w:r>
    </w:p>
    <w:p w14:paraId="29CBBF2B" w14:textId="29DBE103" w:rsidR="005428A4" w:rsidRDefault="005428A4" w:rsidP="005428A4">
      <w:pPr>
        <w:widowControl/>
        <w:ind w:left="420" w:hangingChars="200" w:hanging="420"/>
        <w:jc w:val="left"/>
      </w:pPr>
      <w:r>
        <w:rPr>
          <w:rFonts w:hint="eastAsia"/>
        </w:rPr>
        <w:t>・前橋市主催の税務勉強会や事業承継勉強会などがあれば、一定の需要があると思う。ま</w:t>
      </w:r>
    </w:p>
    <w:p w14:paraId="087194EA" w14:textId="14427AAF" w:rsidR="005428A4" w:rsidRDefault="005428A4" w:rsidP="005428A4">
      <w:pPr>
        <w:widowControl/>
        <w:ind w:leftChars="100" w:left="420" w:hangingChars="100" w:hanging="210"/>
        <w:jc w:val="left"/>
      </w:pPr>
      <w:r>
        <w:rPr>
          <w:rFonts w:hint="eastAsia"/>
        </w:rPr>
        <w:t>た、「ミライバシ」は高校生だけではなく、もっと対象者を広げるべきである。（運輸倉</w:t>
      </w:r>
    </w:p>
    <w:p w14:paraId="086A82A5" w14:textId="432C60E9" w:rsidR="005428A4" w:rsidRDefault="005428A4" w:rsidP="005428A4">
      <w:pPr>
        <w:widowControl/>
        <w:ind w:leftChars="100" w:left="420" w:hangingChars="100" w:hanging="210"/>
        <w:jc w:val="left"/>
      </w:pPr>
      <w:r>
        <w:rPr>
          <w:rFonts w:hint="eastAsia"/>
        </w:rPr>
        <w:t>庫業）</w:t>
      </w:r>
    </w:p>
    <w:p w14:paraId="792298CE" w14:textId="6923DA33" w:rsidR="005428A4" w:rsidRDefault="00463A87" w:rsidP="005428A4">
      <w:pPr>
        <w:widowControl/>
        <w:ind w:left="420" w:hangingChars="200" w:hanging="420"/>
        <w:jc w:val="left"/>
      </w:pPr>
      <w:r>
        <w:rPr>
          <w:rFonts w:hint="eastAsia"/>
          <w:noProof/>
        </w:rPr>
        <w:lastRenderedPageBreak/>
        <mc:AlternateContent>
          <mc:Choice Requires="wps">
            <w:drawing>
              <wp:anchor distT="0" distB="0" distL="114300" distR="114300" simplePos="0" relativeHeight="251886080" behindDoc="0" locked="0" layoutInCell="1" allowOverlap="1" wp14:anchorId="7E0F376B" wp14:editId="73E041A6">
                <wp:simplePos x="0" y="0"/>
                <wp:positionH relativeFrom="margin">
                  <wp:posOffset>-137160</wp:posOffset>
                </wp:positionH>
                <wp:positionV relativeFrom="paragraph">
                  <wp:posOffset>-127001</wp:posOffset>
                </wp:positionV>
                <wp:extent cx="5734050" cy="8277225"/>
                <wp:effectExtent l="0" t="0" r="19050" b="28575"/>
                <wp:wrapNone/>
                <wp:docPr id="129" name="正方形/長方形 129"/>
                <wp:cNvGraphicFramePr/>
                <a:graphic xmlns:a="http://schemas.openxmlformats.org/drawingml/2006/main">
                  <a:graphicData uri="http://schemas.microsoft.com/office/word/2010/wordprocessingShape">
                    <wps:wsp>
                      <wps:cNvSpPr/>
                      <wps:spPr>
                        <a:xfrm>
                          <a:off x="0" y="0"/>
                          <a:ext cx="5734050" cy="827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4790E" id="正方形/長方形 129" o:spid="_x0000_s1026" style="position:absolute;left:0;text-align:left;margin-left:-10.8pt;margin-top:-10pt;width:451.5pt;height:651.75pt;z-index:25188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" filled="f" strokecolor="black [3213]" strokeweight="1pt">
                <w10:wrap anchorx="margin"/>
              </v:rect>
            </w:pict>
          </mc:Fallback>
        </mc:AlternateContent>
      </w:r>
      <w:r w:rsidR="005428A4">
        <w:rPr>
          <w:rFonts w:hint="eastAsia"/>
        </w:rPr>
        <w:t>・マーケティングに関する支援に力を入れてほしい。また、支援制度の手続きをもっと簡</w:t>
      </w:r>
    </w:p>
    <w:p w14:paraId="3F4CFEC3" w14:textId="091AEDDD" w:rsidR="005428A4" w:rsidRDefault="005428A4" w:rsidP="005428A4">
      <w:pPr>
        <w:widowControl/>
        <w:ind w:leftChars="100" w:left="420" w:hangingChars="100" w:hanging="210"/>
        <w:jc w:val="left"/>
      </w:pPr>
      <w:r>
        <w:rPr>
          <w:rFonts w:hint="eastAsia"/>
        </w:rPr>
        <w:t>略化して欲しい。また、設備資金については、自己資金を用意できない事業者もいるの</w:t>
      </w:r>
    </w:p>
    <w:p w14:paraId="07D65649" w14:textId="3FADC547" w:rsidR="005428A4" w:rsidRDefault="005428A4" w:rsidP="005428A4">
      <w:pPr>
        <w:widowControl/>
        <w:ind w:leftChars="100" w:left="420" w:hangingChars="100" w:hanging="210"/>
        <w:jc w:val="left"/>
      </w:pPr>
      <w:r>
        <w:rPr>
          <w:rFonts w:hint="eastAsia"/>
        </w:rPr>
        <w:t>で、市内金融機関等と協力して与信部分も合わせてパッケージ化して欲しい。また、地</w:t>
      </w:r>
    </w:p>
    <w:p w14:paraId="44B8E105" w14:textId="77777777" w:rsidR="005428A4" w:rsidRDefault="005428A4" w:rsidP="005428A4">
      <w:pPr>
        <w:widowControl/>
        <w:ind w:leftChars="100" w:left="420" w:hangingChars="100" w:hanging="210"/>
        <w:jc w:val="left"/>
      </w:pPr>
      <w:r>
        <w:rPr>
          <w:rFonts w:hint="eastAsia"/>
        </w:rPr>
        <w:t>元大学等との産学連携をマッチングしてほしい。（製造業）</w:t>
      </w:r>
    </w:p>
    <w:p w14:paraId="039D66FE" w14:textId="77777777" w:rsidR="005428A4" w:rsidRDefault="005428A4" w:rsidP="005428A4">
      <w:pPr>
        <w:widowControl/>
        <w:jc w:val="left"/>
      </w:pPr>
      <w:r>
        <w:rPr>
          <w:rFonts w:hint="eastAsia"/>
        </w:rPr>
        <w:t>・昔ほどの雇用力はないが、工場誘致も市の重要な活動である。（製造業）</w:t>
      </w:r>
    </w:p>
    <w:p w14:paraId="4884E083" w14:textId="77777777" w:rsidR="005428A4" w:rsidRDefault="005428A4" w:rsidP="005428A4">
      <w:pPr>
        <w:widowControl/>
        <w:ind w:left="420" w:hangingChars="200" w:hanging="420"/>
        <w:jc w:val="left"/>
      </w:pPr>
      <w:r>
        <w:rPr>
          <w:rFonts w:hint="eastAsia"/>
        </w:rPr>
        <w:t>・事業者目線と少し乖離が出ている気がする。これまでの施策が本当に効果的だったのか</w:t>
      </w:r>
    </w:p>
    <w:p w14:paraId="2CA5CAF2" w14:textId="77777777" w:rsidR="005428A4" w:rsidRDefault="005428A4" w:rsidP="005428A4">
      <w:pPr>
        <w:widowControl/>
        <w:ind w:left="420" w:hangingChars="200" w:hanging="420"/>
        <w:jc w:val="left"/>
      </w:pPr>
      <w:r>
        <w:rPr>
          <w:rFonts w:hint="eastAsia"/>
        </w:rPr>
        <w:t xml:space="preserve">　再度検証してから未来に進む方がいい。また、元は税金なので、補助金は公明正大にし</w:t>
      </w:r>
    </w:p>
    <w:p w14:paraId="6F677915" w14:textId="77777777" w:rsidR="005428A4" w:rsidRDefault="005428A4" w:rsidP="005428A4">
      <w:pPr>
        <w:widowControl/>
        <w:ind w:leftChars="100" w:left="420" w:hangingChars="100" w:hanging="210"/>
        <w:jc w:val="left"/>
      </w:pPr>
      <w:r>
        <w:rPr>
          <w:rFonts w:hint="eastAsia"/>
        </w:rPr>
        <w:t>た方がいい。早いもの順ではなくて抽選制度にして、補助金をもらった事業者名は公表</w:t>
      </w:r>
    </w:p>
    <w:p w14:paraId="6F9D0C4B" w14:textId="77777777" w:rsidR="005428A4" w:rsidRDefault="005428A4" w:rsidP="005428A4">
      <w:pPr>
        <w:widowControl/>
        <w:ind w:leftChars="100" w:left="420" w:hangingChars="100" w:hanging="210"/>
        <w:jc w:val="left"/>
      </w:pPr>
      <w:r>
        <w:rPr>
          <w:rFonts w:hint="eastAsia"/>
        </w:rPr>
        <w:t>してもいいのではないか。（住宅建設業）</w:t>
      </w:r>
    </w:p>
    <w:p w14:paraId="76ED8836" w14:textId="77777777" w:rsidR="005428A4" w:rsidRDefault="005428A4" w:rsidP="005428A4">
      <w:pPr>
        <w:widowControl/>
        <w:ind w:left="420" w:hangingChars="200" w:hanging="420"/>
        <w:jc w:val="left"/>
      </w:pPr>
      <w:r>
        <w:rPr>
          <w:rFonts w:hint="eastAsia"/>
        </w:rPr>
        <w:t>・①人材確保支援、②設備補助金、③中心市街地の活性化の優先順位で施策を行ってほし</w:t>
      </w:r>
    </w:p>
    <w:p w14:paraId="118F8046" w14:textId="77777777" w:rsidR="005428A4" w:rsidRDefault="005428A4" w:rsidP="005428A4">
      <w:pPr>
        <w:widowControl/>
        <w:ind w:leftChars="100" w:left="420" w:hangingChars="100" w:hanging="210"/>
        <w:jc w:val="left"/>
      </w:pPr>
      <w:r>
        <w:rPr>
          <w:rFonts w:hint="eastAsia"/>
        </w:rPr>
        <w:t>い。製造業の設備投資は高価なものが多いので、補助金を増額してほしい。（製造業）</w:t>
      </w:r>
    </w:p>
    <w:p w14:paraId="4938AC42" w14:textId="77777777" w:rsidR="005428A4" w:rsidRDefault="005428A4" w:rsidP="005428A4">
      <w:pPr>
        <w:widowControl/>
        <w:ind w:left="420" w:hangingChars="200" w:hanging="420"/>
        <w:jc w:val="left"/>
      </w:pPr>
      <w:r>
        <w:rPr>
          <w:rFonts w:hint="eastAsia"/>
        </w:rPr>
        <w:t>・前橋市内の大手企業に対して、もっと前橋市内の事業者からモノを買うように促してほ</w:t>
      </w:r>
    </w:p>
    <w:p w14:paraId="1E354DF9" w14:textId="77777777" w:rsidR="005428A4" w:rsidRDefault="005428A4" w:rsidP="005428A4">
      <w:pPr>
        <w:widowControl/>
        <w:ind w:left="420" w:hangingChars="200" w:hanging="420"/>
        <w:jc w:val="left"/>
      </w:pPr>
      <w:r>
        <w:rPr>
          <w:rFonts w:hint="eastAsia"/>
        </w:rPr>
        <w:t xml:space="preserve">　しい。価格が高いならともかく、価格交渉前に門前払いである。（製造・卸売業）</w:t>
      </w:r>
    </w:p>
    <w:p w14:paraId="7DFD15CE" w14:textId="77777777" w:rsidR="005428A4" w:rsidRDefault="005428A4" w:rsidP="005428A4">
      <w:pPr>
        <w:widowControl/>
        <w:ind w:left="420" w:hangingChars="200" w:hanging="420"/>
        <w:jc w:val="left"/>
      </w:pPr>
      <w:r>
        <w:rPr>
          <w:rFonts w:hint="eastAsia"/>
        </w:rPr>
        <w:t>・補助金の申込書作成も大変だが、報告書作成も大変なので簡略化して欲しい。また、</w:t>
      </w:r>
    </w:p>
    <w:p w14:paraId="713A838F" w14:textId="77777777" w:rsidR="005428A4" w:rsidRDefault="005428A4" w:rsidP="005428A4">
      <w:pPr>
        <w:widowControl/>
        <w:ind w:leftChars="100" w:left="420" w:hangingChars="100" w:hanging="210"/>
        <w:jc w:val="left"/>
      </w:pPr>
      <w:r>
        <w:rPr>
          <w:rFonts w:hint="eastAsia"/>
        </w:rPr>
        <w:t>自ら努力して稼ぎ、前橋市の税収に貢献している事業者にこそもっと還元してほしい。</w:t>
      </w:r>
    </w:p>
    <w:p w14:paraId="6CD5EB60" w14:textId="77777777" w:rsidR="005428A4" w:rsidRDefault="005428A4" w:rsidP="005428A4">
      <w:pPr>
        <w:widowControl/>
        <w:ind w:left="420" w:hangingChars="200" w:hanging="420"/>
        <w:jc w:val="left"/>
      </w:pPr>
      <w:r>
        <w:rPr>
          <w:rFonts w:hint="eastAsia"/>
        </w:rPr>
        <w:t>（製造・卸売業）</w:t>
      </w:r>
    </w:p>
    <w:p w14:paraId="65B3A767" w14:textId="77777777" w:rsidR="005428A4" w:rsidRDefault="005428A4" w:rsidP="005428A4">
      <w:pPr>
        <w:widowControl/>
        <w:ind w:left="420" w:hangingChars="200" w:hanging="420"/>
        <w:jc w:val="left"/>
      </w:pPr>
      <w:r>
        <w:rPr>
          <w:rFonts w:hint="eastAsia"/>
        </w:rPr>
        <w:t>・「ミライバシ」はいい企画である。もっと人材確保支援をしてほしい。また、小規模で</w:t>
      </w:r>
    </w:p>
    <w:p w14:paraId="3829F90E" w14:textId="77777777" w:rsidR="005428A4" w:rsidRDefault="005428A4" w:rsidP="005428A4">
      <w:pPr>
        <w:widowControl/>
        <w:ind w:leftChars="100" w:left="420" w:hangingChars="100" w:hanging="210"/>
        <w:jc w:val="left"/>
      </w:pPr>
      <w:r>
        <w:rPr>
          <w:rFonts w:hint="eastAsia"/>
        </w:rPr>
        <w:t>も前橋市主催のビジネスプランコンテストを行って、起業者や若者等を支援してほし</w:t>
      </w:r>
    </w:p>
    <w:p w14:paraId="3D44515F" w14:textId="77777777" w:rsidR="005428A4" w:rsidRDefault="005428A4" w:rsidP="005428A4">
      <w:pPr>
        <w:widowControl/>
        <w:ind w:leftChars="100" w:left="420" w:hangingChars="100" w:hanging="210"/>
        <w:jc w:val="left"/>
      </w:pPr>
      <w:r>
        <w:rPr>
          <w:rFonts w:hint="eastAsia"/>
        </w:rPr>
        <w:t>い。中心市街地の活性化にもつなげられるのではないか。（製造業）</w:t>
      </w:r>
    </w:p>
    <w:p w14:paraId="00F287B3" w14:textId="77777777" w:rsidR="005428A4" w:rsidRDefault="005428A4" w:rsidP="005428A4">
      <w:pPr>
        <w:widowControl/>
        <w:ind w:left="210" w:hangingChars="100" w:hanging="210"/>
        <w:jc w:val="left"/>
      </w:pPr>
      <w:r>
        <w:rPr>
          <w:rFonts w:hint="eastAsia"/>
        </w:rPr>
        <w:t>・事業承継に加えて、「事業の畳み方」も今後さらに大きなテーマとなる。法人会等にも協力してもらって、前橋市としても積極的に勉強会等を開催してほしい。（製造業）</w:t>
      </w:r>
    </w:p>
    <w:p w14:paraId="734C9DDD" w14:textId="77777777" w:rsidR="005428A4" w:rsidRDefault="005428A4" w:rsidP="005428A4">
      <w:pPr>
        <w:widowControl/>
        <w:ind w:left="420" w:hangingChars="200" w:hanging="420"/>
        <w:jc w:val="left"/>
      </w:pPr>
      <w:r>
        <w:rPr>
          <w:rFonts w:hint="eastAsia"/>
        </w:rPr>
        <w:t>・市内バスやタクシーの活用等による高齢者の移動手段確保が必要。（製造業）</w:t>
      </w:r>
    </w:p>
    <w:p w14:paraId="5D511E32" w14:textId="77777777" w:rsidR="005428A4" w:rsidRDefault="005428A4" w:rsidP="005428A4">
      <w:pPr>
        <w:widowControl/>
        <w:ind w:left="420" w:hangingChars="200" w:hanging="420"/>
        <w:jc w:val="left"/>
      </w:pPr>
      <w:r>
        <w:rPr>
          <w:rFonts w:hint="eastAsia"/>
        </w:rPr>
        <w:t>・かつて補助金を受けたことがあり、支援制度に十分満足しているので、「特に要望はな</w:t>
      </w:r>
    </w:p>
    <w:p w14:paraId="0C0053BC" w14:textId="77777777" w:rsidR="005428A4" w:rsidRDefault="005428A4" w:rsidP="005428A4">
      <w:pPr>
        <w:widowControl/>
        <w:ind w:leftChars="100" w:left="420" w:hangingChars="100" w:hanging="210"/>
        <w:jc w:val="left"/>
      </w:pPr>
      <w:r>
        <w:rPr>
          <w:rFonts w:hint="eastAsia"/>
        </w:rPr>
        <w:t>い」。（建設業）</w:t>
      </w:r>
    </w:p>
    <w:p w14:paraId="03991889" w14:textId="77777777" w:rsidR="005428A4" w:rsidRDefault="005428A4" w:rsidP="005428A4">
      <w:pPr>
        <w:widowControl/>
        <w:ind w:left="420" w:hangingChars="200" w:hanging="420"/>
        <w:jc w:val="left"/>
      </w:pPr>
      <w:r>
        <w:rPr>
          <w:rFonts w:hint="eastAsia"/>
        </w:rPr>
        <w:t>・前橋市の産業施策には期待していないので、「特に要望はない」。（サービス業）</w:t>
      </w:r>
    </w:p>
    <w:p w14:paraId="234EECF4" w14:textId="77777777" w:rsidR="005428A4" w:rsidRDefault="005428A4" w:rsidP="005428A4">
      <w:pPr>
        <w:widowControl/>
        <w:ind w:left="420" w:hangingChars="200" w:hanging="420"/>
        <w:jc w:val="left"/>
      </w:pPr>
      <w:r>
        <w:rPr>
          <w:rFonts w:hint="eastAsia"/>
        </w:rPr>
        <w:t>・前橋市の産業施策を良く知らないし、現状使う予定もないので、「特に要望はない」。</w:t>
      </w:r>
    </w:p>
    <w:p w14:paraId="25E5146D" w14:textId="77777777" w:rsidR="005428A4" w:rsidRDefault="005428A4" w:rsidP="005428A4">
      <w:pPr>
        <w:widowControl/>
        <w:ind w:left="420" w:hangingChars="200" w:hanging="420"/>
        <w:jc w:val="left"/>
      </w:pPr>
      <w:r>
        <w:rPr>
          <w:rFonts w:hint="eastAsia"/>
        </w:rPr>
        <w:t>（サービス業）</w:t>
      </w:r>
    </w:p>
    <w:p w14:paraId="604D4D85" w14:textId="77777777" w:rsidR="005428A4" w:rsidRDefault="005428A4" w:rsidP="005428A4">
      <w:pPr>
        <w:widowControl/>
        <w:jc w:val="left"/>
      </w:pPr>
      <w:r>
        <w:rPr>
          <w:rFonts w:hint="eastAsia"/>
        </w:rPr>
        <w:t>・公的支援があるに越したことはないが、資本主義の社会なので本来は個々の企業が努力</w:t>
      </w:r>
    </w:p>
    <w:p w14:paraId="10A3E2CD" w14:textId="331D20CD" w:rsidR="005428A4" w:rsidRDefault="00DE2B43" w:rsidP="005428A4">
      <w:pPr>
        <w:widowControl/>
        <w:ind w:firstLineChars="100" w:firstLine="210"/>
        <w:jc w:val="left"/>
      </w:pPr>
      <w:r>
        <w:rPr>
          <w:rFonts w:hint="eastAsia"/>
        </w:rPr>
        <w:t>して成果を上げるべきで、国や自治</w:t>
      </w:r>
      <w:r w:rsidR="005428A4">
        <w:rPr>
          <w:rFonts w:hint="eastAsia"/>
        </w:rPr>
        <w:t>体の支援を期待すべきではないので「特に要望はな</w:t>
      </w:r>
    </w:p>
    <w:p w14:paraId="7A409322" w14:textId="77777777" w:rsidR="005428A4" w:rsidRDefault="005428A4" w:rsidP="005428A4">
      <w:pPr>
        <w:widowControl/>
        <w:ind w:firstLineChars="100" w:firstLine="210"/>
        <w:jc w:val="left"/>
      </w:pPr>
      <w:r>
        <w:rPr>
          <w:rFonts w:hint="eastAsia"/>
        </w:rPr>
        <w:t>い」。（製造業）</w:t>
      </w:r>
    </w:p>
    <w:p w14:paraId="1A597631" w14:textId="77777777" w:rsidR="005428A4" w:rsidRDefault="005428A4" w:rsidP="005428A4">
      <w:pPr>
        <w:widowControl/>
        <w:ind w:left="420" w:hangingChars="200" w:hanging="420"/>
        <w:jc w:val="left"/>
      </w:pPr>
      <w:r>
        <w:rPr>
          <w:rFonts w:hint="eastAsia"/>
        </w:rPr>
        <w:t>・市内の各商工会を通して小規模事業者の意見をもっと聞いたらどうか。支援制度につ</w:t>
      </w:r>
    </w:p>
    <w:p w14:paraId="31DB94C7" w14:textId="557174BF" w:rsidR="005428A4" w:rsidRDefault="005428A4" w:rsidP="005428A4">
      <w:pPr>
        <w:widowControl/>
        <w:ind w:leftChars="100" w:left="420" w:hangingChars="100" w:hanging="210"/>
        <w:jc w:val="left"/>
      </w:pPr>
      <w:r>
        <w:rPr>
          <w:rFonts w:hint="eastAsia"/>
        </w:rPr>
        <w:t>いて、一目でわかるようなチラシを募集開始時に配布してほしい。（</w:t>
      </w:r>
      <w:r w:rsidR="00DF61FF" w:rsidRPr="00E20E08">
        <w:rPr>
          <w:rFonts w:ascii="ＭＳ 明朝" w:eastAsia="ＭＳ 明朝" w:hAnsi="ＭＳ 明朝" w:hint="eastAsia"/>
          <w:color w:val="000000" w:themeColor="text1"/>
          <w:sz w:val="22"/>
        </w:rPr>
        <w:t>産業支援団体</w:t>
      </w:r>
      <w:r>
        <w:rPr>
          <w:rFonts w:hint="eastAsia"/>
        </w:rPr>
        <w:t>）</w:t>
      </w:r>
    </w:p>
    <w:p w14:paraId="4FE753F5" w14:textId="22EF5B12" w:rsidR="005428A4" w:rsidRDefault="005428A4" w:rsidP="005428A4">
      <w:pPr>
        <w:widowControl/>
        <w:jc w:val="left"/>
      </w:pPr>
      <w:r>
        <w:rPr>
          <w:rFonts w:hint="eastAsia"/>
        </w:rPr>
        <w:t>・小規模事業者は毎年採用を行っているほうが少ない。人材採用・育成の支援制度なら</w:t>
      </w:r>
    </w:p>
    <w:p w14:paraId="788CCAA6" w14:textId="6E108258" w:rsidR="005428A4" w:rsidRDefault="005428A4" w:rsidP="005428A4">
      <w:pPr>
        <w:widowControl/>
        <w:ind w:leftChars="100" w:left="210"/>
        <w:jc w:val="left"/>
      </w:pPr>
      <w:r>
        <w:rPr>
          <w:rFonts w:hint="eastAsia"/>
        </w:rPr>
        <w:t>ば、設備補助金等を手厚くした方がありがたい。また、補助金の資金使途も全業種が対象となるよう工夫願いたい。（</w:t>
      </w:r>
      <w:r w:rsidR="00DF61FF" w:rsidRPr="00E20E08">
        <w:rPr>
          <w:rFonts w:ascii="ＭＳ 明朝" w:eastAsia="ＭＳ 明朝" w:hAnsi="ＭＳ 明朝" w:hint="eastAsia"/>
          <w:color w:val="000000" w:themeColor="text1"/>
          <w:sz w:val="22"/>
        </w:rPr>
        <w:t>産業支援団体</w:t>
      </w:r>
      <w:r>
        <w:rPr>
          <w:rFonts w:hint="eastAsia"/>
        </w:rPr>
        <w:t>）</w:t>
      </w:r>
    </w:p>
    <w:p w14:paraId="4C472AAE" w14:textId="0A655D49" w:rsidR="005428A4" w:rsidRDefault="00463A87" w:rsidP="005428A4">
      <w:pPr>
        <w:widowControl/>
        <w:ind w:left="210" w:hangingChars="100" w:hanging="210"/>
        <w:jc w:val="left"/>
      </w:pPr>
      <w:r>
        <w:rPr>
          <w:rFonts w:hint="eastAsia"/>
          <w:noProof/>
        </w:rPr>
        <w:lastRenderedPageBreak/>
        <mc:AlternateContent>
          <mc:Choice Requires="wps">
            <w:drawing>
              <wp:anchor distT="0" distB="0" distL="114300" distR="114300" simplePos="0" relativeHeight="251887104" behindDoc="0" locked="0" layoutInCell="1" allowOverlap="1" wp14:anchorId="01120F01" wp14:editId="10C5DD65">
                <wp:simplePos x="0" y="0"/>
                <wp:positionH relativeFrom="margin">
                  <wp:posOffset>-146685</wp:posOffset>
                </wp:positionH>
                <wp:positionV relativeFrom="paragraph">
                  <wp:posOffset>-165100</wp:posOffset>
                </wp:positionV>
                <wp:extent cx="5686425" cy="2181225"/>
                <wp:effectExtent l="0" t="0" r="28575" b="28575"/>
                <wp:wrapNone/>
                <wp:docPr id="130" name="正方形/長方形 130"/>
                <wp:cNvGraphicFramePr/>
                <a:graphic xmlns:a="http://schemas.openxmlformats.org/drawingml/2006/main">
                  <a:graphicData uri="http://schemas.microsoft.com/office/word/2010/wordprocessingShape">
                    <wps:wsp>
                      <wps:cNvSpPr/>
                      <wps:spPr>
                        <a:xfrm>
                          <a:off x="0" y="0"/>
                          <a:ext cx="5686425" cy="2181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8FF2D" id="正方形/長方形 130" o:spid="_x0000_s1026" style="position:absolute;left:0;text-align:left;margin-left:-11.55pt;margin-top:-13pt;width:447.75pt;height:171.75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" filled="f" strokecolor="black [3213]" strokeweight="1pt">
                <w10:wrap anchorx="margin"/>
              </v:rect>
            </w:pict>
          </mc:Fallback>
        </mc:AlternateContent>
      </w:r>
      <w:r w:rsidR="005428A4">
        <w:rPr>
          <w:rFonts w:hint="eastAsia"/>
        </w:rPr>
        <w:t>・小規模事業者には現行の補助金の上限額は大きすぎる。同じ予算なら、上限額を下げて、採用数を増やしてほしい。また、申し込み期間は長くとってほしい。（</w:t>
      </w:r>
      <w:r w:rsidR="00E20E08" w:rsidRPr="00E20E08">
        <w:rPr>
          <w:rFonts w:ascii="ＭＳ 明朝" w:eastAsia="ＭＳ 明朝" w:hAnsi="ＭＳ 明朝" w:hint="eastAsia"/>
          <w:color w:val="000000" w:themeColor="text1"/>
          <w:sz w:val="22"/>
        </w:rPr>
        <w:t>産業支援団体</w:t>
      </w:r>
      <w:r w:rsidR="005428A4">
        <w:rPr>
          <w:rFonts w:hint="eastAsia"/>
        </w:rPr>
        <w:t>）</w:t>
      </w:r>
    </w:p>
    <w:p w14:paraId="613D3019" w14:textId="77777777" w:rsidR="005428A4" w:rsidRDefault="005428A4" w:rsidP="005428A4">
      <w:pPr>
        <w:widowControl/>
        <w:ind w:left="420" w:hangingChars="200" w:hanging="420"/>
        <w:jc w:val="left"/>
        <w:rPr>
          <w:rFonts w:ascii="Arial" w:hAnsi="Arial" w:cs="Arial"/>
          <w:color w:val="333333"/>
          <w:sz w:val="22"/>
        </w:rPr>
      </w:pPr>
      <w:r>
        <w:rPr>
          <w:rFonts w:hint="eastAsia"/>
        </w:rPr>
        <w:t>・建設業では、外国人も増えている。実習生の生活支援に手を貸してほしい。</w:t>
      </w:r>
      <w:r>
        <w:rPr>
          <w:rFonts w:ascii="Arial" w:hAnsi="Arial" w:cs="Arial"/>
          <w:color w:val="333333"/>
          <w:sz w:val="22"/>
        </w:rPr>
        <w:t>御用聞き型</w:t>
      </w:r>
    </w:p>
    <w:p w14:paraId="036B1597" w14:textId="1B186390" w:rsidR="005428A4" w:rsidRDefault="005428A4" w:rsidP="005428A4">
      <w:pPr>
        <w:widowControl/>
        <w:ind w:leftChars="100" w:left="430" w:hangingChars="100" w:hanging="220"/>
        <w:jc w:val="left"/>
      </w:pPr>
      <w:r>
        <w:rPr>
          <w:rFonts w:ascii="Arial" w:hAnsi="Arial" w:cs="Arial"/>
          <w:color w:val="333333"/>
          <w:sz w:val="22"/>
        </w:rPr>
        <w:t>企業訪問サポート事業</w:t>
      </w:r>
      <w:r>
        <w:rPr>
          <w:rFonts w:hint="eastAsia"/>
        </w:rPr>
        <w:t>は、実施方法などを見直した方がいいと思う。（</w:t>
      </w:r>
      <w:r w:rsidR="00E20E08" w:rsidRPr="00E20E08">
        <w:rPr>
          <w:rFonts w:ascii="ＭＳ 明朝" w:eastAsia="ＭＳ 明朝" w:hAnsi="ＭＳ 明朝" w:hint="eastAsia"/>
          <w:color w:val="000000" w:themeColor="text1"/>
          <w:sz w:val="22"/>
        </w:rPr>
        <w:t>産業支援団体</w:t>
      </w:r>
      <w:r>
        <w:rPr>
          <w:rFonts w:hint="eastAsia"/>
        </w:rPr>
        <w:t>）</w:t>
      </w:r>
    </w:p>
    <w:p w14:paraId="3E27E18D" w14:textId="77777777" w:rsidR="005428A4" w:rsidRDefault="005428A4" w:rsidP="005428A4">
      <w:pPr>
        <w:widowControl/>
        <w:ind w:leftChars="100" w:left="420" w:hangingChars="100" w:hanging="210"/>
        <w:jc w:val="left"/>
      </w:pPr>
    </w:p>
    <w:p w14:paraId="1B04B1B2" w14:textId="77777777" w:rsidR="005428A4" w:rsidRDefault="005428A4" w:rsidP="005428A4">
      <w:pPr>
        <w:widowControl/>
        <w:ind w:left="360" w:hangingChars="200" w:hanging="360"/>
        <w:jc w:val="left"/>
        <w:rPr>
          <w:rFonts w:ascii="Arial" w:hAnsi="Arial" w:cs="Arial"/>
          <w:color w:val="333333"/>
          <w:sz w:val="18"/>
          <w:szCs w:val="18"/>
        </w:rPr>
      </w:pPr>
      <w:r w:rsidRPr="00D50DC6">
        <w:rPr>
          <w:rFonts w:hint="eastAsia"/>
          <w:sz w:val="18"/>
          <w:szCs w:val="18"/>
        </w:rPr>
        <w:t>（注）「ミライバシ」：</w:t>
      </w:r>
      <w:r w:rsidRPr="00D50DC6">
        <w:rPr>
          <w:rFonts w:ascii="Arial" w:hAnsi="Arial" w:cs="Arial"/>
          <w:color w:val="333333"/>
          <w:sz w:val="18"/>
          <w:szCs w:val="18"/>
        </w:rPr>
        <w:t>進学・就職前の高校生の段階で、市内企業やその仕</w:t>
      </w:r>
      <w:r>
        <w:rPr>
          <w:rFonts w:ascii="Arial" w:hAnsi="Arial" w:cs="Arial"/>
          <w:color w:val="333333"/>
          <w:sz w:val="18"/>
          <w:szCs w:val="18"/>
        </w:rPr>
        <w:t>事内容を知るとともに、学びと</w:t>
      </w:r>
    </w:p>
    <w:p w14:paraId="1E21BA7B" w14:textId="77777777" w:rsidR="005428A4" w:rsidRPr="00D50DC6" w:rsidRDefault="005428A4" w:rsidP="005428A4">
      <w:pPr>
        <w:widowControl/>
        <w:ind w:leftChars="200" w:left="420"/>
        <w:jc w:val="left"/>
        <w:rPr>
          <w:sz w:val="18"/>
          <w:szCs w:val="18"/>
        </w:rPr>
      </w:pPr>
      <w:r>
        <w:rPr>
          <w:rFonts w:ascii="Arial" w:hAnsi="Arial" w:cs="Arial"/>
          <w:color w:val="333333"/>
          <w:sz w:val="18"/>
          <w:szCs w:val="18"/>
        </w:rPr>
        <w:t>仕事のつながりを知る場を設ける</w:t>
      </w:r>
      <w:r>
        <w:rPr>
          <w:rFonts w:ascii="Arial" w:hAnsi="Arial" w:cs="Arial" w:hint="eastAsia"/>
          <w:color w:val="333333"/>
          <w:sz w:val="18"/>
          <w:szCs w:val="18"/>
        </w:rPr>
        <w:t>ために開催される</w:t>
      </w:r>
      <w:r w:rsidRPr="00D50DC6">
        <w:rPr>
          <w:rFonts w:ascii="Arial" w:hAnsi="Arial" w:cs="Arial"/>
          <w:color w:val="333333"/>
          <w:sz w:val="18"/>
          <w:szCs w:val="18"/>
        </w:rPr>
        <w:t>高校生のための体験型企業説明会</w:t>
      </w:r>
    </w:p>
    <w:p w14:paraId="0EFBB8BC" w14:textId="77777777" w:rsidR="005428A4" w:rsidRDefault="005428A4" w:rsidP="005428A4">
      <w:pPr>
        <w:widowControl/>
        <w:ind w:left="420" w:hangingChars="200" w:hanging="420"/>
        <w:jc w:val="left"/>
      </w:pPr>
    </w:p>
    <w:p w14:paraId="69EAB2AD" w14:textId="77777777" w:rsidR="003F1FDF" w:rsidRDefault="003F1FDF" w:rsidP="003F1FDF">
      <w:pPr>
        <w:rPr>
          <w:rFonts w:asciiTheme="majorEastAsia" w:eastAsiaTheme="majorEastAsia" w:hAnsiTheme="majorEastAsia"/>
          <w:b/>
          <w:sz w:val="24"/>
          <w:szCs w:val="24"/>
        </w:rPr>
      </w:pPr>
    </w:p>
    <w:p w14:paraId="604BA6EC" w14:textId="77777777" w:rsidR="00174DA8" w:rsidRDefault="00174DA8" w:rsidP="003F1FDF">
      <w:pPr>
        <w:rPr>
          <w:rFonts w:asciiTheme="majorEastAsia" w:eastAsiaTheme="majorEastAsia" w:hAnsiTheme="majorEastAsia"/>
          <w:b/>
          <w:sz w:val="24"/>
          <w:szCs w:val="24"/>
        </w:rPr>
      </w:pPr>
    </w:p>
    <w:p w14:paraId="6BD58165" w14:textId="77777777" w:rsidR="003F1FDF" w:rsidRDefault="003F1FDF" w:rsidP="003F1FDF">
      <w:pPr>
        <w:rPr>
          <w:rFonts w:asciiTheme="majorEastAsia" w:eastAsiaTheme="majorEastAsia" w:hAnsiTheme="majorEastAsia"/>
          <w:b/>
          <w:sz w:val="24"/>
          <w:szCs w:val="24"/>
        </w:rPr>
      </w:pPr>
      <w:r>
        <w:rPr>
          <w:rFonts w:asciiTheme="majorEastAsia" w:eastAsiaTheme="majorEastAsia" w:hAnsiTheme="majorEastAsia" w:hint="eastAsia"/>
          <w:b/>
          <w:sz w:val="24"/>
          <w:szCs w:val="24"/>
        </w:rPr>
        <w:t>（４</w:t>
      </w:r>
      <w:r w:rsidRPr="005D78E9">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前橋市の施策の認知度について</w:t>
      </w:r>
    </w:p>
    <w:p w14:paraId="78D1E4C4" w14:textId="77777777" w:rsidR="003F1FDF" w:rsidRPr="003F1FDF" w:rsidRDefault="003F1FDF" w:rsidP="003F1FDF">
      <w:pPr>
        <w:rPr>
          <w:rFonts w:asciiTheme="majorEastAsia" w:eastAsiaTheme="majorEastAsia" w:hAnsiTheme="majorEastAsia"/>
          <w:b/>
          <w:sz w:val="24"/>
          <w:szCs w:val="24"/>
        </w:rPr>
      </w:pPr>
    </w:p>
    <w:p w14:paraId="31EEAC34" w14:textId="295D2E95" w:rsidR="005428A4" w:rsidRPr="00A5390C" w:rsidRDefault="005428A4" w:rsidP="00136509">
      <w:pPr>
        <w:widowControl/>
        <w:jc w:val="left"/>
        <w:rPr>
          <w:szCs w:val="21"/>
        </w:rPr>
      </w:pPr>
      <w:r>
        <w:t xml:space="preserve">  </w:t>
      </w:r>
      <w:r w:rsidR="00C52FA7">
        <w:rPr>
          <w:rFonts w:hint="eastAsia"/>
        </w:rPr>
        <w:t>本</w:t>
      </w:r>
      <w:r>
        <w:rPr>
          <w:rFonts w:hint="eastAsia"/>
        </w:rPr>
        <w:t>市</w:t>
      </w:r>
      <w:r w:rsidRPr="002A5C67">
        <w:rPr>
          <w:rFonts w:hint="eastAsia"/>
        </w:rPr>
        <w:t>が</w:t>
      </w:r>
      <w:r w:rsidR="002A5C67" w:rsidRPr="00E20E08">
        <w:rPr>
          <w:rFonts w:hint="eastAsia"/>
          <w:color w:val="000000" w:themeColor="text1"/>
        </w:rPr>
        <w:t>各種の</w:t>
      </w:r>
      <w:r>
        <w:rPr>
          <w:rFonts w:hint="eastAsia"/>
        </w:rPr>
        <w:t>産業支援策を実施したとしても、市内の事</w:t>
      </w:r>
      <w:r w:rsidR="00C52FA7">
        <w:rPr>
          <w:rFonts w:hint="eastAsia"/>
        </w:rPr>
        <w:t>業者が施策を知らなければ、利用することはできません。そこで、本</w:t>
      </w:r>
      <w:r>
        <w:rPr>
          <w:rFonts w:hint="eastAsia"/>
        </w:rPr>
        <w:t>市の施策の認知度を図る例として、</w:t>
      </w:r>
      <w:r w:rsidR="00C52FA7">
        <w:rPr>
          <w:rFonts w:hint="eastAsia"/>
        </w:rPr>
        <w:t>本市</w:t>
      </w:r>
      <w:r>
        <w:rPr>
          <w:rFonts w:hint="eastAsia"/>
        </w:rPr>
        <w:t>の産業支援方針や施策、</w:t>
      </w:r>
      <w:r w:rsidRPr="00A5390C">
        <w:rPr>
          <w:rFonts w:ascii="ＭＳ 明朝" w:eastAsia="ＭＳ 明朝" w:hAnsi="ＭＳ 明朝" w:hint="eastAsia"/>
          <w:szCs w:val="21"/>
        </w:rPr>
        <w:t>「前橋市</w:t>
      </w:r>
      <w:r w:rsidRPr="00A5390C">
        <w:rPr>
          <w:rFonts w:ascii="ＭＳ 明朝" w:eastAsia="ＭＳ 明朝" w:hAnsi="ＭＳ 明朝"/>
          <w:szCs w:val="21"/>
        </w:rPr>
        <w:t>産業振興ビジョン</w:t>
      </w:r>
      <w:r w:rsidRPr="00A5390C">
        <w:rPr>
          <w:rFonts w:ascii="ＭＳ 明朝" w:eastAsia="ＭＳ 明朝" w:hAnsi="ＭＳ 明朝" w:hint="eastAsia"/>
          <w:szCs w:val="21"/>
        </w:rPr>
        <w:t>」</w:t>
      </w:r>
      <w:r w:rsidR="00E20E08">
        <w:rPr>
          <w:rFonts w:ascii="ＭＳ 明朝" w:eastAsia="ＭＳ 明朝" w:hAnsi="ＭＳ 明朝" w:hint="eastAsia"/>
          <w:szCs w:val="21"/>
        </w:rPr>
        <w:t>の</w:t>
      </w:r>
      <w:r>
        <w:rPr>
          <w:rFonts w:ascii="ＭＳ 明朝" w:eastAsia="ＭＳ 明朝" w:hAnsi="ＭＳ 明朝" w:hint="eastAsia"/>
          <w:szCs w:val="21"/>
        </w:rPr>
        <w:t>認知度についてたずねてみました。</w:t>
      </w:r>
    </w:p>
    <w:p w14:paraId="2C51036F" w14:textId="77777777" w:rsidR="005428A4" w:rsidRDefault="005428A4" w:rsidP="005428A4">
      <w:pPr>
        <w:widowControl/>
        <w:ind w:left="420" w:hangingChars="200" w:hanging="420"/>
        <w:jc w:val="left"/>
      </w:pPr>
    </w:p>
    <w:p w14:paraId="3AFD8A2C" w14:textId="77777777" w:rsidR="005428A4" w:rsidRPr="003F1FDF" w:rsidRDefault="003F1FDF" w:rsidP="003F1FDF">
      <w:pPr>
        <w:widowControl/>
        <w:ind w:leftChars="100" w:left="431" w:hangingChars="100" w:hanging="221"/>
        <w:jc w:val="left"/>
        <w:rPr>
          <w:rFonts w:asciiTheme="majorEastAsia" w:eastAsiaTheme="majorEastAsia" w:hAnsiTheme="majorEastAsia"/>
          <w:b/>
          <w:sz w:val="22"/>
        </w:rPr>
      </w:pPr>
      <w:r w:rsidRPr="003F1FDF">
        <w:rPr>
          <w:rFonts w:asciiTheme="majorEastAsia" w:eastAsiaTheme="majorEastAsia" w:hAnsiTheme="majorEastAsia" w:hint="eastAsia"/>
          <w:b/>
          <w:sz w:val="22"/>
        </w:rPr>
        <w:t>①</w:t>
      </w:r>
      <w:r w:rsidR="005428A4" w:rsidRPr="003F1FDF">
        <w:rPr>
          <w:rFonts w:asciiTheme="majorEastAsia" w:eastAsiaTheme="majorEastAsia" w:hAnsiTheme="majorEastAsia" w:hint="eastAsia"/>
          <w:b/>
          <w:sz w:val="22"/>
        </w:rPr>
        <w:t>「前橋市</w:t>
      </w:r>
      <w:r w:rsidR="005428A4" w:rsidRPr="003F1FDF">
        <w:rPr>
          <w:rFonts w:asciiTheme="majorEastAsia" w:eastAsiaTheme="majorEastAsia" w:hAnsiTheme="majorEastAsia"/>
          <w:b/>
          <w:sz w:val="22"/>
        </w:rPr>
        <w:t>産業振興ビジョン</w:t>
      </w:r>
      <w:r w:rsidR="005428A4" w:rsidRPr="003F1FDF">
        <w:rPr>
          <w:rFonts w:asciiTheme="majorEastAsia" w:eastAsiaTheme="majorEastAsia" w:hAnsiTheme="majorEastAsia" w:hint="eastAsia"/>
          <w:b/>
          <w:sz w:val="22"/>
        </w:rPr>
        <w:t>」について</w:t>
      </w:r>
    </w:p>
    <w:p w14:paraId="2BAA9373" w14:textId="77777777" w:rsidR="005428A4" w:rsidRDefault="005428A4" w:rsidP="005428A4">
      <w:pPr>
        <w:widowControl/>
        <w:ind w:left="420" w:hangingChars="200" w:hanging="420"/>
        <w:jc w:val="left"/>
        <w:rPr>
          <w:rFonts w:ascii="ＭＳ 明朝" w:eastAsia="ＭＳ 明朝" w:hAnsi="ＭＳ 明朝"/>
          <w:szCs w:val="21"/>
        </w:rPr>
      </w:pPr>
      <w:r>
        <w:rPr>
          <w:rFonts w:hint="eastAsia"/>
        </w:rPr>
        <w:t xml:space="preserve">　本市の産業支援策の基本理念となる</w:t>
      </w:r>
      <w:r w:rsidRPr="00A5390C">
        <w:rPr>
          <w:rFonts w:ascii="ＭＳ 明朝" w:eastAsia="ＭＳ 明朝" w:hAnsi="ＭＳ 明朝" w:hint="eastAsia"/>
          <w:szCs w:val="21"/>
        </w:rPr>
        <w:t>「前橋市</w:t>
      </w:r>
      <w:r w:rsidRPr="00A5390C">
        <w:rPr>
          <w:rFonts w:ascii="ＭＳ 明朝" w:eastAsia="ＭＳ 明朝" w:hAnsi="ＭＳ 明朝"/>
          <w:szCs w:val="21"/>
        </w:rPr>
        <w:t>産業振興ビジョン</w:t>
      </w:r>
      <w:r w:rsidRPr="00A5390C">
        <w:rPr>
          <w:rFonts w:ascii="ＭＳ 明朝" w:eastAsia="ＭＳ 明朝" w:hAnsi="ＭＳ 明朝" w:hint="eastAsia"/>
          <w:szCs w:val="21"/>
        </w:rPr>
        <w:t>」</w:t>
      </w:r>
      <w:r>
        <w:rPr>
          <w:rFonts w:ascii="ＭＳ 明朝" w:eastAsia="ＭＳ 明朝" w:hAnsi="ＭＳ 明朝" w:hint="eastAsia"/>
          <w:szCs w:val="21"/>
        </w:rPr>
        <w:t>ついて知っているかど</w:t>
      </w:r>
    </w:p>
    <w:p w14:paraId="49E777F8" w14:textId="77777777" w:rsidR="005428A4" w:rsidRDefault="005428A4" w:rsidP="005428A4">
      <w:pPr>
        <w:widowControl/>
        <w:ind w:left="420" w:hangingChars="200" w:hanging="420"/>
        <w:jc w:val="left"/>
        <w:rPr>
          <w:rFonts w:ascii="ＭＳ 明朝" w:eastAsia="ＭＳ 明朝" w:hAnsi="ＭＳ 明朝"/>
          <w:szCs w:val="21"/>
        </w:rPr>
      </w:pPr>
      <w:r>
        <w:rPr>
          <w:rFonts w:ascii="ＭＳ 明朝" w:eastAsia="ＭＳ 明朝" w:hAnsi="ＭＳ 明朝" w:hint="eastAsia"/>
          <w:szCs w:val="21"/>
        </w:rPr>
        <w:t>うかたずねたところ、「知らない」（55.3％）がもっとも多く、「名は聞いたことがある」</w:t>
      </w:r>
    </w:p>
    <w:p w14:paraId="4FF25316" w14:textId="77777777" w:rsidR="005428A4" w:rsidRDefault="005428A4" w:rsidP="005428A4">
      <w:pPr>
        <w:widowControl/>
        <w:ind w:left="420" w:hangingChars="200" w:hanging="420"/>
        <w:jc w:val="left"/>
        <w:rPr>
          <w:rFonts w:ascii="ＭＳ 明朝" w:eastAsia="ＭＳ 明朝" w:hAnsi="ＭＳ 明朝"/>
          <w:szCs w:val="21"/>
        </w:rPr>
      </w:pPr>
      <w:r>
        <w:rPr>
          <w:rFonts w:ascii="ＭＳ 明朝" w:eastAsia="ＭＳ 明朝" w:hAnsi="ＭＳ 明朝" w:hint="eastAsia"/>
          <w:szCs w:val="21"/>
        </w:rPr>
        <w:t>（38.8％）が続きました。</w:t>
      </w:r>
    </w:p>
    <w:p w14:paraId="1E6A65B6" w14:textId="77777777" w:rsidR="005428A4" w:rsidRDefault="005428A4" w:rsidP="005428A4">
      <w:pPr>
        <w:widowControl/>
        <w:ind w:left="420" w:hangingChars="200" w:hanging="420"/>
        <w:jc w:val="left"/>
        <w:rPr>
          <w:rFonts w:ascii="ＭＳ 明朝" w:eastAsia="ＭＳ 明朝" w:hAnsi="ＭＳ 明朝"/>
          <w:szCs w:val="21"/>
        </w:rPr>
      </w:pPr>
      <w:r>
        <w:rPr>
          <w:rFonts w:ascii="ＭＳ 明朝" w:eastAsia="ＭＳ 明朝" w:hAnsi="ＭＳ 明朝" w:hint="eastAsia"/>
          <w:szCs w:val="21"/>
        </w:rPr>
        <w:t xml:space="preserve">　　　</w:t>
      </w:r>
      <w:r w:rsidRPr="009F11A7">
        <w:rPr>
          <w:rFonts w:hint="eastAsia"/>
          <w:noProof/>
        </w:rPr>
        <w:drawing>
          <wp:inline distT="0" distB="0" distL="0" distR="0" wp14:anchorId="322F5E39" wp14:editId="5E3E7AD9">
            <wp:extent cx="4677622" cy="2952750"/>
            <wp:effectExtent l="0" t="0" r="889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92151" cy="2961921"/>
                    </a:xfrm>
                    <a:prstGeom prst="rect">
                      <a:avLst/>
                    </a:prstGeom>
                    <a:noFill/>
                    <a:ln>
                      <a:noFill/>
                    </a:ln>
                  </pic:spPr>
                </pic:pic>
              </a:graphicData>
            </a:graphic>
          </wp:inline>
        </w:drawing>
      </w:r>
    </w:p>
    <w:p w14:paraId="758DC86A" w14:textId="55F2C4DE" w:rsidR="005428A4" w:rsidRDefault="005428A4" w:rsidP="005428A4">
      <w:pPr>
        <w:widowControl/>
        <w:ind w:left="420" w:hangingChars="200" w:hanging="420"/>
        <w:jc w:val="left"/>
      </w:pPr>
    </w:p>
    <w:p w14:paraId="3F69420D" w14:textId="77777777" w:rsidR="00174DA8" w:rsidRDefault="00174DA8" w:rsidP="005428A4">
      <w:pPr>
        <w:widowControl/>
        <w:ind w:left="420" w:hangingChars="200" w:hanging="420"/>
        <w:jc w:val="left"/>
      </w:pPr>
    </w:p>
    <w:p w14:paraId="5B4E7D72" w14:textId="077A2ED5" w:rsidR="005428A4" w:rsidRPr="00CC0D1D" w:rsidRDefault="00174DA8" w:rsidP="005428A4">
      <w:pPr>
        <w:pStyle w:val="ac"/>
        <w:widowControl/>
        <w:ind w:leftChars="0" w:left="0"/>
        <w:jc w:val="left"/>
        <w:rPr>
          <w:rFonts w:ascii="ＭＳ 明朝" w:eastAsia="ＭＳ 明朝" w:hAnsi="ＭＳ 明朝"/>
          <w:szCs w:val="21"/>
        </w:rPr>
      </w:pPr>
      <w:r>
        <w:rPr>
          <w:rFonts w:hint="eastAsia"/>
          <w:noProof/>
        </w:rPr>
        <w:lastRenderedPageBreak/>
        <mc:AlternateContent>
          <mc:Choice Requires="wps">
            <w:drawing>
              <wp:anchor distT="0" distB="0" distL="114300" distR="114300" simplePos="0" relativeHeight="251884032" behindDoc="0" locked="0" layoutInCell="1" allowOverlap="1" wp14:anchorId="441F6FD1" wp14:editId="069749AD">
                <wp:simplePos x="0" y="0"/>
                <wp:positionH relativeFrom="margin">
                  <wp:align>center</wp:align>
                </wp:positionH>
                <wp:positionV relativeFrom="paragraph">
                  <wp:posOffset>-50800</wp:posOffset>
                </wp:positionV>
                <wp:extent cx="5829300" cy="7162800"/>
                <wp:effectExtent l="0" t="0" r="19050" b="19050"/>
                <wp:wrapNone/>
                <wp:docPr id="132" name="正方形/長方形 132"/>
                <wp:cNvGraphicFramePr/>
                <a:graphic xmlns:a="http://schemas.openxmlformats.org/drawingml/2006/main">
                  <a:graphicData uri="http://schemas.microsoft.com/office/word/2010/wordprocessingShape">
                    <wps:wsp>
                      <wps:cNvSpPr/>
                      <wps:spPr>
                        <a:xfrm>
                          <a:off x="0" y="0"/>
                          <a:ext cx="5829300" cy="7162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8A146" w14:textId="77777777" w:rsidR="00AE7A30" w:rsidRDefault="00AE7A30" w:rsidP="00E20E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F6FD1" id="正方形/長方形 132" o:spid="_x0000_s1092" style="position:absolute;margin-left:0;margin-top:-4pt;width:459pt;height:564pt;z-index:251884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" filled="f" strokecolor="black [3213]" strokeweight="1pt">
                <v:textbox>
                  <w:txbxContent>
                    <w:p w14:paraId="0ED8A146" w14:textId="77777777" w:rsidR="00AE7A30" w:rsidRDefault="00AE7A30" w:rsidP="00E20E08">
                      <w:pPr>
                        <w:jc w:val="center"/>
                      </w:pPr>
                    </w:p>
                  </w:txbxContent>
                </v:textbox>
                <w10:wrap anchorx="margin"/>
              </v:rect>
            </w:pict>
          </mc:Fallback>
        </mc:AlternateContent>
      </w:r>
      <w:r w:rsidR="005428A4" w:rsidRPr="00CC0D1D">
        <w:rPr>
          <w:rFonts w:ascii="ＭＳ 明朝" w:eastAsia="ＭＳ 明朝" w:hAnsi="ＭＳ 明朝" w:hint="eastAsia"/>
          <w:szCs w:val="21"/>
        </w:rPr>
        <w:t>◎アンケート回答企業の声</w:t>
      </w:r>
    </w:p>
    <w:p w14:paraId="6D2F70D4" w14:textId="524A0393" w:rsidR="005428A4" w:rsidRDefault="005428A4" w:rsidP="005428A4">
      <w:pPr>
        <w:widowControl/>
        <w:ind w:left="420" w:hangingChars="200" w:hanging="420"/>
        <w:jc w:val="left"/>
      </w:pPr>
      <w:r>
        <w:rPr>
          <w:rFonts w:hint="eastAsia"/>
        </w:rPr>
        <w:t>・前橋市には各業界団体の本部が多くあるので、これらの「本部」を通して広報するのが</w:t>
      </w:r>
    </w:p>
    <w:p w14:paraId="50085CDE" w14:textId="782390E2" w:rsidR="005428A4" w:rsidRDefault="005428A4" w:rsidP="005428A4">
      <w:pPr>
        <w:widowControl/>
        <w:ind w:leftChars="100" w:left="420" w:hangingChars="100" w:hanging="210"/>
        <w:jc w:val="left"/>
      </w:pPr>
      <w:r>
        <w:rPr>
          <w:rFonts w:hint="eastAsia"/>
        </w:rPr>
        <w:t>有効ではないか。また、マスコミをもっと上手に利用したほうがいい。（小売・サービ</w:t>
      </w:r>
    </w:p>
    <w:p w14:paraId="6BDF8132" w14:textId="77777777" w:rsidR="005428A4" w:rsidRDefault="005428A4" w:rsidP="005428A4">
      <w:pPr>
        <w:widowControl/>
        <w:ind w:leftChars="100" w:left="420" w:hangingChars="100" w:hanging="210"/>
        <w:jc w:val="left"/>
      </w:pPr>
      <w:r>
        <w:rPr>
          <w:rFonts w:hint="eastAsia"/>
        </w:rPr>
        <w:t>ス業）</w:t>
      </w:r>
    </w:p>
    <w:p w14:paraId="786C3F1E" w14:textId="77777777" w:rsidR="005428A4" w:rsidRDefault="005428A4" w:rsidP="005428A4">
      <w:pPr>
        <w:widowControl/>
        <w:ind w:left="420" w:hangingChars="200" w:hanging="420"/>
        <w:jc w:val="left"/>
      </w:pPr>
      <w:r>
        <w:rPr>
          <w:rFonts w:hint="eastAsia"/>
        </w:rPr>
        <w:t>・市がなるべく広い範囲に情報を提供する努力は必要だが、有用な情報を自ら見つける努</w:t>
      </w:r>
    </w:p>
    <w:p w14:paraId="6BBE47B9" w14:textId="77777777" w:rsidR="005428A4" w:rsidRDefault="005428A4" w:rsidP="005428A4">
      <w:pPr>
        <w:widowControl/>
        <w:ind w:left="420" w:hangingChars="200" w:hanging="420"/>
        <w:jc w:val="left"/>
      </w:pPr>
      <w:r>
        <w:rPr>
          <w:rFonts w:hint="eastAsia"/>
        </w:rPr>
        <w:t xml:space="preserve">　力も経営努力の一つだと思う。前橋市のホームページの作りは悪くはないと思う。（製</w:t>
      </w:r>
    </w:p>
    <w:p w14:paraId="7DD27EB6" w14:textId="77777777" w:rsidR="005428A4" w:rsidRDefault="005428A4" w:rsidP="005428A4">
      <w:pPr>
        <w:widowControl/>
        <w:ind w:leftChars="100" w:left="420" w:hangingChars="100" w:hanging="210"/>
        <w:jc w:val="left"/>
      </w:pPr>
      <w:r>
        <w:rPr>
          <w:rFonts w:hint="eastAsia"/>
        </w:rPr>
        <w:t>造業）</w:t>
      </w:r>
    </w:p>
    <w:p w14:paraId="0F540BB9" w14:textId="77777777" w:rsidR="005428A4" w:rsidRDefault="005428A4" w:rsidP="005428A4">
      <w:pPr>
        <w:widowControl/>
        <w:ind w:left="420" w:hangingChars="200" w:hanging="420"/>
        <w:jc w:val="left"/>
      </w:pPr>
      <w:r>
        <w:rPr>
          <w:rFonts w:hint="eastAsia"/>
        </w:rPr>
        <w:t>・産業振興ビジョンやガイドブックの存在は知らなかったが、特にデメリットを受けた記</w:t>
      </w:r>
    </w:p>
    <w:p w14:paraId="26527893" w14:textId="77777777" w:rsidR="005428A4" w:rsidRPr="00CC2CA0" w:rsidRDefault="005428A4" w:rsidP="005428A4">
      <w:pPr>
        <w:widowControl/>
        <w:ind w:leftChars="100" w:left="420" w:hangingChars="100" w:hanging="210"/>
        <w:jc w:val="left"/>
      </w:pPr>
      <w:r>
        <w:rPr>
          <w:rFonts w:hint="eastAsia"/>
        </w:rPr>
        <w:t>憶がない。（製造業）</w:t>
      </w:r>
    </w:p>
    <w:p w14:paraId="44E85401" w14:textId="77777777" w:rsidR="005428A4" w:rsidRDefault="005428A4" w:rsidP="005428A4">
      <w:pPr>
        <w:widowControl/>
        <w:ind w:left="420" w:hangingChars="200" w:hanging="420"/>
        <w:jc w:val="left"/>
      </w:pPr>
      <w:r>
        <w:rPr>
          <w:rFonts w:hint="eastAsia"/>
        </w:rPr>
        <w:t>・高齢の経営者などにはＷＥＢ情報はわかりにくい。紙ベースの「広報まえばし」や商工</w:t>
      </w:r>
    </w:p>
    <w:p w14:paraId="1FEB7179" w14:textId="77777777" w:rsidR="005428A4" w:rsidRDefault="005428A4" w:rsidP="005428A4">
      <w:pPr>
        <w:widowControl/>
        <w:ind w:leftChars="100" w:left="420" w:hangingChars="100" w:hanging="210"/>
        <w:jc w:val="left"/>
      </w:pPr>
      <w:r>
        <w:rPr>
          <w:rFonts w:hint="eastAsia"/>
        </w:rPr>
        <w:t>会議所会報「糸都」とタイアップして産業情報を届けたらどうか。（製造業）</w:t>
      </w:r>
    </w:p>
    <w:p w14:paraId="266CF0E5" w14:textId="77777777" w:rsidR="005428A4" w:rsidRDefault="005428A4" w:rsidP="005428A4">
      <w:pPr>
        <w:widowControl/>
        <w:ind w:left="420" w:hangingChars="200" w:hanging="420"/>
        <w:jc w:val="left"/>
      </w:pPr>
      <w:r>
        <w:rPr>
          <w:rFonts w:hint="eastAsia"/>
        </w:rPr>
        <w:t>・事業者が自分から市役所ホームページにアクセスすると期待しない方が良い。手間では</w:t>
      </w:r>
    </w:p>
    <w:p w14:paraId="3C625509" w14:textId="77777777" w:rsidR="005428A4" w:rsidRDefault="005428A4" w:rsidP="005428A4">
      <w:pPr>
        <w:widowControl/>
        <w:ind w:leftChars="100" w:left="420" w:hangingChars="100" w:hanging="210"/>
        <w:jc w:val="left"/>
      </w:pPr>
      <w:r>
        <w:rPr>
          <w:rFonts w:hint="eastAsia"/>
        </w:rPr>
        <w:t>あるが、人の手を介して行うことが結局は効率的な気がする。事業者と接点が多い金融</w:t>
      </w:r>
    </w:p>
    <w:p w14:paraId="23651DED" w14:textId="77777777" w:rsidR="005428A4" w:rsidRDefault="005428A4" w:rsidP="005428A4">
      <w:pPr>
        <w:widowControl/>
        <w:ind w:leftChars="100" w:left="420" w:hangingChars="100" w:hanging="210"/>
        <w:jc w:val="left"/>
      </w:pPr>
      <w:r>
        <w:rPr>
          <w:rFonts w:hint="eastAsia"/>
        </w:rPr>
        <w:t>機関等にも協力してもらったらどうか。また、税務署など個人事業主等が年に</w:t>
      </w:r>
      <w:r>
        <w:rPr>
          <w:rFonts w:asciiTheme="minorEastAsia" w:hAnsiTheme="minorEastAsia" w:hint="eastAsia"/>
        </w:rPr>
        <w:t>１</w:t>
      </w:r>
      <w:r w:rsidRPr="009C1F6A">
        <w:rPr>
          <w:rFonts w:asciiTheme="minorEastAsia" w:hAnsiTheme="minorEastAsia" w:hint="eastAsia"/>
        </w:rPr>
        <w:t>度は</w:t>
      </w:r>
      <w:r>
        <w:rPr>
          <w:rFonts w:hint="eastAsia"/>
        </w:rPr>
        <w:t>行</w:t>
      </w:r>
    </w:p>
    <w:p w14:paraId="7939D6E6" w14:textId="77777777" w:rsidR="005428A4" w:rsidRDefault="005428A4" w:rsidP="005428A4">
      <w:pPr>
        <w:widowControl/>
        <w:ind w:leftChars="100" w:left="420" w:hangingChars="100" w:hanging="210"/>
        <w:jc w:val="left"/>
      </w:pPr>
      <w:r>
        <w:rPr>
          <w:rFonts w:hint="eastAsia"/>
        </w:rPr>
        <w:t>く場所で広報する方法もある。（運輸倉庫業）</w:t>
      </w:r>
    </w:p>
    <w:p w14:paraId="3AF63289" w14:textId="77777777" w:rsidR="005428A4" w:rsidRDefault="005428A4" w:rsidP="005428A4">
      <w:pPr>
        <w:widowControl/>
        <w:ind w:left="420" w:hangingChars="200" w:hanging="420"/>
        <w:jc w:val="left"/>
      </w:pPr>
      <w:r>
        <w:rPr>
          <w:rFonts w:hint="eastAsia"/>
        </w:rPr>
        <w:t>・金融機関や商工会議所との連携が重要である。（製造業）</w:t>
      </w:r>
    </w:p>
    <w:p w14:paraId="11FD8AB6" w14:textId="77777777" w:rsidR="005428A4" w:rsidRDefault="005428A4" w:rsidP="005428A4">
      <w:pPr>
        <w:widowControl/>
        <w:ind w:left="420" w:hangingChars="200" w:hanging="420"/>
        <w:jc w:val="left"/>
      </w:pPr>
      <w:r>
        <w:rPr>
          <w:rFonts w:hint="eastAsia"/>
        </w:rPr>
        <w:t>・「広報まえばし」が一番平等であり、そこに産業情報を掲載してもいいのではないか。</w:t>
      </w:r>
    </w:p>
    <w:p w14:paraId="46BF32E5" w14:textId="77777777" w:rsidR="005428A4" w:rsidRDefault="005428A4" w:rsidP="005428A4">
      <w:pPr>
        <w:widowControl/>
        <w:ind w:leftChars="100" w:left="420" w:hangingChars="100" w:hanging="210"/>
        <w:jc w:val="left"/>
      </w:pPr>
      <w:r>
        <w:rPr>
          <w:rFonts w:hint="eastAsia"/>
        </w:rPr>
        <w:t>ＩＣＴを利用できない人が一定数必ずいるので、紙ベースの広報物を廃止することには</w:t>
      </w:r>
    </w:p>
    <w:p w14:paraId="30105FAC" w14:textId="77777777" w:rsidR="005428A4" w:rsidRDefault="005428A4" w:rsidP="005428A4">
      <w:pPr>
        <w:widowControl/>
        <w:ind w:leftChars="100" w:left="420" w:hangingChars="100" w:hanging="210"/>
        <w:jc w:val="left"/>
      </w:pPr>
      <w:r>
        <w:rPr>
          <w:rFonts w:hint="eastAsia"/>
        </w:rPr>
        <w:t>賛成できない。（住宅建設業）</w:t>
      </w:r>
    </w:p>
    <w:p w14:paraId="7F331336" w14:textId="77777777" w:rsidR="005428A4" w:rsidRDefault="005428A4" w:rsidP="005428A4">
      <w:pPr>
        <w:widowControl/>
        <w:ind w:left="420" w:hangingChars="200" w:hanging="420"/>
        <w:jc w:val="left"/>
      </w:pPr>
      <w:r>
        <w:rPr>
          <w:rFonts w:hint="eastAsia"/>
        </w:rPr>
        <w:t>・商工会議所会報「糸都」は良く見ている。しかし、商工会議所の会員ではない事業者に</w:t>
      </w:r>
    </w:p>
    <w:p w14:paraId="6574F4A1" w14:textId="77777777" w:rsidR="005428A4" w:rsidRDefault="005428A4" w:rsidP="005428A4">
      <w:pPr>
        <w:widowControl/>
        <w:ind w:left="420" w:hangingChars="200" w:hanging="420"/>
        <w:jc w:val="left"/>
      </w:pPr>
      <w:r>
        <w:rPr>
          <w:rFonts w:hint="eastAsia"/>
        </w:rPr>
        <w:t xml:space="preserve">　は伝わらない。一方、事業者自らが情報を取る努力も必要である。（製造業）</w:t>
      </w:r>
    </w:p>
    <w:p w14:paraId="52D9A1A0" w14:textId="77777777" w:rsidR="005428A4" w:rsidRDefault="005428A4" w:rsidP="005428A4">
      <w:pPr>
        <w:widowControl/>
        <w:ind w:left="420" w:hangingChars="200" w:hanging="420"/>
        <w:jc w:val="left"/>
      </w:pPr>
      <w:r>
        <w:rPr>
          <w:rFonts w:hint="eastAsia"/>
        </w:rPr>
        <w:t>・支援制度のパンフレットの用語をもっと簡単な表現にしてほしい。しかし、自ら情報を</w:t>
      </w:r>
    </w:p>
    <w:p w14:paraId="021A4880" w14:textId="77777777" w:rsidR="005428A4" w:rsidRDefault="005428A4" w:rsidP="005428A4">
      <w:pPr>
        <w:widowControl/>
        <w:ind w:leftChars="100" w:left="420" w:hangingChars="100" w:hanging="210"/>
        <w:jc w:val="left"/>
      </w:pPr>
      <w:r>
        <w:rPr>
          <w:rFonts w:hint="eastAsia"/>
        </w:rPr>
        <w:t>得ようと努力もしない事業者のために広報予算を使う必要はないと思う。（製造・卸売</w:t>
      </w:r>
    </w:p>
    <w:p w14:paraId="455C1404" w14:textId="77777777" w:rsidR="005428A4" w:rsidRDefault="005428A4" w:rsidP="005428A4">
      <w:pPr>
        <w:widowControl/>
        <w:ind w:leftChars="100" w:left="420" w:hangingChars="100" w:hanging="210"/>
        <w:jc w:val="left"/>
      </w:pPr>
      <w:r>
        <w:rPr>
          <w:rFonts w:hint="eastAsia"/>
        </w:rPr>
        <w:t>業）</w:t>
      </w:r>
    </w:p>
    <w:p w14:paraId="7878BC29" w14:textId="77777777" w:rsidR="005428A4" w:rsidRDefault="005428A4" w:rsidP="005428A4">
      <w:pPr>
        <w:widowControl/>
        <w:ind w:left="420" w:hangingChars="200" w:hanging="420"/>
        <w:jc w:val="left"/>
      </w:pPr>
      <w:r>
        <w:rPr>
          <w:rFonts w:hint="eastAsia"/>
        </w:rPr>
        <w:t>・情報伝達には法人会や商工会等の地元事業者組織をフル活用すべきである。（製造業）</w:t>
      </w:r>
    </w:p>
    <w:p w14:paraId="4AD77884" w14:textId="77777777" w:rsidR="005428A4" w:rsidRDefault="005428A4" w:rsidP="005428A4">
      <w:pPr>
        <w:widowControl/>
        <w:ind w:left="420" w:hangingChars="200" w:hanging="420"/>
        <w:jc w:val="left"/>
      </w:pPr>
      <w:r>
        <w:rPr>
          <w:rFonts w:hint="eastAsia"/>
        </w:rPr>
        <w:t>・会報「糸都」を毎月郵送しているので、そのタイミングで市のパンフレット等を同封す</w:t>
      </w:r>
    </w:p>
    <w:p w14:paraId="4737311A" w14:textId="77777777" w:rsidR="005428A4" w:rsidRDefault="005428A4" w:rsidP="005428A4">
      <w:pPr>
        <w:widowControl/>
        <w:ind w:leftChars="100" w:left="420" w:hangingChars="100" w:hanging="210"/>
        <w:jc w:val="left"/>
      </w:pPr>
      <w:r>
        <w:rPr>
          <w:rFonts w:hint="eastAsia"/>
        </w:rPr>
        <w:t>などの協力ができる。小規模事業者へのアクセスはアナログ的な方法が効果的と考え</w:t>
      </w:r>
    </w:p>
    <w:p w14:paraId="2B63816C" w14:textId="79B4329C" w:rsidR="005428A4" w:rsidRDefault="005428A4" w:rsidP="005428A4">
      <w:pPr>
        <w:widowControl/>
        <w:ind w:leftChars="100" w:left="420" w:hangingChars="100" w:hanging="210"/>
        <w:jc w:val="left"/>
      </w:pPr>
      <w:r>
        <w:rPr>
          <w:rFonts w:hint="eastAsia"/>
        </w:rPr>
        <w:t>る。（</w:t>
      </w:r>
      <w:r w:rsidR="00150EF1" w:rsidRPr="007C6A3A">
        <w:rPr>
          <w:rFonts w:ascii="ＭＳ 明朝" w:eastAsia="ＭＳ 明朝" w:hAnsi="ＭＳ 明朝" w:hint="eastAsia"/>
          <w:color w:val="000000" w:themeColor="text1"/>
          <w:sz w:val="22"/>
        </w:rPr>
        <w:t>産業支援団体</w:t>
      </w:r>
      <w:r>
        <w:rPr>
          <w:rFonts w:hint="eastAsia"/>
        </w:rPr>
        <w:t>）</w:t>
      </w:r>
    </w:p>
    <w:p w14:paraId="2368D0F2" w14:textId="77777777" w:rsidR="005428A4" w:rsidRDefault="005428A4" w:rsidP="005428A4">
      <w:pPr>
        <w:widowControl/>
        <w:ind w:left="420" w:hangingChars="200" w:hanging="420"/>
        <w:jc w:val="left"/>
      </w:pPr>
      <w:r>
        <w:rPr>
          <w:rFonts w:hint="eastAsia"/>
        </w:rPr>
        <w:t>・小規模事業者が情報を得るために自ら動くことは多くない。経営指導員を活用すること</w:t>
      </w:r>
    </w:p>
    <w:p w14:paraId="07249D0C" w14:textId="729A92C0" w:rsidR="005428A4" w:rsidRDefault="005428A4" w:rsidP="005428A4">
      <w:pPr>
        <w:widowControl/>
        <w:ind w:leftChars="100" w:left="420" w:hangingChars="100" w:hanging="210"/>
        <w:jc w:val="left"/>
      </w:pPr>
      <w:r>
        <w:rPr>
          <w:rFonts w:hint="eastAsia"/>
        </w:rPr>
        <w:t>もできるので、行政と商工会で情報交換できる機会が必要である。（</w:t>
      </w:r>
      <w:r w:rsidR="00150EF1" w:rsidRPr="007C6A3A">
        <w:rPr>
          <w:rFonts w:ascii="ＭＳ 明朝" w:eastAsia="ＭＳ 明朝" w:hAnsi="ＭＳ 明朝" w:hint="eastAsia"/>
          <w:color w:val="000000" w:themeColor="text1"/>
          <w:sz w:val="22"/>
        </w:rPr>
        <w:t>産業支援団体</w:t>
      </w:r>
      <w:r>
        <w:rPr>
          <w:rFonts w:hint="eastAsia"/>
        </w:rPr>
        <w:t>）</w:t>
      </w:r>
    </w:p>
    <w:p w14:paraId="22A993A0" w14:textId="77777777" w:rsidR="005428A4" w:rsidRDefault="005428A4" w:rsidP="005428A4">
      <w:pPr>
        <w:widowControl/>
        <w:ind w:leftChars="100" w:left="420" w:hangingChars="100" w:hanging="210"/>
        <w:jc w:val="left"/>
      </w:pPr>
    </w:p>
    <w:p w14:paraId="1CD72A9D" w14:textId="77777777" w:rsidR="00E20E08" w:rsidRDefault="00E20E08" w:rsidP="00D85982">
      <w:pPr>
        <w:widowControl/>
        <w:ind w:leftChars="100" w:left="491" w:hangingChars="100" w:hanging="281"/>
        <w:jc w:val="left"/>
        <w:rPr>
          <w:rFonts w:asciiTheme="majorEastAsia" w:eastAsiaTheme="majorEastAsia" w:hAnsiTheme="majorEastAsia"/>
          <w:b/>
          <w:sz w:val="28"/>
          <w:szCs w:val="28"/>
        </w:rPr>
      </w:pPr>
    </w:p>
    <w:p w14:paraId="15CD311D" w14:textId="77777777" w:rsidR="00174DA8" w:rsidRDefault="00174DA8" w:rsidP="00D85982">
      <w:pPr>
        <w:widowControl/>
        <w:ind w:leftChars="100" w:left="491" w:hangingChars="100" w:hanging="281"/>
        <w:jc w:val="left"/>
        <w:rPr>
          <w:rFonts w:asciiTheme="majorEastAsia" w:eastAsiaTheme="majorEastAsia" w:hAnsiTheme="majorEastAsia"/>
          <w:b/>
          <w:sz w:val="28"/>
          <w:szCs w:val="28"/>
        </w:rPr>
      </w:pPr>
    </w:p>
    <w:p w14:paraId="058A9B4F" w14:textId="77777777" w:rsidR="00E20E08" w:rsidRDefault="00E20E08" w:rsidP="00D85982">
      <w:pPr>
        <w:widowControl/>
        <w:ind w:leftChars="100" w:left="491" w:hangingChars="100" w:hanging="281"/>
        <w:jc w:val="left"/>
        <w:rPr>
          <w:rFonts w:asciiTheme="majorEastAsia" w:eastAsiaTheme="majorEastAsia" w:hAnsiTheme="majorEastAsia"/>
          <w:b/>
          <w:sz w:val="28"/>
          <w:szCs w:val="28"/>
        </w:rPr>
      </w:pPr>
    </w:p>
    <w:p w14:paraId="7A44A347" w14:textId="77777777" w:rsidR="006342E8" w:rsidRPr="00E765BC" w:rsidRDefault="006342E8" w:rsidP="006342E8">
      <w:pPr>
        <w:rPr>
          <w:rFonts w:ascii="ＭＳ ゴシック" w:eastAsia="ＭＳ ゴシック" w:hAnsi="ＭＳ ゴシック"/>
          <w:b/>
          <w:sz w:val="24"/>
          <w:szCs w:val="24"/>
        </w:rPr>
      </w:pPr>
      <w:r w:rsidRPr="00E765BC">
        <w:rPr>
          <w:rFonts w:ascii="ＭＳ ゴシック" w:eastAsia="ＭＳ ゴシック" w:hAnsi="ＭＳ ゴシック" w:hint="eastAsia"/>
          <w:b/>
          <w:sz w:val="24"/>
          <w:szCs w:val="24"/>
        </w:rPr>
        <w:lastRenderedPageBreak/>
        <w:t>（５）アンケート結果のまとめ</w:t>
      </w:r>
    </w:p>
    <w:p w14:paraId="3638D97F" w14:textId="77777777" w:rsidR="006342E8" w:rsidRPr="00E765BC" w:rsidRDefault="006342E8" w:rsidP="006342E8">
      <w:pPr>
        <w:rPr>
          <w:rFonts w:ascii="Century" w:eastAsia="ＭＳ 明朝" w:hAnsi="Century"/>
        </w:rPr>
      </w:pPr>
    </w:p>
    <w:p w14:paraId="3DFCBCF8" w14:textId="77777777" w:rsidR="006342E8" w:rsidRPr="00E765BC" w:rsidRDefault="006342E8" w:rsidP="006342E8">
      <w:pPr>
        <w:pStyle w:val="Web"/>
        <w:spacing w:before="0" w:beforeAutospacing="0" w:after="0" w:afterAutospacing="0" w:line="280" w:lineRule="exact"/>
        <w:jc w:val="both"/>
        <w:rPr>
          <w:rFonts w:ascii="ＭＳ ゴシック" w:eastAsia="ＭＳ ゴシック" w:hAnsi="ＭＳ ゴシック"/>
          <w:b/>
        </w:rPr>
      </w:pPr>
      <w:r w:rsidRPr="00E765BC">
        <w:rPr>
          <w:rFonts w:ascii="ＭＳ ゴシック" w:eastAsia="ＭＳ ゴシック" w:hAnsi="ＭＳ ゴシック" w:cs="Times New Roman" w:hint="eastAsia"/>
          <w:b/>
          <w:kern w:val="2"/>
        </w:rPr>
        <w:t>① 市内中小企業・小規模事業者にとっては厳しい景況感</w:t>
      </w:r>
    </w:p>
    <w:p w14:paraId="23EA5C26" w14:textId="77777777" w:rsidR="006342E8" w:rsidRPr="00E765BC" w:rsidRDefault="006342E8" w:rsidP="006342E8">
      <w:pPr>
        <w:ind w:firstLineChars="100" w:firstLine="210"/>
        <w:rPr>
          <w:rFonts w:ascii="ＭＳ 明朝" w:eastAsia="ＭＳ 明朝" w:hAnsi="ＭＳ 明朝"/>
          <w:szCs w:val="21"/>
        </w:rPr>
      </w:pPr>
      <w:r w:rsidRPr="00E765BC">
        <w:rPr>
          <w:rFonts w:ascii="ＭＳ 明朝" w:hAnsi="ＭＳ 明朝" w:hint="eastAsia"/>
          <w:szCs w:val="21"/>
        </w:rPr>
        <w:t>現在の売上高を３年前と比較すると、「減少」しているとする回答が全体の約３分の１ありました。特に、従業員規模別では、規模が小さいほど、「減少」とする割合が大きくなる傾向にあります。</w:t>
      </w:r>
    </w:p>
    <w:p w14:paraId="70DDE06A" w14:textId="77777777" w:rsidR="006342E8" w:rsidRPr="00E765BC" w:rsidRDefault="006342E8" w:rsidP="006342E8">
      <w:pPr>
        <w:ind w:firstLineChars="100" w:firstLine="210"/>
        <w:rPr>
          <w:rFonts w:ascii="ＭＳ 明朝" w:hAnsi="ＭＳ 明朝"/>
          <w:szCs w:val="21"/>
        </w:rPr>
      </w:pPr>
      <w:r w:rsidRPr="00E765BC">
        <w:rPr>
          <w:rFonts w:ascii="ＭＳ 明朝" w:hAnsi="ＭＳ 明朝" w:hint="eastAsia"/>
          <w:szCs w:val="21"/>
        </w:rPr>
        <w:t>また、今後３年間の売上高について、現在と比較して「減少」と回答した事業者は半数を超えました。従業員規模別でみると、「50～99名」の区分を除けば、規模が小さいほど、「減少」とする割合が大きくなっており、「５名未満」の区分では、実に７割に近い事業者が「減少」と回答しています。</w:t>
      </w:r>
    </w:p>
    <w:p w14:paraId="0AF72EB5" w14:textId="77777777" w:rsidR="006342E8" w:rsidRPr="00E765BC" w:rsidRDefault="006342E8" w:rsidP="006342E8">
      <w:pPr>
        <w:ind w:firstLineChars="100" w:firstLine="210"/>
        <w:rPr>
          <w:rFonts w:ascii="ＭＳ 明朝" w:hAnsi="ＭＳ 明朝"/>
          <w:szCs w:val="21"/>
        </w:rPr>
      </w:pPr>
      <w:r w:rsidRPr="00E765BC">
        <w:rPr>
          <w:rFonts w:ascii="ＭＳ 明朝" w:hAnsi="ＭＳ 明朝" w:hint="eastAsia"/>
          <w:szCs w:val="21"/>
        </w:rPr>
        <w:t>市内事業者の今後の経営状況に関する認識は厳しいものとなっており、経済環境の悪化に伴い、本市の産業施策に対する期待も一層高まってくると思われます。</w:t>
      </w:r>
    </w:p>
    <w:p w14:paraId="47C79452" w14:textId="77777777" w:rsidR="006342E8" w:rsidRPr="00E765BC" w:rsidRDefault="006342E8" w:rsidP="006342E8">
      <w:pPr>
        <w:rPr>
          <w:rFonts w:ascii="Century" w:hAnsi="Century"/>
        </w:rPr>
      </w:pPr>
    </w:p>
    <w:p w14:paraId="4E91DAF7" w14:textId="77777777" w:rsidR="006342E8" w:rsidRPr="00E765BC" w:rsidRDefault="006342E8" w:rsidP="006342E8">
      <w:pPr>
        <w:pStyle w:val="Web"/>
        <w:spacing w:before="0" w:beforeAutospacing="0" w:after="0" w:afterAutospacing="0" w:line="280" w:lineRule="exact"/>
        <w:jc w:val="both"/>
        <w:rPr>
          <w:rFonts w:ascii="ＭＳ ゴシック" w:eastAsia="ＭＳ ゴシック" w:hAnsi="ＭＳ ゴシック"/>
          <w:b/>
        </w:rPr>
      </w:pPr>
      <w:r w:rsidRPr="00E765BC">
        <w:rPr>
          <w:rFonts w:ascii="ＭＳ ゴシック" w:eastAsia="ＭＳ ゴシック" w:hAnsi="ＭＳ ゴシック" w:cs="Times New Roman" w:hint="eastAsia"/>
          <w:b/>
          <w:kern w:val="2"/>
        </w:rPr>
        <w:t>② 市内事業者の大きな課題は人材確保と人材育成</w:t>
      </w:r>
    </w:p>
    <w:p w14:paraId="4C8A1304" w14:textId="77777777" w:rsidR="006342E8" w:rsidRPr="00E765BC" w:rsidRDefault="006342E8" w:rsidP="006342E8">
      <w:pPr>
        <w:widowControl/>
        <w:ind w:leftChars="-1" w:left="-2" w:firstLineChars="100" w:firstLine="210"/>
        <w:jc w:val="left"/>
        <w:rPr>
          <w:rFonts w:ascii="ＭＳ 明朝" w:eastAsia="ＭＳ 明朝" w:hAnsi="ＭＳ 明朝"/>
          <w:szCs w:val="21"/>
        </w:rPr>
      </w:pPr>
      <w:r w:rsidRPr="00E765BC">
        <w:rPr>
          <w:rFonts w:ascii="ＭＳ 明朝" w:hAnsi="ＭＳ 明朝" w:hint="eastAsia"/>
          <w:szCs w:val="21"/>
        </w:rPr>
        <w:t>事業活動における問題や課題としては「受注量・取引量・売上高の減少」を抑え、「一般従業員の確保」、「従業員の高齢化」が上位２項目に挙げられました。また、「従業員のモチベーション」、「特定専門技術を有する人材不足」、「後継者の確保（事業承継等）」も上位に挙げられており、全体的に「労働力・人事」に関わる項目が多くなっています。</w:t>
      </w:r>
    </w:p>
    <w:p w14:paraId="68085FC3" w14:textId="77777777" w:rsidR="006342E8" w:rsidRPr="00E765BC" w:rsidRDefault="006342E8" w:rsidP="006342E8">
      <w:pPr>
        <w:widowControl/>
        <w:ind w:leftChars="-1" w:left="-2" w:firstLineChars="100" w:firstLine="210"/>
        <w:jc w:val="left"/>
        <w:rPr>
          <w:rFonts w:ascii="ＭＳ 明朝" w:hAnsi="ＭＳ 明朝"/>
          <w:szCs w:val="21"/>
        </w:rPr>
      </w:pPr>
      <w:r w:rsidRPr="00E765BC">
        <w:rPr>
          <w:rFonts w:ascii="ＭＳ 明朝" w:hAnsi="ＭＳ 明朝" w:hint="eastAsia"/>
          <w:szCs w:val="21"/>
        </w:rPr>
        <w:t>また、「今後５年間で取り組みたいこと」でも、「販路開拓・拡大」を抑え、「従業員の確保・育成」が突出した１位となっているほか、「専門人材の確保・育成」、「経営幹部人材の確保・育成」、「従業員の雇用環境の整備」、「働き方改革の実施」など「労働力・人事」に関わる項目が多くなっています。</w:t>
      </w:r>
    </w:p>
    <w:p w14:paraId="244E977B" w14:textId="77777777" w:rsidR="006342E8" w:rsidRPr="00E765BC" w:rsidRDefault="006342E8" w:rsidP="006342E8">
      <w:pPr>
        <w:rPr>
          <w:rFonts w:ascii="Century" w:hAnsi="Century"/>
        </w:rPr>
      </w:pPr>
    </w:p>
    <w:p w14:paraId="761602C7" w14:textId="77777777" w:rsidR="006342E8" w:rsidRPr="00E765BC" w:rsidRDefault="006342E8" w:rsidP="006342E8">
      <w:pPr>
        <w:rPr>
          <w:sz w:val="24"/>
          <w:szCs w:val="24"/>
        </w:rPr>
      </w:pPr>
      <w:r w:rsidRPr="00E765BC">
        <w:rPr>
          <w:rFonts w:ascii="ＭＳ ゴシック" w:eastAsia="ＭＳ ゴシック" w:hAnsi="ＭＳ ゴシック" w:hint="eastAsia"/>
          <w:b/>
          <w:sz w:val="24"/>
          <w:szCs w:val="24"/>
        </w:rPr>
        <w:t>③ 本市の産業振興施策の広報には改善の余地がある</w:t>
      </w:r>
    </w:p>
    <w:p w14:paraId="457575DE" w14:textId="4E3D89E6" w:rsidR="006342E8" w:rsidRPr="00E765BC" w:rsidRDefault="006342E8" w:rsidP="006342E8">
      <w:pPr>
        <w:widowControl/>
        <w:ind w:firstLineChars="100" w:firstLine="210"/>
        <w:jc w:val="left"/>
      </w:pPr>
      <w:r w:rsidRPr="00E765BC">
        <w:rPr>
          <w:rFonts w:hint="eastAsia"/>
        </w:rPr>
        <w:t>今回のアンケートで、</w:t>
      </w:r>
      <w:r w:rsidRPr="00E765BC">
        <w:rPr>
          <w:rFonts w:ascii="ＭＳ 明朝" w:hAnsi="ＭＳ 明朝" w:hint="eastAsia"/>
          <w:szCs w:val="21"/>
        </w:rPr>
        <w:t>「前橋市産業振興ビジョン」</w:t>
      </w:r>
      <w:r w:rsidRPr="00E765BC">
        <w:rPr>
          <w:rFonts w:ascii="ＭＳ 明朝" w:eastAsia="ＭＳ 明朝" w:hAnsi="ＭＳ 明朝" w:hint="eastAsia"/>
          <w:szCs w:val="21"/>
        </w:rPr>
        <w:t>の認知度</w:t>
      </w:r>
      <w:r w:rsidRPr="00E765BC">
        <w:rPr>
          <w:rFonts w:ascii="ＭＳ 明朝" w:hAnsi="ＭＳ 明朝" w:hint="eastAsia"/>
          <w:szCs w:val="21"/>
        </w:rPr>
        <w:t>を調べたところ、約６割の事業者がその存在を「知らない」と回答しており、本市の産業施策の広報について改善余地があることがわかりました。</w:t>
      </w:r>
    </w:p>
    <w:p w14:paraId="46379CF1" w14:textId="77777777" w:rsidR="006342E8" w:rsidRPr="00E765BC" w:rsidRDefault="006342E8" w:rsidP="006342E8">
      <w:pPr>
        <w:widowControl/>
        <w:ind w:leftChars="100" w:left="420" w:hangingChars="100" w:hanging="210"/>
        <w:jc w:val="left"/>
      </w:pPr>
      <w:r w:rsidRPr="00E765BC">
        <w:rPr>
          <w:rFonts w:hint="eastAsia"/>
        </w:rPr>
        <w:t>本市が産業支援策を実施したとしても、市内の事業者がその施策を知らなければ、利用</w:t>
      </w:r>
    </w:p>
    <w:p w14:paraId="5E8C947A" w14:textId="77777777" w:rsidR="006342E8" w:rsidRPr="00E765BC" w:rsidRDefault="006342E8" w:rsidP="006342E8">
      <w:pPr>
        <w:widowControl/>
        <w:jc w:val="left"/>
      </w:pPr>
      <w:r w:rsidRPr="00E765BC">
        <w:rPr>
          <w:rFonts w:hint="eastAsia"/>
        </w:rPr>
        <w:t>することはできません。効率的な伝達手段・方法等を再検討していく必要があると思われます。</w:t>
      </w:r>
    </w:p>
    <w:p w14:paraId="6BDC375C" w14:textId="77777777" w:rsidR="006342E8" w:rsidRDefault="006342E8" w:rsidP="00D85982">
      <w:pPr>
        <w:widowControl/>
        <w:ind w:leftChars="100" w:left="491" w:hangingChars="100" w:hanging="281"/>
        <w:jc w:val="left"/>
        <w:rPr>
          <w:rFonts w:asciiTheme="majorEastAsia" w:eastAsiaTheme="majorEastAsia" w:hAnsiTheme="majorEastAsia"/>
          <w:b/>
          <w:sz w:val="28"/>
          <w:szCs w:val="28"/>
        </w:rPr>
      </w:pPr>
    </w:p>
    <w:p w14:paraId="5228FEBC" w14:textId="77777777" w:rsidR="006342E8" w:rsidRDefault="006342E8" w:rsidP="00D85982">
      <w:pPr>
        <w:widowControl/>
        <w:ind w:leftChars="100" w:left="491" w:hangingChars="100" w:hanging="281"/>
        <w:jc w:val="left"/>
        <w:rPr>
          <w:rFonts w:asciiTheme="majorEastAsia" w:eastAsiaTheme="majorEastAsia" w:hAnsiTheme="majorEastAsia"/>
          <w:b/>
          <w:sz w:val="28"/>
          <w:szCs w:val="28"/>
        </w:rPr>
      </w:pPr>
    </w:p>
    <w:p w14:paraId="09C15A27" w14:textId="77777777" w:rsidR="006342E8" w:rsidRPr="006342E8" w:rsidRDefault="006342E8" w:rsidP="00D85982">
      <w:pPr>
        <w:widowControl/>
        <w:ind w:leftChars="100" w:left="491" w:hangingChars="100" w:hanging="281"/>
        <w:jc w:val="left"/>
        <w:rPr>
          <w:rFonts w:asciiTheme="majorEastAsia" w:eastAsiaTheme="majorEastAsia" w:hAnsiTheme="majorEastAsia"/>
          <w:b/>
          <w:sz w:val="28"/>
          <w:szCs w:val="28"/>
        </w:rPr>
      </w:pPr>
    </w:p>
    <w:p w14:paraId="043C8B28" w14:textId="77777777" w:rsidR="00246FAA" w:rsidRPr="00D85982" w:rsidRDefault="00463ECB" w:rsidP="00D85982">
      <w:pPr>
        <w:widowControl/>
        <w:ind w:leftChars="100" w:left="491" w:hangingChars="100" w:hanging="281"/>
        <w:jc w:val="left"/>
        <w:rPr>
          <w:rFonts w:asciiTheme="majorEastAsia" w:eastAsiaTheme="majorEastAsia" w:hAnsiTheme="majorEastAsia"/>
          <w:sz w:val="28"/>
          <w:szCs w:val="28"/>
        </w:rPr>
      </w:pPr>
      <w:r w:rsidRPr="00D85982">
        <w:rPr>
          <w:rFonts w:asciiTheme="majorEastAsia" w:eastAsiaTheme="majorEastAsia" w:hAnsiTheme="majorEastAsia" w:hint="eastAsia"/>
          <w:b/>
          <w:sz w:val="28"/>
          <w:szCs w:val="28"/>
        </w:rPr>
        <w:lastRenderedPageBreak/>
        <w:t>Ⅵ</w:t>
      </w:r>
      <w:r w:rsidR="00B64466" w:rsidRPr="00D85982">
        <w:rPr>
          <w:rFonts w:asciiTheme="majorEastAsia" w:eastAsiaTheme="majorEastAsia" w:hAnsiTheme="majorEastAsia" w:hint="eastAsia"/>
          <w:b/>
          <w:sz w:val="28"/>
          <w:szCs w:val="28"/>
        </w:rPr>
        <w:t xml:space="preserve"> </w:t>
      </w:r>
      <w:r w:rsidR="00246FAA" w:rsidRPr="00D85982">
        <w:rPr>
          <w:rFonts w:asciiTheme="majorEastAsia" w:eastAsiaTheme="majorEastAsia" w:hAnsiTheme="majorEastAsia" w:hint="eastAsia"/>
          <w:b/>
          <w:sz w:val="28"/>
          <w:szCs w:val="28"/>
        </w:rPr>
        <w:t>市</w:t>
      </w:r>
      <w:r w:rsidR="001915EF" w:rsidRPr="00D85982">
        <w:rPr>
          <w:rFonts w:asciiTheme="majorEastAsia" w:eastAsiaTheme="majorEastAsia" w:hAnsiTheme="majorEastAsia" w:hint="eastAsia"/>
          <w:b/>
          <w:sz w:val="28"/>
          <w:szCs w:val="28"/>
        </w:rPr>
        <w:t>産業の</w:t>
      </w:r>
      <w:r w:rsidR="00246FAA" w:rsidRPr="00D85982">
        <w:rPr>
          <w:rFonts w:asciiTheme="majorEastAsia" w:eastAsiaTheme="majorEastAsia" w:hAnsiTheme="majorEastAsia" w:hint="eastAsia"/>
          <w:b/>
          <w:sz w:val="28"/>
          <w:szCs w:val="28"/>
        </w:rPr>
        <w:t>課題整理</w:t>
      </w:r>
    </w:p>
    <w:p w14:paraId="21B334FB" w14:textId="77777777" w:rsidR="008D2C70" w:rsidRPr="00786853" w:rsidRDefault="00931A79">
      <w:pPr>
        <w:widowControl/>
        <w:jc w:val="left"/>
      </w:pPr>
      <w:r>
        <w:rPr>
          <w:rFonts w:hint="eastAsia"/>
        </w:rPr>
        <w:t xml:space="preserve">　</w:t>
      </w:r>
      <w:r w:rsidRPr="00786853">
        <w:rPr>
          <w:rFonts w:hint="eastAsia"/>
          <w:sz w:val="22"/>
        </w:rPr>
        <w:t>本市の現状と社会経済環境の変化における動向</w:t>
      </w:r>
      <w:r w:rsidR="003759FA" w:rsidRPr="00786853">
        <w:rPr>
          <w:rFonts w:hint="eastAsia"/>
          <w:sz w:val="22"/>
        </w:rPr>
        <w:t>、さらに</w:t>
      </w:r>
      <w:r w:rsidR="002B2B4A" w:rsidRPr="00786853">
        <w:rPr>
          <w:rFonts w:hint="eastAsia"/>
          <w:sz w:val="22"/>
        </w:rPr>
        <w:t>アンケート</w:t>
      </w:r>
      <w:r w:rsidR="003759FA" w:rsidRPr="00786853">
        <w:rPr>
          <w:rFonts w:hint="eastAsia"/>
          <w:sz w:val="22"/>
        </w:rPr>
        <w:t>調査</w:t>
      </w:r>
      <w:r w:rsidR="00EE3DDF" w:rsidRPr="00786853">
        <w:rPr>
          <w:rFonts w:hint="eastAsia"/>
          <w:sz w:val="22"/>
        </w:rPr>
        <w:t>等</w:t>
      </w:r>
      <w:r w:rsidR="003759FA" w:rsidRPr="00786853">
        <w:rPr>
          <w:rFonts w:hint="eastAsia"/>
          <w:sz w:val="22"/>
        </w:rPr>
        <w:t>の結果</w:t>
      </w:r>
      <w:r w:rsidRPr="00786853">
        <w:rPr>
          <w:rFonts w:hint="eastAsia"/>
          <w:sz w:val="22"/>
        </w:rPr>
        <w:t>を踏まえ、本市産業の課題を</w:t>
      </w:r>
      <w:r w:rsidR="003759FA" w:rsidRPr="00786853">
        <w:rPr>
          <w:rFonts w:hint="eastAsia"/>
          <w:sz w:val="22"/>
        </w:rPr>
        <w:t>改めて</w:t>
      </w:r>
      <w:r w:rsidR="004C6EA0" w:rsidRPr="00786853">
        <w:rPr>
          <w:rFonts w:hint="eastAsia"/>
          <w:sz w:val="22"/>
        </w:rPr>
        <w:t>整理すると、概ね以下</w:t>
      </w:r>
      <w:r w:rsidRPr="00786853">
        <w:rPr>
          <w:rFonts w:hint="eastAsia"/>
          <w:sz w:val="22"/>
        </w:rPr>
        <w:t>の</w:t>
      </w:r>
      <w:r w:rsidR="002B2B4A" w:rsidRPr="00786853">
        <w:rPr>
          <w:rFonts w:asciiTheme="minorEastAsia" w:hAnsiTheme="minorEastAsia" w:hint="eastAsia"/>
          <w:sz w:val="22"/>
        </w:rPr>
        <w:t>３</w:t>
      </w:r>
      <w:r w:rsidR="009A1026" w:rsidRPr="00786853">
        <w:rPr>
          <w:rFonts w:hint="eastAsia"/>
          <w:sz w:val="22"/>
        </w:rPr>
        <w:t>つに集約することができます</w:t>
      </w:r>
      <w:r w:rsidRPr="00786853">
        <w:rPr>
          <w:rFonts w:hint="eastAsia"/>
          <w:sz w:val="22"/>
        </w:rPr>
        <w:t>。</w:t>
      </w:r>
    </w:p>
    <w:p w14:paraId="7304448B" w14:textId="77777777" w:rsidR="00931A79" w:rsidRPr="000E61DE" w:rsidRDefault="00931A79">
      <w:pPr>
        <w:widowControl/>
        <w:jc w:val="left"/>
        <w:rPr>
          <w:u w:val="single"/>
        </w:rPr>
      </w:pPr>
    </w:p>
    <w:p w14:paraId="05C66DA7" w14:textId="77777777" w:rsidR="005425A8" w:rsidRPr="000E61DE" w:rsidRDefault="00BB0D3F">
      <w:pPr>
        <w:widowControl/>
        <w:jc w:val="left"/>
        <w:rPr>
          <w:noProof/>
          <w:u w:val="single"/>
        </w:rPr>
      </w:pPr>
      <w:r w:rsidRPr="000E61DE">
        <w:rPr>
          <w:rFonts w:hint="eastAsia"/>
          <w:noProof/>
          <w:u w:val="single"/>
        </w:rPr>
        <mc:AlternateContent>
          <mc:Choice Requires="wps">
            <w:drawing>
              <wp:anchor distT="0" distB="0" distL="114300" distR="114300" simplePos="0" relativeHeight="251545088" behindDoc="0" locked="0" layoutInCell="1" allowOverlap="1" wp14:anchorId="0AB1DCF5" wp14:editId="21E51294">
                <wp:simplePos x="0" y="0"/>
                <wp:positionH relativeFrom="column">
                  <wp:posOffset>548005</wp:posOffset>
                </wp:positionH>
                <wp:positionV relativeFrom="paragraph">
                  <wp:posOffset>114300</wp:posOffset>
                </wp:positionV>
                <wp:extent cx="4965065" cy="357509"/>
                <wp:effectExtent l="0" t="0" r="26035" b="23495"/>
                <wp:wrapNone/>
                <wp:docPr id="256" name="テキスト ボックス 256"/>
                <wp:cNvGraphicFramePr/>
                <a:graphic xmlns:a="http://schemas.openxmlformats.org/drawingml/2006/main">
                  <a:graphicData uri="http://schemas.microsoft.com/office/word/2010/wordprocessingShape">
                    <wps:wsp>
                      <wps:cNvSpPr txBox="1"/>
                      <wps:spPr>
                        <a:xfrm>
                          <a:off x="0" y="0"/>
                          <a:ext cx="4965065" cy="357509"/>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DDCA9F7" w14:textId="77777777" w:rsidR="00AE7A30" w:rsidRPr="001915EF" w:rsidRDefault="00AE7A30">
                            <w:pPr>
                              <w:rPr>
                                <w:rFonts w:ascii="HGｺﾞｼｯｸM" w:eastAsia="HGｺﾞｼｯｸM"/>
                                <w:sz w:val="24"/>
                                <w:szCs w:val="24"/>
                              </w:rPr>
                            </w:pPr>
                            <w:r w:rsidRPr="001915EF">
                              <w:rPr>
                                <w:rFonts w:ascii="HGｺﾞｼｯｸM" w:eastAsia="HGｺﾞｼｯｸM" w:hint="eastAsia"/>
                                <w:sz w:val="24"/>
                                <w:szCs w:val="24"/>
                              </w:rPr>
                              <w:t>～</w:t>
                            </w:r>
                            <w:r w:rsidRPr="001915EF">
                              <w:rPr>
                                <w:rFonts w:ascii="HGｺﾞｼｯｸM" w:eastAsia="HGｺﾞｼｯｸM"/>
                                <w:sz w:val="24"/>
                                <w:szCs w:val="24"/>
                              </w:rPr>
                              <w:t>基幹産業</w:t>
                            </w:r>
                            <w:r w:rsidRPr="001915EF">
                              <w:rPr>
                                <w:rFonts w:ascii="HGｺﾞｼｯｸM" w:eastAsia="HGｺﾞｼｯｸM" w:hint="eastAsia"/>
                                <w:sz w:val="24"/>
                                <w:szCs w:val="24"/>
                              </w:rPr>
                              <w:t>等の強化促進～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B1DCF5" id="テキスト ボックス 256" o:spid="_x0000_s1093" type="#_x0000_t202" style="position:absolute;margin-left:43.15pt;margin-top:9pt;width:390.95pt;height:28.15pt;z-index:25154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" fillcolor="white [3201]" strokecolor="#5f5f5f [3208]" strokeweight="1pt">
                <v:textbox>
                  <w:txbxContent>
                    <w:p w14:paraId="1DDCA9F7" w14:textId="77777777" w:rsidR="00AE7A30" w:rsidRPr="001915EF" w:rsidRDefault="00AE7A30">
                      <w:pPr>
                        <w:rPr>
                          <w:rFonts w:ascii="HGｺﾞｼｯｸM" w:eastAsia="HGｺﾞｼｯｸM"/>
                          <w:sz w:val="24"/>
                          <w:szCs w:val="24"/>
                        </w:rPr>
                      </w:pPr>
                      <w:r w:rsidRPr="001915EF">
                        <w:rPr>
                          <w:rFonts w:ascii="HGｺﾞｼｯｸM" w:eastAsia="HGｺﾞｼｯｸM" w:hint="eastAsia"/>
                          <w:sz w:val="24"/>
                          <w:szCs w:val="24"/>
                        </w:rPr>
                        <w:t>～</w:t>
                      </w:r>
                      <w:r w:rsidRPr="001915EF">
                        <w:rPr>
                          <w:rFonts w:ascii="HGｺﾞｼｯｸM" w:eastAsia="HGｺﾞｼｯｸM"/>
                          <w:sz w:val="24"/>
                          <w:szCs w:val="24"/>
                        </w:rPr>
                        <w:t>基幹産業</w:t>
                      </w:r>
                      <w:r w:rsidRPr="001915EF">
                        <w:rPr>
                          <w:rFonts w:ascii="HGｺﾞｼｯｸM" w:eastAsia="HGｺﾞｼｯｸM" w:hint="eastAsia"/>
                          <w:sz w:val="24"/>
                          <w:szCs w:val="24"/>
                        </w:rPr>
                        <w:t>等の強化促進～</w:t>
                      </w:r>
                    </w:p>
                  </w:txbxContent>
                </v:textbox>
              </v:shape>
            </w:pict>
          </mc:Fallback>
        </mc:AlternateContent>
      </w:r>
      <w:r w:rsidR="00BE1092" w:rsidRPr="000E61DE">
        <w:rPr>
          <w:rFonts w:hint="eastAsia"/>
          <w:noProof/>
          <w:u w:val="single"/>
        </w:rPr>
        <mc:AlternateContent>
          <mc:Choice Requires="wps">
            <w:drawing>
              <wp:anchor distT="0" distB="0" distL="114300" distR="114300" simplePos="0" relativeHeight="251544064" behindDoc="0" locked="0" layoutInCell="1" allowOverlap="1" wp14:anchorId="2B171BE6" wp14:editId="30961E5F">
                <wp:simplePos x="0" y="0"/>
                <wp:positionH relativeFrom="column">
                  <wp:posOffset>-63500</wp:posOffset>
                </wp:positionH>
                <wp:positionV relativeFrom="paragraph">
                  <wp:posOffset>89535</wp:posOffset>
                </wp:positionV>
                <wp:extent cx="640715" cy="401320"/>
                <wp:effectExtent l="0" t="0" r="26035" b="17780"/>
                <wp:wrapNone/>
                <wp:docPr id="254" name="テキスト ボックス 254"/>
                <wp:cNvGraphicFramePr/>
                <a:graphic xmlns:a="http://schemas.openxmlformats.org/drawingml/2006/main">
                  <a:graphicData uri="http://schemas.microsoft.com/office/word/2010/wordprocessingShape">
                    <wps:wsp>
                      <wps:cNvSpPr txBox="1"/>
                      <wps:spPr>
                        <a:xfrm>
                          <a:off x="0" y="0"/>
                          <a:ext cx="640715" cy="401320"/>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5176165A" w14:textId="77777777" w:rsidR="00AE7A30" w:rsidRPr="00ED10EB" w:rsidRDefault="00AE7A30">
                            <w:pPr>
                              <w:rPr>
                                <w:rFonts w:ascii="HGｺﾞｼｯｸM" w:eastAsia="HGｺﾞｼｯｸM"/>
                                <w:sz w:val="22"/>
                              </w:rPr>
                            </w:pPr>
                            <w:r w:rsidRPr="00ED10EB">
                              <w:rPr>
                                <w:rFonts w:ascii="HGｺﾞｼｯｸM" w:eastAsia="HGｺﾞｼｯｸM" w:hint="eastAsia"/>
                                <w:sz w:val="22"/>
                              </w:rPr>
                              <w:t>課題①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171BE6" id="テキスト ボックス 254" o:spid="_x0000_s1094" type="#_x0000_t202" style="position:absolute;margin-left:-5pt;margin-top:7.05pt;width:50.45pt;height:31.6pt;z-index:25154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" fillcolor="#5f5f5f [3208]" strokecolor="white [3201]" strokeweight="1.5pt">
                <v:textbox>
                  <w:txbxContent>
                    <w:p w14:paraId="5176165A" w14:textId="77777777" w:rsidR="00AE7A30" w:rsidRPr="00ED10EB" w:rsidRDefault="00AE7A30">
                      <w:pPr>
                        <w:rPr>
                          <w:rFonts w:ascii="HGｺﾞｼｯｸM" w:eastAsia="HGｺﾞｼｯｸM"/>
                          <w:sz w:val="22"/>
                        </w:rPr>
                      </w:pPr>
                      <w:r w:rsidRPr="00ED10EB">
                        <w:rPr>
                          <w:rFonts w:ascii="HGｺﾞｼｯｸM" w:eastAsia="HGｺﾞｼｯｸM" w:hint="eastAsia"/>
                          <w:sz w:val="22"/>
                        </w:rPr>
                        <w:t>課題①</w:t>
                      </w:r>
                    </w:p>
                  </w:txbxContent>
                </v:textbox>
              </v:shape>
            </w:pict>
          </mc:Fallback>
        </mc:AlternateContent>
      </w:r>
    </w:p>
    <w:p w14:paraId="28695B8A" w14:textId="779C514A" w:rsidR="00BE1092" w:rsidRPr="000E61DE" w:rsidRDefault="00BE1092">
      <w:pPr>
        <w:widowControl/>
        <w:jc w:val="left"/>
        <w:rPr>
          <w:noProof/>
          <w:u w:val="single"/>
        </w:rPr>
      </w:pPr>
    </w:p>
    <w:p w14:paraId="6CE975A0" w14:textId="7BFE01B1" w:rsidR="00BE1092" w:rsidRPr="000E61DE" w:rsidRDefault="00426E21">
      <w:pPr>
        <w:widowControl/>
        <w:jc w:val="left"/>
        <w:rPr>
          <w:noProof/>
          <w:u w:val="single"/>
        </w:rPr>
      </w:pPr>
      <w:r w:rsidRPr="000E61DE">
        <w:rPr>
          <w:rFonts w:hint="eastAsia"/>
          <w:noProof/>
          <w:u w:val="single"/>
        </w:rPr>
        <mc:AlternateContent>
          <mc:Choice Requires="wps">
            <w:drawing>
              <wp:anchor distT="0" distB="0" distL="114300" distR="114300" simplePos="0" relativeHeight="251546112" behindDoc="0" locked="0" layoutInCell="1" allowOverlap="1" wp14:anchorId="0A17F7DC" wp14:editId="73164571">
                <wp:simplePos x="0" y="0"/>
                <wp:positionH relativeFrom="column">
                  <wp:posOffset>15240</wp:posOffset>
                </wp:positionH>
                <wp:positionV relativeFrom="paragraph">
                  <wp:posOffset>34925</wp:posOffset>
                </wp:positionV>
                <wp:extent cx="5605780" cy="1485900"/>
                <wp:effectExtent l="0" t="0" r="0" b="0"/>
                <wp:wrapNone/>
                <wp:docPr id="257" name="テキスト ボックス 257"/>
                <wp:cNvGraphicFramePr/>
                <a:graphic xmlns:a="http://schemas.openxmlformats.org/drawingml/2006/main">
                  <a:graphicData uri="http://schemas.microsoft.com/office/word/2010/wordprocessingShape">
                    <wps:wsp>
                      <wps:cNvSpPr txBox="1"/>
                      <wps:spPr>
                        <a:xfrm>
                          <a:off x="0" y="0"/>
                          <a:ext cx="5605780" cy="1485900"/>
                        </a:xfrm>
                        <a:prstGeom prst="rect">
                          <a:avLst/>
                        </a:prstGeom>
                        <a:noFill/>
                        <a:ln w="38100">
                          <a:noFill/>
                        </a:ln>
                      </wps:spPr>
                      <wps:style>
                        <a:lnRef idx="2">
                          <a:schemeClr val="accent5"/>
                        </a:lnRef>
                        <a:fillRef idx="1">
                          <a:schemeClr val="lt1"/>
                        </a:fillRef>
                        <a:effectRef idx="0">
                          <a:schemeClr val="accent5"/>
                        </a:effectRef>
                        <a:fontRef idx="minor">
                          <a:schemeClr val="dk1"/>
                        </a:fontRef>
                      </wps:style>
                      <wps:txbx>
                        <w:txbxContent>
                          <w:p w14:paraId="6DBEB729" w14:textId="77777777" w:rsidR="00AE7A30" w:rsidRPr="00786853" w:rsidRDefault="00AE7A30" w:rsidP="008F5B92">
                            <w:pPr>
                              <w:ind w:firstLineChars="100" w:firstLine="220"/>
                              <w:rPr>
                                <w:rFonts w:ascii="ＭＳ 明朝" w:eastAsia="ＭＳ 明朝" w:hAnsi="ＭＳ 明朝"/>
                                <w:sz w:val="22"/>
                              </w:rPr>
                            </w:pPr>
                            <w:r w:rsidRPr="00786853">
                              <w:rPr>
                                <w:rFonts w:ascii="ＭＳ 明朝" w:eastAsia="ＭＳ 明朝" w:hAnsi="ＭＳ 明朝" w:hint="eastAsia"/>
                                <w:sz w:val="22"/>
                              </w:rPr>
                              <w:t>アンケート結果をみると、市内の企業は今後３年間の売上高が減少するとの見方が過半数を超えていました。</w:t>
                            </w:r>
                          </w:p>
                          <w:p w14:paraId="48858114" w14:textId="220621AE" w:rsidR="00AE7A30" w:rsidRDefault="00AE7A30" w:rsidP="008F5B92">
                            <w:pPr>
                              <w:ind w:firstLineChars="100" w:firstLine="220"/>
                              <w:rPr>
                                <w:rFonts w:ascii="ＭＳ 明朝" w:eastAsia="ＭＳ 明朝" w:hAnsi="ＭＳ 明朝"/>
                                <w:sz w:val="22"/>
                              </w:rPr>
                            </w:pPr>
                            <w:r w:rsidRPr="00786853">
                              <w:rPr>
                                <w:rFonts w:ascii="ＭＳ 明朝" w:eastAsia="ＭＳ 明朝" w:hAnsi="ＭＳ 明朝" w:hint="eastAsia"/>
                                <w:sz w:val="22"/>
                              </w:rPr>
                              <w:t>今後、市内産業の振興を図って行くためには、市外からの企業誘致</w:t>
                            </w:r>
                            <w:r w:rsidRPr="00F85B75">
                              <w:rPr>
                                <w:rFonts w:ascii="ＭＳ 明朝" w:eastAsia="ＭＳ 明朝" w:hAnsi="ＭＳ 明朝" w:hint="eastAsia"/>
                                <w:color w:val="000000" w:themeColor="text1"/>
                                <w:sz w:val="22"/>
                              </w:rPr>
                              <w:t>及び既存企業の市内での事業拡大</w:t>
                            </w:r>
                            <w:r w:rsidRPr="00786853">
                              <w:rPr>
                                <w:rFonts w:ascii="ＭＳ 明朝" w:eastAsia="ＭＳ 明朝" w:hAnsi="ＭＳ 明朝" w:hint="eastAsia"/>
                                <w:sz w:val="22"/>
                              </w:rPr>
                              <w:t>により産業の集積を目指すとともに、市内産業の多くを占めている中小企業・小規模事業者に対する様々な施策を講じ</w:t>
                            </w:r>
                            <w:r>
                              <w:rPr>
                                <w:rFonts w:ascii="ＭＳ 明朝" w:eastAsia="ＭＳ 明朝" w:hAnsi="ＭＳ 明朝" w:hint="eastAsia"/>
                                <w:sz w:val="22"/>
                              </w:rPr>
                              <w:t>ながら</w:t>
                            </w:r>
                            <w:r w:rsidRPr="00786853">
                              <w:rPr>
                                <w:rFonts w:ascii="ＭＳ 明朝" w:eastAsia="ＭＳ 明朝" w:hAnsi="ＭＳ 明朝" w:hint="eastAsia"/>
                                <w:sz w:val="22"/>
                              </w:rPr>
                              <w:t>、</w:t>
                            </w:r>
                            <w:r>
                              <w:rPr>
                                <w:rFonts w:ascii="ＭＳ 明朝" w:eastAsia="ＭＳ 明朝" w:hAnsi="ＭＳ 明朝" w:hint="eastAsia"/>
                                <w:sz w:val="22"/>
                              </w:rPr>
                              <w:t>本市の経済や</w:t>
                            </w:r>
                            <w:r>
                              <w:rPr>
                                <w:rFonts w:ascii="ＭＳ 明朝" w:eastAsia="ＭＳ 明朝" w:hAnsi="ＭＳ 明朝"/>
                                <w:sz w:val="22"/>
                              </w:rPr>
                              <w:t>雇用</w:t>
                            </w:r>
                            <w:r>
                              <w:rPr>
                                <w:rFonts w:ascii="ＭＳ 明朝" w:eastAsia="ＭＳ 明朝" w:hAnsi="ＭＳ 明朝" w:hint="eastAsia"/>
                                <w:sz w:val="22"/>
                              </w:rPr>
                              <w:t>を</w:t>
                            </w:r>
                            <w:r>
                              <w:rPr>
                                <w:rFonts w:ascii="ＭＳ 明朝" w:eastAsia="ＭＳ 明朝" w:hAnsi="ＭＳ 明朝"/>
                                <w:sz w:val="22"/>
                              </w:rPr>
                              <w:t>支える</w:t>
                            </w:r>
                            <w:r w:rsidRPr="00786853">
                              <w:rPr>
                                <w:rFonts w:ascii="ＭＳ 明朝" w:eastAsia="ＭＳ 明朝" w:hAnsi="ＭＳ 明朝" w:hint="eastAsia"/>
                                <w:sz w:val="22"/>
                              </w:rPr>
                              <w:t>基幹産業の足腰を強くしていくことが必要です。</w:t>
                            </w:r>
                          </w:p>
                          <w:p w14:paraId="0606A434" w14:textId="77777777" w:rsidR="00AE7A30" w:rsidRDefault="00AE7A30" w:rsidP="008F5B92">
                            <w:pPr>
                              <w:ind w:firstLineChars="100" w:firstLine="220"/>
                              <w:rPr>
                                <w:rFonts w:ascii="ＭＳ 明朝" w:eastAsia="ＭＳ 明朝" w:hAnsi="ＭＳ 明朝"/>
                                <w:sz w:val="22"/>
                              </w:rPr>
                            </w:pPr>
                          </w:p>
                          <w:p w14:paraId="47D6081A" w14:textId="77777777" w:rsidR="00AE7A30" w:rsidRPr="00786853" w:rsidRDefault="00AE7A30" w:rsidP="008F5B92">
                            <w:pPr>
                              <w:ind w:firstLineChars="100" w:firstLine="220"/>
                              <w:rPr>
                                <w:rFonts w:ascii="ＭＳ 明朝" w:eastAsia="ＭＳ 明朝" w:hAnsi="ＭＳ 明朝"/>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7F7DC" id="テキスト ボックス 257" o:spid="_x0000_s1095" type="#_x0000_t202" style="position:absolute;margin-left:1.2pt;margin-top:2.75pt;width:441.4pt;height:117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" filled="f" stroked="f" strokeweight="3pt">
                <v:textbox>
                  <w:txbxContent>
                    <w:p w14:paraId="6DBEB729" w14:textId="77777777" w:rsidR="00AE7A30" w:rsidRPr="00786853" w:rsidRDefault="00AE7A30" w:rsidP="008F5B92">
                      <w:pPr>
                        <w:ind w:firstLineChars="100" w:firstLine="220"/>
                        <w:rPr>
                          <w:rFonts w:ascii="ＭＳ 明朝" w:eastAsia="ＭＳ 明朝" w:hAnsi="ＭＳ 明朝"/>
                          <w:sz w:val="22"/>
                        </w:rPr>
                      </w:pPr>
                      <w:r w:rsidRPr="00786853">
                        <w:rPr>
                          <w:rFonts w:ascii="ＭＳ 明朝" w:eastAsia="ＭＳ 明朝" w:hAnsi="ＭＳ 明朝" w:hint="eastAsia"/>
                          <w:sz w:val="22"/>
                        </w:rPr>
                        <w:t>アンケート結果をみると、市内の企業は今後３年間の売上高が減少するとの見方が過半数を超えていました。</w:t>
                      </w:r>
                    </w:p>
                    <w:p w14:paraId="48858114" w14:textId="220621AE" w:rsidR="00AE7A30" w:rsidRDefault="00AE7A30" w:rsidP="008F5B92">
                      <w:pPr>
                        <w:ind w:firstLineChars="100" w:firstLine="220"/>
                        <w:rPr>
                          <w:rFonts w:ascii="ＭＳ 明朝" w:eastAsia="ＭＳ 明朝" w:hAnsi="ＭＳ 明朝"/>
                          <w:sz w:val="22"/>
                        </w:rPr>
                      </w:pPr>
                      <w:r w:rsidRPr="00786853">
                        <w:rPr>
                          <w:rFonts w:ascii="ＭＳ 明朝" w:eastAsia="ＭＳ 明朝" w:hAnsi="ＭＳ 明朝" w:hint="eastAsia"/>
                          <w:sz w:val="22"/>
                        </w:rPr>
                        <w:t>今後、市内産業の振興を図って行くためには、市外からの企業誘致</w:t>
                      </w:r>
                      <w:r w:rsidRPr="00F85B75">
                        <w:rPr>
                          <w:rFonts w:ascii="ＭＳ 明朝" w:eastAsia="ＭＳ 明朝" w:hAnsi="ＭＳ 明朝" w:hint="eastAsia"/>
                          <w:color w:val="000000" w:themeColor="text1"/>
                          <w:sz w:val="22"/>
                        </w:rPr>
                        <w:t>及び既存企業の市内での事業拡大</w:t>
                      </w:r>
                      <w:r w:rsidRPr="00786853">
                        <w:rPr>
                          <w:rFonts w:ascii="ＭＳ 明朝" w:eastAsia="ＭＳ 明朝" w:hAnsi="ＭＳ 明朝" w:hint="eastAsia"/>
                          <w:sz w:val="22"/>
                        </w:rPr>
                        <w:t>により産業の集積を目指すとともに、市内産業の多くを占めている中小企業・小規模事業者に対する様々な施策を講じ</w:t>
                      </w:r>
                      <w:r>
                        <w:rPr>
                          <w:rFonts w:ascii="ＭＳ 明朝" w:eastAsia="ＭＳ 明朝" w:hAnsi="ＭＳ 明朝" w:hint="eastAsia"/>
                          <w:sz w:val="22"/>
                        </w:rPr>
                        <w:t>ながら</w:t>
                      </w:r>
                      <w:r w:rsidRPr="00786853">
                        <w:rPr>
                          <w:rFonts w:ascii="ＭＳ 明朝" w:eastAsia="ＭＳ 明朝" w:hAnsi="ＭＳ 明朝" w:hint="eastAsia"/>
                          <w:sz w:val="22"/>
                        </w:rPr>
                        <w:t>、</w:t>
                      </w:r>
                      <w:r>
                        <w:rPr>
                          <w:rFonts w:ascii="ＭＳ 明朝" w:eastAsia="ＭＳ 明朝" w:hAnsi="ＭＳ 明朝" w:hint="eastAsia"/>
                          <w:sz w:val="22"/>
                        </w:rPr>
                        <w:t>本市の経済や</w:t>
                      </w:r>
                      <w:r>
                        <w:rPr>
                          <w:rFonts w:ascii="ＭＳ 明朝" w:eastAsia="ＭＳ 明朝" w:hAnsi="ＭＳ 明朝"/>
                          <w:sz w:val="22"/>
                        </w:rPr>
                        <w:t>雇用</w:t>
                      </w:r>
                      <w:r>
                        <w:rPr>
                          <w:rFonts w:ascii="ＭＳ 明朝" w:eastAsia="ＭＳ 明朝" w:hAnsi="ＭＳ 明朝" w:hint="eastAsia"/>
                          <w:sz w:val="22"/>
                        </w:rPr>
                        <w:t>を</w:t>
                      </w:r>
                      <w:r>
                        <w:rPr>
                          <w:rFonts w:ascii="ＭＳ 明朝" w:eastAsia="ＭＳ 明朝" w:hAnsi="ＭＳ 明朝"/>
                          <w:sz w:val="22"/>
                        </w:rPr>
                        <w:t>支える</w:t>
                      </w:r>
                      <w:r w:rsidRPr="00786853">
                        <w:rPr>
                          <w:rFonts w:ascii="ＭＳ 明朝" w:eastAsia="ＭＳ 明朝" w:hAnsi="ＭＳ 明朝" w:hint="eastAsia"/>
                          <w:sz w:val="22"/>
                        </w:rPr>
                        <w:t>基幹産業の足腰を強くしていくことが必要です。</w:t>
                      </w:r>
                    </w:p>
                    <w:p w14:paraId="0606A434" w14:textId="77777777" w:rsidR="00AE7A30" w:rsidRDefault="00AE7A30" w:rsidP="008F5B92">
                      <w:pPr>
                        <w:ind w:firstLineChars="100" w:firstLine="220"/>
                        <w:rPr>
                          <w:rFonts w:ascii="ＭＳ 明朝" w:eastAsia="ＭＳ 明朝" w:hAnsi="ＭＳ 明朝"/>
                          <w:sz w:val="22"/>
                        </w:rPr>
                      </w:pPr>
                    </w:p>
                    <w:p w14:paraId="47D6081A" w14:textId="77777777" w:rsidR="00AE7A30" w:rsidRPr="00786853" w:rsidRDefault="00AE7A30" w:rsidP="008F5B92">
                      <w:pPr>
                        <w:ind w:firstLineChars="100" w:firstLine="220"/>
                        <w:rPr>
                          <w:rFonts w:ascii="ＭＳ 明朝" w:eastAsia="ＭＳ 明朝" w:hAnsi="ＭＳ 明朝"/>
                          <w:sz w:val="22"/>
                        </w:rPr>
                      </w:pPr>
                    </w:p>
                  </w:txbxContent>
                </v:textbox>
              </v:shape>
            </w:pict>
          </mc:Fallback>
        </mc:AlternateContent>
      </w:r>
    </w:p>
    <w:p w14:paraId="535279AE" w14:textId="059466C1" w:rsidR="00BE1092" w:rsidRPr="000E61DE" w:rsidRDefault="00BE1092">
      <w:pPr>
        <w:widowControl/>
        <w:jc w:val="left"/>
        <w:rPr>
          <w:noProof/>
          <w:u w:val="single"/>
        </w:rPr>
      </w:pPr>
    </w:p>
    <w:p w14:paraId="1E12DA1C" w14:textId="77777777" w:rsidR="00BE1092" w:rsidRPr="000E61DE" w:rsidRDefault="00BE1092">
      <w:pPr>
        <w:widowControl/>
        <w:jc w:val="left"/>
        <w:rPr>
          <w:noProof/>
          <w:u w:val="single"/>
        </w:rPr>
      </w:pPr>
    </w:p>
    <w:p w14:paraId="54462C1A" w14:textId="46464442" w:rsidR="00BE1092" w:rsidRPr="000E61DE" w:rsidRDefault="00BE1092">
      <w:pPr>
        <w:widowControl/>
        <w:jc w:val="left"/>
        <w:rPr>
          <w:noProof/>
          <w:u w:val="single"/>
        </w:rPr>
      </w:pPr>
    </w:p>
    <w:p w14:paraId="2316C9AC" w14:textId="13D25223" w:rsidR="00BE1092" w:rsidRPr="000E61DE" w:rsidRDefault="00BE1092">
      <w:pPr>
        <w:widowControl/>
        <w:jc w:val="left"/>
        <w:rPr>
          <w:u w:val="single"/>
        </w:rPr>
      </w:pPr>
    </w:p>
    <w:p w14:paraId="3C43985D" w14:textId="05A15DF7" w:rsidR="005425A8" w:rsidRPr="000E61DE" w:rsidRDefault="005425A8">
      <w:pPr>
        <w:widowControl/>
        <w:jc w:val="left"/>
        <w:rPr>
          <w:u w:val="single"/>
        </w:rPr>
      </w:pPr>
    </w:p>
    <w:p w14:paraId="0838E934" w14:textId="1A9E7ABD" w:rsidR="008B1F87" w:rsidRDefault="00F85B75">
      <w:pPr>
        <w:widowControl/>
        <w:jc w:val="left"/>
        <w:rPr>
          <w:u w:val="single"/>
        </w:rPr>
      </w:pPr>
      <w:r w:rsidRPr="000E61DE">
        <w:rPr>
          <w:rFonts w:hint="eastAsia"/>
          <w:noProof/>
          <w:u w:val="single"/>
        </w:rPr>
        <mc:AlternateContent>
          <mc:Choice Requires="wps">
            <w:drawing>
              <wp:anchor distT="0" distB="0" distL="114300" distR="114300" simplePos="0" relativeHeight="251801088" behindDoc="0" locked="0" layoutInCell="1" allowOverlap="1" wp14:anchorId="406A5D88" wp14:editId="4449B7F6">
                <wp:simplePos x="0" y="0"/>
                <wp:positionH relativeFrom="column">
                  <wp:posOffset>579755</wp:posOffset>
                </wp:positionH>
                <wp:positionV relativeFrom="paragraph">
                  <wp:posOffset>158750</wp:posOffset>
                </wp:positionV>
                <wp:extent cx="4965065" cy="323850"/>
                <wp:effectExtent l="0" t="0" r="26035" b="19050"/>
                <wp:wrapNone/>
                <wp:docPr id="184" name="テキスト ボックス 184"/>
                <wp:cNvGraphicFramePr/>
                <a:graphic xmlns:a="http://schemas.openxmlformats.org/drawingml/2006/main">
                  <a:graphicData uri="http://schemas.microsoft.com/office/word/2010/wordprocessingShape">
                    <wps:wsp>
                      <wps:cNvSpPr txBox="1"/>
                      <wps:spPr>
                        <a:xfrm>
                          <a:off x="0" y="0"/>
                          <a:ext cx="4965065" cy="32385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1E541A0" w14:textId="77777777" w:rsidR="00AE7A30" w:rsidRPr="004B74CA" w:rsidRDefault="00AE7A30">
                            <w:pPr>
                              <w:rPr>
                                <w:rFonts w:ascii="HGｺﾞｼｯｸM" w:eastAsia="HGｺﾞｼｯｸM"/>
                                <w:sz w:val="24"/>
                                <w:szCs w:val="24"/>
                              </w:rPr>
                            </w:pPr>
                            <w:r w:rsidRPr="001915EF">
                              <w:rPr>
                                <w:rFonts w:ascii="HGｺﾞｼｯｸM" w:eastAsia="HGｺﾞｼｯｸM" w:hint="eastAsia"/>
                                <w:sz w:val="24"/>
                                <w:szCs w:val="24"/>
                              </w:rPr>
                              <w:t>～</w:t>
                            </w:r>
                            <w:r>
                              <w:rPr>
                                <w:rFonts w:ascii="HGｺﾞｼｯｸM" w:eastAsia="HGｺﾞｼｯｸM" w:hint="eastAsia"/>
                                <w:sz w:val="24"/>
                                <w:szCs w:val="24"/>
                              </w:rPr>
                              <w:t>人材の確保と</w:t>
                            </w:r>
                            <w:r w:rsidRPr="001915EF">
                              <w:rPr>
                                <w:rFonts w:ascii="HGｺﾞｼｯｸM" w:eastAsia="HGｺﾞｼｯｸM" w:hint="eastAsia"/>
                                <w:sz w:val="24"/>
                                <w:szCs w:val="24"/>
                              </w:rPr>
                              <w:t>人材の活用</w:t>
                            </w:r>
                            <w:r>
                              <w:rPr>
                                <w:rFonts w:ascii="HGｺﾞｼｯｸM" w:eastAsia="HGｺﾞｼｯｸM"/>
                                <w:sz w:val="24"/>
                                <w:szCs w:val="24"/>
                              </w:rPr>
                              <w:t>・</w:t>
                            </w:r>
                            <w:r>
                              <w:rPr>
                                <w:rFonts w:ascii="HGｺﾞｼｯｸM" w:eastAsia="HGｺﾞｼｯｸM" w:hint="eastAsia"/>
                                <w:sz w:val="24"/>
                                <w:szCs w:val="24"/>
                              </w:rPr>
                              <w:t>育成</w:t>
                            </w:r>
                            <w:r w:rsidRPr="001915EF">
                              <w:rPr>
                                <w:rFonts w:ascii="HGｺﾞｼｯｸM" w:eastAsia="HGｺﾞｼｯｸM"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6A5D88" id="テキスト ボックス 184" o:spid="_x0000_s1096" type="#_x0000_t202" style="position:absolute;margin-left:45.65pt;margin-top:12.5pt;width:390.95pt;height:25.5pt;z-index:2518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" fillcolor="white [3201]" strokecolor="#5f5f5f [3208]" strokeweight="1pt">
                <v:textbox>
                  <w:txbxContent>
                    <w:p w14:paraId="41E541A0" w14:textId="77777777" w:rsidR="00AE7A30" w:rsidRPr="004B74CA" w:rsidRDefault="00AE7A30">
                      <w:pPr>
                        <w:rPr>
                          <w:rFonts w:ascii="HGｺﾞｼｯｸM" w:eastAsia="HGｺﾞｼｯｸM"/>
                          <w:sz w:val="24"/>
                          <w:szCs w:val="24"/>
                        </w:rPr>
                      </w:pPr>
                      <w:r w:rsidRPr="001915EF">
                        <w:rPr>
                          <w:rFonts w:ascii="HGｺﾞｼｯｸM" w:eastAsia="HGｺﾞｼｯｸM" w:hint="eastAsia"/>
                          <w:sz w:val="24"/>
                          <w:szCs w:val="24"/>
                        </w:rPr>
                        <w:t>～</w:t>
                      </w:r>
                      <w:r>
                        <w:rPr>
                          <w:rFonts w:ascii="HGｺﾞｼｯｸM" w:eastAsia="HGｺﾞｼｯｸM" w:hint="eastAsia"/>
                          <w:sz w:val="24"/>
                          <w:szCs w:val="24"/>
                        </w:rPr>
                        <w:t>人材の確保と</w:t>
                      </w:r>
                      <w:r w:rsidRPr="001915EF">
                        <w:rPr>
                          <w:rFonts w:ascii="HGｺﾞｼｯｸM" w:eastAsia="HGｺﾞｼｯｸM" w:hint="eastAsia"/>
                          <w:sz w:val="24"/>
                          <w:szCs w:val="24"/>
                        </w:rPr>
                        <w:t>人材の活用</w:t>
                      </w:r>
                      <w:r>
                        <w:rPr>
                          <w:rFonts w:ascii="HGｺﾞｼｯｸM" w:eastAsia="HGｺﾞｼｯｸM"/>
                          <w:sz w:val="24"/>
                          <w:szCs w:val="24"/>
                        </w:rPr>
                        <w:t>・</w:t>
                      </w:r>
                      <w:r>
                        <w:rPr>
                          <w:rFonts w:ascii="HGｺﾞｼｯｸM" w:eastAsia="HGｺﾞｼｯｸM" w:hint="eastAsia"/>
                          <w:sz w:val="24"/>
                          <w:szCs w:val="24"/>
                        </w:rPr>
                        <w:t>育成</w:t>
                      </w:r>
                      <w:r w:rsidRPr="001915EF">
                        <w:rPr>
                          <w:rFonts w:ascii="HGｺﾞｼｯｸM" w:eastAsia="HGｺﾞｼｯｸM" w:hint="eastAsia"/>
                          <w:sz w:val="24"/>
                          <w:szCs w:val="24"/>
                        </w:rPr>
                        <w:t>～</w:t>
                      </w:r>
                    </w:p>
                  </w:txbxContent>
                </v:textbox>
              </v:shape>
            </w:pict>
          </mc:Fallback>
        </mc:AlternateContent>
      </w:r>
      <w:r w:rsidRPr="000E61DE">
        <w:rPr>
          <w:rFonts w:hint="eastAsia"/>
          <w:noProof/>
          <w:u w:val="single"/>
        </w:rPr>
        <mc:AlternateContent>
          <mc:Choice Requires="wps">
            <w:drawing>
              <wp:anchor distT="0" distB="0" distL="114300" distR="114300" simplePos="0" relativeHeight="251800064" behindDoc="0" locked="0" layoutInCell="1" allowOverlap="1" wp14:anchorId="6F908D27" wp14:editId="70257A7D">
                <wp:simplePos x="0" y="0"/>
                <wp:positionH relativeFrom="column">
                  <wp:posOffset>-22860</wp:posOffset>
                </wp:positionH>
                <wp:positionV relativeFrom="paragraph">
                  <wp:posOffset>139700</wp:posOffset>
                </wp:positionV>
                <wp:extent cx="619125" cy="371475"/>
                <wp:effectExtent l="0" t="0" r="28575" b="28575"/>
                <wp:wrapNone/>
                <wp:docPr id="121" name="テキスト ボックス 121"/>
                <wp:cNvGraphicFramePr/>
                <a:graphic xmlns:a="http://schemas.openxmlformats.org/drawingml/2006/main">
                  <a:graphicData uri="http://schemas.microsoft.com/office/word/2010/wordprocessingShape">
                    <wps:wsp>
                      <wps:cNvSpPr txBox="1"/>
                      <wps:spPr>
                        <a:xfrm>
                          <a:off x="0" y="0"/>
                          <a:ext cx="619125" cy="371475"/>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466F95DC" w14:textId="5B05BBE8" w:rsidR="00AE7A30" w:rsidRPr="002A5C67" w:rsidRDefault="00AE7A30">
                            <w:pPr>
                              <w:rPr>
                                <w:rFonts w:ascii="HGｺﾞｼｯｸM" w:eastAsia="HGｺﾞｼｯｸM"/>
                                <w:color w:val="FF0000"/>
                                <w:sz w:val="22"/>
                              </w:rPr>
                            </w:pPr>
                            <w:r>
                              <w:rPr>
                                <w:rFonts w:ascii="HGｺﾞｼｯｸM" w:eastAsia="HGｺﾞｼｯｸM" w:hint="eastAsia"/>
                                <w:sz w:val="22"/>
                              </w:rPr>
                              <w:t>課題</w:t>
                            </w:r>
                            <w:r w:rsidRPr="00F85B75">
                              <w:rPr>
                                <w:rFonts w:ascii="HGｺﾞｼｯｸM" w:eastAsia="HGｺﾞｼｯｸM" w:hint="eastAsia"/>
                                <w:color w:val="FFFFFF" w:themeColor="background1"/>
                                <w:sz w:val="22"/>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08D27" id="テキスト ボックス 121" o:spid="_x0000_s1097" type="#_x0000_t202" style="position:absolute;margin-left:-1.8pt;margin-top:11pt;width:48.75pt;height:29.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" fillcolor="#5f5f5f [3208]" strokecolor="white [3201]" strokeweight="1.5pt">
                <v:textbox>
                  <w:txbxContent>
                    <w:p w14:paraId="466F95DC" w14:textId="5B05BBE8" w:rsidR="00AE7A30" w:rsidRPr="002A5C67" w:rsidRDefault="00AE7A30">
                      <w:pPr>
                        <w:rPr>
                          <w:rFonts w:ascii="HGｺﾞｼｯｸM" w:eastAsia="HGｺﾞｼｯｸM"/>
                          <w:color w:val="FF0000"/>
                          <w:sz w:val="22"/>
                        </w:rPr>
                      </w:pPr>
                      <w:r>
                        <w:rPr>
                          <w:rFonts w:ascii="HGｺﾞｼｯｸM" w:eastAsia="HGｺﾞｼｯｸM" w:hint="eastAsia"/>
                          <w:sz w:val="22"/>
                        </w:rPr>
                        <w:t>課題</w:t>
                      </w:r>
                      <w:r w:rsidRPr="00F85B75">
                        <w:rPr>
                          <w:rFonts w:ascii="HGｺﾞｼｯｸM" w:eastAsia="HGｺﾞｼｯｸM" w:hint="eastAsia"/>
                          <w:color w:val="FFFFFF" w:themeColor="background1"/>
                          <w:sz w:val="22"/>
                        </w:rPr>
                        <w:t>②</w:t>
                      </w:r>
                    </w:p>
                  </w:txbxContent>
                </v:textbox>
              </v:shape>
            </w:pict>
          </mc:Fallback>
        </mc:AlternateContent>
      </w:r>
    </w:p>
    <w:p w14:paraId="0A5712F6" w14:textId="7A928F6E" w:rsidR="008B1F87" w:rsidRDefault="008B1F87">
      <w:pPr>
        <w:widowControl/>
        <w:jc w:val="left"/>
        <w:rPr>
          <w:u w:val="single"/>
        </w:rPr>
      </w:pPr>
    </w:p>
    <w:p w14:paraId="497F1B24" w14:textId="58BD09C1" w:rsidR="008B1F87" w:rsidRDefault="00F85B75">
      <w:pPr>
        <w:widowControl/>
        <w:jc w:val="left"/>
        <w:rPr>
          <w:u w:val="single"/>
        </w:rPr>
      </w:pPr>
      <w:r w:rsidRPr="000E61DE">
        <w:rPr>
          <w:rFonts w:hint="eastAsia"/>
          <w:noProof/>
          <w:u w:val="single"/>
        </w:rPr>
        <mc:AlternateContent>
          <mc:Choice Requires="wps">
            <w:drawing>
              <wp:anchor distT="0" distB="0" distL="114300" distR="114300" simplePos="0" relativeHeight="251939328" behindDoc="0" locked="0" layoutInCell="1" allowOverlap="1" wp14:anchorId="6750B78D" wp14:editId="6028E4A7">
                <wp:simplePos x="0" y="0"/>
                <wp:positionH relativeFrom="margin">
                  <wp:align>left</wp:align>
                </wp:positionH>
                <wp:positionV relativeFrom="paragraph">
                  <wp:posOffset>56515</wp:posOffset>
                </wp:positionV>
                <wp:extent cx="5605780" cy="1765300"/>
                <wp:effectExtent l="0" t="0" r="0" b="0"/>
                <wp:wrapNone/>
                <wp:docPr id="261" name="テキスト ボックス 261"/>
                <wp:cNvGraphicFramePr/>
                <a:graphic xmlns:a="http://schemas.openxmlformats.org/drawingml/2006/main">
                  <a:graphicData uri="http://schemas.microsoft.com/office/word/2010/wordprocessingShape">
                    <wps:wsp>
                      <wps:cNvSpPr txBox="1"/>
                      <wps:spPr>
                        <a:xfrm>
                          <a:off x="0" y="0"/>
                          <a:ext cx="5605780" cy="1765300"/>
                        </a:xfrm>
                        <a:prstGeom prst="rect">
                          <a:avLst/>
                        </a:prstGeom>
                        <a:noFill/>
                        <a:ln w="38100">
                          <a:noFill/>
                        </a:ln>
                      </wps:spPr>
                      <wps:style>
                        <a:lnRef idx="2">
                          <a:schemeClr val="accent5"/>
                        </a:lnRef>
                        <a:fillRef idx="1">
                          <a:schemeClr val="lt1"/>
                        </a:fillRef>
                        <a:effectRef idx="0">
                          <a:schemeClr val="accent5"/>
                        </a:effectRef>
                        <a:fontRef idx="minor">
                          <a:schemeClr val="dk1"/>
                        </a:fontRef>
                      </wps:style>
                      <wps:txbx>
                        <w:txbxContent>
                          <w:p w14:paraId="1B237EF6" w14:textId="77777777" w:rsidR="00AE7A30" w:rsidRPr="00C501F7" w:rsidRDefault="00AE7A30" w:rsidP="00F85B75">
                            <w:pPr>
                              <w:ind w:firstLineChars="100" w:firstLine="220"/>
                              <w:rPr>
                                <w:rFonts w:asciiTheme="minorEastAsia" w:hAnsiTheme="minorEastAsia"/>
                                <w:sz w:val="22"/>
                              </w:rPr>
                            </w:pPr>
                            <w:r w:rsidRPr="00C501F7">
                              <w:rPr>
                                <w:rFonts w:asciiTheme="minorEastAsia" w:hAnsiTheme="minorEastAsia" w:hint="eastAsia"/>
                                <w:sz w:val="22"/>
                              </w:rPr>
                              <w:t>本市においては生産年齢人口の減少が見られます。今回実施したアンケート調査やヒアリングの結果からみても、市内の様々な産業において人手不足が喫緊の課題となっています。また、人材確保の面だけでなく、人材育成に関するニーズも非常に高いものとなっています。</w:t>
                            </w:r>
                          </w:p>
                          <w:p w14:paraId="3BCA5A71" w14:textId="60514AB1" w:rsidR="00AE7A30" w:rsidRDefault="00AE7A30" w:rsidP="00F85B75">
                            <w:pPr>
                              <w:ind w:firstLineChars="100" w:firstLine="220"/>
                              <w:rPr>
                                <w:rFonts w:asciiTheme="minorEastAsia" w:hAnsiTheme="minorEastAsia"/>
                                <w:sz w:val="22"/>
                              </w:rPr>
                            </w:pPr>
                            <w:r w:rsidRPr="00C501F7">
                              <w:rPr>
                                <w:rFonts w:asciiTheme="minorEastAsia" w:hAnsiTheme="minorEastAsia" w:hint="eastAsia"/>
                                <w:sz w:val="22"/>
                              </w:rPr>
                              <w:t>今後は</w:t>
                            </w:r>
                            <w:r>
                              <w:rPr>
                                <w:rFonts w:asciiTheme="minorEastAsia" w:hAnsiTheme="minorEastAsia" w:hint="eastAsia"/>
                                <w:sz w:val="22"/>
                              </w:rPr>
                              <w:t>、</w:t>
                            </w:r>
                            <w:r w:rsidRPr="00E765BC">
                              <w:rPr>
                                <w:rFonts w:asciiTheme="minorEastAsia" w:hAnsiTheme="minorEastAsia"/>
                                <w:sz w:val="22"/>
                              </w:rPr>
                              <w:t>事業者</w:t>
                            </w:r>
                            <w:r w:rsidRPr="00E765BC">
                              <w:rPr>
                                <w:rFonts w:asciiTheme="minorEastAsia" w:hAnsiTheme="minorEastAsia" w:hint="eastAsia"/>
                                <w:sz w:val="22"/>
                              </w:rPr>
                              <w:t>個々の</w:t>
                            </w:r>
                            <w:r w:rsidRPr="00E765BC">
                              <w:rPr>
                                <w:rFonts w:asciiTheme="minorEastAsia" w:hAnsiTheme="minorEastAsia"/>
                                <w:sz w:val="22"/>
                              </w:rPr>
                              <w:t>努力だけではなく、</w:t>
                            </w:r>
                            <w:r w:rsidRPr="00C501F7">
                              <w:rPr>
                                <w:rFonts w:asciiTheme="minorEastAsia" w:hAnsiTheme="minorEastAsia" w:hint="eastAsia"/>
                                <w:sz w:val="22"/>
                              </w:rPr>
                              <w:t>市内の人材が住み慣れた地域で働くことのできる環境を</w:t>
                            </w:r>
                            <w:r w:rsidRPr="00A365D8">
                              <w:rPr>
                                <w:rFonts w:asciiTheme="minorEastAsia" w:hAnsiTheme="minorEastAsia" w:hint="eastAsia"/>
                                <w:sz w:val="22"/>
                              </w:rPr>
                              <w:t>整える等</w:t>
                            </w:r>
                            <w:r w:rsidRPr="00A365D8">
                              <w:rPr>
                                <w:rFonts w:asciiTheme="minorEastAsia" w:hAnsiTheme="minorEastAsia"/>
                                <w:sz w:val="22"/>
                              </w:rPr>
                              <w:t>、</w:t>
                            </w:r>
                            <w:r w:rsidRPr="00C501F7">
                              <w:rPr>
                                <w:rFonts w:asciiTheme="minorEastAsia" w:hAnsiTheme="minorEastAsia" w:hint="eastAsia"/>
                                <w:sz w:val="22"/>
                              </w:rPr>
                              <w:t>地域人材を積極的に活用・育成し、優れた地域の企業について周知していくような施策を</w:t>
                            </w:r>
                            <w:r>
                              <w:rPr>
                                <w:rFonts w:asciiTheme="minorEastAsia" w:hAnsiTheme="minorEastAsia" w:hint="eastAsia"/>
                                <w:sz w:val="22"/>
                              </w:rPr>
                              <w:t>、</w:t>
                            </w:r>
                            <w:r w:rsidR="00E765BC">
                              <w:rPr>
                                <w:rFonts w:asciiTheme="minorEastAsia" w:hAnsiTheme="minorEastAsia" w:hint="eastAsia"/>
                                <w:sz w:val="22"/>
                              </w:rPr>
                              <w:t>行政</w:t>
                            </w:r>
                            <w:r w:rsidRPr="00E765BC">
                              <w:rPr>
                                <w:rFonts w:asciiTheme="minorEastAsia" w:hAnsiTheme="minorEastAsia" w:hint="eastAsia"/>
                                <w:sz w:val="22"/>
                              </w:rPr>
                              <w:t>も</w:t>
                            </w:r>
                            <w:r>
                              <w:rPr>
                                <w:rFonts w:asciiTheme="minorEastAsia" w:hAnsiTheme="minorEastAsia" w:hint="eastAsia"/>
                                <w:sz w:val="22"/>
                              </w:rPr>
                              <w:t>講じていく必要があります。</w:t>
                            </w:r>
                          </w:p>
                          <w:p w14:paraId="5CFC67EE" w14:textId="77777777" w:rsidR="00AE7A30" w:rsidRPr="00C501F7" w:rsidRDefault="00AE7A30" w:rsidP="00F85B75">
                            <w:pPr>
                              <w:ind w:firstLineChars="100" w:firstLine="220"/>
                              <w:rPr>
                                <w:rFonts w:asciiTheme="minorEastAsia" w:hAnsiTheme="min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0B78D" id="テキスト ボックス 261" o:spid="_x0000_s1098" type="#_x0000_t202" style="position:absolute;margin-left:0;margin-top:4.45pt;width:441.4pt;height:139pt;z-index:25193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" filled="f" stroked="f" strokeweight="3pt">
                <v:textbox>
                  <w:txbxContent>
                    <w:p w14:paraId="1B237EF6" w14:textId="77777777" w:rsidR="00AE7A30" w:rsidRPr="00C501F7" w:rsidRDefault="00AE7A30" w:rsidP="00F85B75">
                      <w:pPr>
                        <w:ind w:firstLineChars="100" w:firstLine="220"/>
                        <w:rPr>
                          <w:rFonts w:asciiTheme="minorEastAsia" w:hAnsiTheme="minorEastAsia"/>
                          <w:sz w:val="22"/>
                        </w:rPr>
                      </w:pPr>
                      <w:r w:rsidRPr="00C501F7">
                        <w:rPr>
                          <w:rFonts w:asciiTheme="minorEastAsia" w:hAnsiTheme="minorEastAsia" w:hint="eastAsia"/>
                          <w:sz w:val="22"/>
                        </w:rPr>
                        <w:t>本市においては生産年齢人口の減少が見られます。今回実施したアンケート調査やヒアリングの結果からみても、市内の様々な産業において人手不足が喫緊の課題となっています。また、人材確保の面だけでなく、人材育成に関するニーズも非常に高いものとなっています。</w:t>
                      </w:r>
                    </w:p>
                    <w:p w14:paraId="3BCA5A71" w14:textId="60514AB1" w:rsidR="00AE7A30" w:rsidRDefault="00AE7A30" w:rsidP="00F85B75">
                      <w:pPr>
                        <w:ind w:firstLineChars="100" w:firstLine="220"/>
                        <w:rPr>
                          <w:rFonts w:asciiTheme="minorEastAsia" w:hAnsiTheme="minorEastAsia"/>
                          <w:sz w:val="22"/>
                        </w:rPr>
                      </w:pPr>
                      <w:r w:rsidRPr="00C501F7">
                        <w:rPr>
                          <w:rFonts w:asciiTheme="minorEastAsia" w:hAnsiTheme="minorEastAsia" w:hint="eastAsia"/>
                          <w:sz w:val="22"/>
                        </w:rPr>
                        <w:t>今後は</w:t>
                      </w:r>
                      <w:r>
                        <w:rPr>
                          <w:rFonts w:asciiTheme="minorEastAsia" w:hAnsiTheme="minorEastAsia" w:hint="eastAsia"/>
                          <w:sz w:val="22"/>
                        </w:rPr>
                        <w:t>、</w:t>
                      </w:r>
                      <w:r w:rsidRPr="00E765BC">
                        <w:rPr>
                          <w:rFonts w:asciiTheme="minorEastAsia" w:hAnsiTheme="minorEastAsia"/>
                          <w:sz w:val="22"/>
                        </w:rPr>
                        <w:t>事業者</w:t>
                      </w:r>
                      <w:r w:rsidRPr="00E765BC">
                        <w:rPr>
                          <w:rFonts w:asciiTheme="minorEastAsia" w:hAnsiTheme="minorEastAsia" w:hint="eastAsia"/>
                          <w:sz w:val="22"/>
                        </w:rPr>
                        <w:t>個々の</w:t>
                      </w:r>
                      <w:r w:rsidRPr="00E765BC">
                        <w:rPr>
                          <w:rFonts w:asciiTheme="minorEastAsia" w:hAnsiTheme="minorEastAsia"/>
                          <w:sz w:val="22"/>
                        </w:rPr>
                        <w:t>努力だけではなく、</w:t>
                      </w:r>
                      <w:r w:rsidRPr="00C501F7">
                        <w:rPr>
                          <w:rFonts w:asciiTheme="minorEastAsia" w:hAnsiTheme="minorEastAsia" w:hint="eastAsia"/>
                          <w:sz w:val="22"/>
                        </w:rPr>
                        <w:t>市内の人材が住み慣れた地域で働くことのできる環境を</w:t>
                      </w:r>
                      <w:r w:rsidRPr="00A365D8">
                        <w:rPr>
                          <w:rFonts w:asciiTheme="minorEastAsia" w:hAnsiTheme="minorEastAsia" w:hint="eastAsia"/>
                          <w:sz w:val="22"/>
                        </w:rPr>
                        <w:t>整える等</w:t>
                      </w:r>
                      <w:r w:rsidRPr="00A365D8">
                        <w:rPr>
                          <w:rFonts w:asciiTheme="minorEastAsia" w:hAnsiTheme="minorEastAsia"/>
                          <w:sz w:val="22"/>
                        </w:rPr>
                        <w:t>、</w:t>
                      </w:r>
                      <w:r w:rsidRPr="00C501F7">
                        <w:rPr>
                          <w:rFonts w:asciiTheme="minorEastAsia" w:hAnsiTheme="minorEastAsia" w:hint="eastAsia"/>
                          <w:sz w:val="22"/>
                        </w:rPr>
                        <w:t>地域人材を積極的に活用・育成し、優れた地域の企業について周知していくような施策を</w:t>
                      </w:r>
                      <w:r>
                        <w:rPr>
                          <w:rFonts w:asciiTheme="minorEastAsia" w:hAnsiTheme="minorEastAsia" w:hint="eastAsia"/>
                          <w:sz w:val="22"/>
                        </w:rPr>
                        <w:t>、</w:t>
                      </w:r>
                      <w:r w:rsidR="00E765BC">
                        <w:rPr>
                          <w:rFonts w:asciiTheme="minorEastAsia" w:hAnsiTheme="minorEastAsia" w:hint="eastAsia"/>
                          <w:sz w:val="22"/>
                        </w:rPr>
                        <w:t>行政</w:t>
                      </w:r>
                      <w:r w:rsidRPr="00E765BC">
                        <w:rPr>
                          <w:rFonts w:asciiTheme="minorEastAsia" w:hAnsiTheme="minorEastAsia" w:hint="eastAsia"/>
                          <w:sz w:val="22"/>
                        </w:rPr>
                        <w:t>も</w:t>
                      </w:r>
                      <w:r>
                        <w:rPr>
                          <w:rFonts w:asciiTheme="minorEastAsia" w:hAnsiTheme="minorEastAsia" w:hint="eastAsia"/>
                          <w:sz w:val="22"/>
                        </w:rPr>
                        <w:t>講じていく必要があります。</w:t>
                      </w:r>
                    </w:p>
                    <w:p w14:paraId="5CFC67EE" w14:textId="77777777" w:rsidR="00AE7A30" w:rsidRPr="00C501F7" w:rsidRDefault="00AE7A30" w:rsidP="00F85B75">
                      <w:pPr>
                        <w:ind w:firstLineChars="100" w:firstLine="220"/>
                        <w:rPr>
                          <w:rFonts w:asciiTheme="minorEastAsia" w:hAnsiTheme="minorEastAsia"/>
                          <w:sz w:val="22"/>
                        </w:rPr>
                      </w:pPr>
                    </w:p>
                  </w:txbxContent>
                </v:textbox>
                <w10:wrap anchorx="margin"/>
              </v:shape>
            </w:pict>
          </mc:Fallback>
        </mc:AlternateContent>
      </w:r>
    </w:p>
    <w:p w14:paraId="2C4121A0" w14:textId="043DFA6E" w:rsidR="008B1F87" w:rsidRDefault="008B1F87">
      <w:pPr>
        <w:widowControl/>
        <w:jc w:val="left"/>
        <w:rPr>
          <w:u w:val="single"/>
        </w:rPr>
      </w:pPr>
    </w:p>
    <w:p w14:paraId="59B3C007" w14:textId="5349EC77" w:rsidR="008B1F87" w:rsidRDefault="008B1F87">
      <w:pPr>
        <w:widowControl/>
        <w:jc w:val="left"/>
        <w:rPr>
          <w:u w:val="single"/>
        </w:rPr>
      </w:pPr>
    </w:p>
    <w:p w14:paraId="5FDAC2A1" w14:textId="309DA9C1" w:rsidR="008B1F87" w:rsidRDefault="008B1F87">
      <w:pPr>
        <w:widowControl/>
        <w:jc w:val="left"/>
        <w:rPr>
          <w:u w:val="single"/>
        </w:rPr>
      </w:pPr>
    </w:p>
    <w:p w14:paraId="66697E84" w14:textId="6207F73F" w:rsidR="008B1F87" w:rsidRDefault="008B1F87">
      <w:pPr>
        <w:widowControl/>
        <w:jc w:val="left"/>
        <w:rPr>
          <w:u w:val="single"/>
        </w:rPr>
      </w:pPr>
    </w:p>
    <w:p w14:paraId="78277A99" w14:textId="754D0935" w:rsidR="008B1F87" w:rsidRDefault="008B1F87">
      <w:pPr>
        <w:widowControl/>
        <w:jc w:val="left"/>
        <w:rPr>
          <w:u w:val="single"/>
        </w:rPr>
      </w:pPr>
    </w:p>
    <w:p w14:paraId="1D9727F6" w14:textId="644D0530" w:rsidR="008B1F87" w:rsidRDefault="008B1F87">
      <w:pPr>
        <w:widowControl/>
        <w:jc w:val="left"/>
        <w:rPr>
          <w:u w:val="single"/>
        </w:rPr>
      </w:pPr>
    </w:p>
    <w:p w14:paraId="4AE4BCE4" w14:textId="32C43566" w:rsidR="008B1F87" w:rsidRDefault="008B1F87">
      <w:pPr>
        <w:widowControl/>
        <w:jc w:val="left"/>
        <w:rPr>
          <w:u w:val="single"/>
        </w:rPr>
      </w:pPr>
    </w:p>
    <w:p w14:paraId="442F5D55" w14:textId="57BF019F" w:rsidR="008B1F87" w:rsidRDefault="00F85B75">
      <w:pPr>
        <w:widowControl/>
        <w:jc w:val="left"/>
        <w:rPr>
          <w:u w:val="single"/>
        </w:rPr>
      </w:pPr>
      <w:r w:rsidRPr="00C501F7">
        <w:rPr>
          <w:rFonts w:hint="eastAsia"/>
          <w:noProof/>
        </w:rPr>
        <mc:AlternateContent>
          <mc:Choice Requires="wps">
            <w:drawing>
              <wp:anchor distT="0" distB="0" distL="114300" distR="114300" simplePos="0" relativeHeight="251549184" behindDoc="0" locked="0" layoutInCell="1" allowOverlap="1" wp14:anchorId="289D501A" wp14:editId="23DF0C64">
                <wp:simplePos x="0" y="0"/>
                <wp:positionH relativeFrom="page">
                  <wp:posOffset>1095375</wp:posOffset>
                </wp:positionH>
                <wp:positionV relativeFrom="paragraph">
                  <wp:posOffset>130175</wp:posOffset>
                </wp:positionV>
                <wp:extent cx="640715" cy="409575"/>
                <wp:effectExtent l="0" t="0" r="26035" b="28575"/>
                <wp:wrapNone/>
                <wp:docPr id="262" name="テキスト ボックス 262"/>
                <wp:cNvGraphicFramePr/>
                <a:graphic xmlns:a="http://schemas.openxmlformats.org/drawingml/2006/main">
                  <a:graphicData uri="http://schemas.microsoft.com/office/word/2010/wordprocessingShape">
                    <wps:wsp>
                      <wps:cNvSpPr txBox="1"/>
                      <wps:spPr>
                        <a:xfrm>
                          <a:off x="0" y="0"/>
                          <a:ext cx="640715" cy="409575"/>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07BC56A5" w14:textId="679681CE" w:rsidR="00AE7A30" w:rsidRPr="00ED10EB" w:rsidRDefault="00AE7A30">
                            <w:pPr>
                              <w:rPr>
                                <w:rFonts w:ascii="HGｺﾞｼｯｸM" w:eastAsia="HGｺﾞｼｯｸM"/>
                                <w:sz w:val="22"/>
                              </w:rPr>
                            </w:pPr>
                            <w:r>
                              <w:rPr>
                                <w:rFonts w:ascii="HGｺﾞｼｯｸM" w:eastAsia="HGｺﾞｼｯｸM" w:hint="eastAsia"/>
                                <w:sz w:val="22"/>
                              </w:rPr>
                              <w:t>課題</w:t>
                            </w:r>
                            <w:r w:rsidRPr="00F85B75">
                              <w:rPr>
                                <w:rFonts w:ascii="HGｺﾞｼｯｸM" w:eastAsia="HGｺﾞｼｯｸM" w:hint="eastAsia"/>
                                <w:color w:val="FFFFFF" w:themeColor="background1"/>
                                <w:sz w:val="22"/>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9D501A" id="テキスト ボックス 262" o:spid="_x0000_s1099" type="#_x0000_t202" style="position:absolute;margin-left:86.25pt;margin-top:10.25pt;width:50.45pt;height:32.25pt;z-index:2515491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" fillcolor="#5f5f5f [3208]" strokecolor="white [3201]" strokeweight="1.5pt">
                <v:textbox>
                  <w:txbxContent>
                    <w:p w14:paraId="07BC56A5" w14:textId="679681CE" w:rsidR="00AE7A30" w:rsidRPr="00ED10EB" w:rsidRDefault="00AE7A30">
                      <w:pPr>
                        <w:rPr>
                          <w:rFonts w:ascii="HGｺﾞｼｯｸM" w:eastAsia="HGｺﾞｼｯｸM"/>
                          <w:sz w:val="22"/>
                        </w:rPr>
                      </w:pPr>
                      <w:r>
                        <w:rPr>
                          <w:rFonts w:ascii="HGｺﾞｼｯｸM" w:eastAsia="HGｺﾞｼｯｸM" w:hint="eastAsia"/>
                          <w:sz w:val="22"/>
                        </w:rPr>
                        <w:t>課題</w:t>
                      </w:r>
                      <w:r w:rsidRPr="00F85B75">
                        <w:rPr>
                          <w:rFonts w:ascii="HGｺﾞｼｯｸM" w:eastAsia="HGｺﾞｼｯｸM" w:hint="eastAsia"/>
                          <w:color w:val="FFFFFF" w:themeColor="background1"/>
                          <w:sz w:val="22"/>
                        </w:rPr>
                        <w:t>③</w:t>
                      </w:r>
                    </w:p>
                  </w:txbxContent>
                </v:textbox>
                <w10:wrap anchorx="page"/>
              </v:shape>
            </w:pict>
          </mc:Fallback>
        </mc:AlternateContent>
      </w:r>
      <w:r w:rsidRPr="00C501F7">
        <w:rPr>
          <w:rFonts w:hint="eastAsia"/>
          <w:noProof/>
        </w:rPr>
        <mc:AlternateContent>
          <mc:Choice Requires="wps">
            <w:drawing>
              <wp:anchor distT="0" distB="0" distL="114300" distR="114300" simplePos="0" relativeHeight="251550208" behindDoc="0" locked="0" layoutInCell="1" allowOverlap="1" wp14:anchorId="1EFF1009" wp14:editId="55AE0C40">
                <wp:simplePos x="0" y="0"/>
                <wp:positionH relativeFrom="column">
                  <wp:posOffset>634365</wp:posOffset>
                </wp:positionH>
                <wp:positionV relativeFrom="paragraph">
                  <wp:posOffset>139700</wp:posOffset>
                </wp:positionV>
                <wp:extent cx="4965065" cy="371475"/>
                <wp:effectExtent l="0" t="0" r="26035" b="28575"/>
                <wp:wrapNone/>
                <wp:docPr id="265" name="テキスト ボックス 265"/>
                <wp:cNvGraphicFramePr/>
                <a:graphic xmlns:a="http://schemas.openxmlformats.org/drawingml/2006/main">
                  <a:graphicData uri="http://schemas.microsoft.com/office/word/2010/wordprocessingShape">
                    <wps:wsp>
                      <wps:cNvSpPr txBox="1"/>
                      <wps:spPr>
                        <a:xfrm>
                          <a:off x="0" y="0"/>
                          <a:ext cx="4965065" cy="37147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BA6178C" w14:textId="77777777" w:rsidR="00AE7A30" w:rsidRPr="001915EF" w:rsidRDefault="00AE7A30">
                            <w:pPr>
                              <w:rPr>
                                <w:rFonts w:ascii="HGｺﾞｼｯｸM" w:eastAsia="HGｺﾞｼｯｸM"/>
                                <w:sz w:val="24"/>
                                <w:szCs w:val="24"/>
                              </w:rPr>
                            </w:pPr>
                            <w:r w:rsidRPr="001915EF">
                              <w:rPr>
                                <w:rFonts w:ascii="HGｺﾞｼｯｸM" w:eastAsia="HGｺﾞｼｯｸM" w:hint="eastAsia"/>
                                <w:sz w:val="24"/>
                                <w:szCs w:val="24"/>
                              </w:rPr>
                              <w:t>～</w:t>
                            </w:r>
                            <w:r>
                              <w:rPr>
                                <w:rFonts w:ascii="HGｺﾞｼｯｸM" w:eastAsia="HGｺﾞｼｯｸM" w:hint="eastAsia"/>
                                <w:sz w:val="24"/>
                                <w:szCs w:val="24"/>
                              </w:rPr>
                              <w:t>新たな技術に対する情報の提供と導入</w:t>
                            </w:r>
                            <w:r w:rsidRPr="001915EF">
                              <w:rPr>
                                <w:rFonts w:ascii="HGｺﾞｼｯｸM" w:eastAsia="HGｺﾞｼｯｸM"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FF1009" id="テキスト ボックス 265" o:spid="_x0000_s1100" type="#_x0000_t202" style="position:absolute;margin-left:49.95pt;margin-top:11pt;width:390.95pt;height:29.25pt;z-index:25155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" fillcolor="white [3201]" strokecolor="#5f5f5f [3208]" strokeweight="1pt">
                <v:textbox>
                  <w:txbxContent>
                    <w:p w14:paraId="4BA6178C" w14:textId="77777777" w:rsidR="00AE7A30" w:rsidRPr="001915EF" w:rsidRDefault="00AE7A30">
                      <w:pPr>
                        <w:rPr>
                          <w:rFonts w:ascii="HGｺﾞｼｯｸM" w:eastAsia="HGｺﾞｼｯｸM"/>
                          <w:sz w:val="24"/>
                          <w:szCs w:val="24"/>
                        </w:rPr>
                      </w:pPr>
                      <w:r w:rsidRPr="001915EF">
                        <w:rPr>
                          <w:rFonts w:ascii="HGｺﾞｼｯｸM" w:eastAsia="HGｺﾞｼｯｸM" w:hint="eastAsia"/>
                          <w:sz w:val="24"/>
                          <w:szCs w:val="24"/>
                        </w:rPr>
                        <w:t>～</w:t>
                      </w:r>
                      <w:r>
                        <w:rPr>
                          <w:rFonts w:ascii="HGｺﾞｼｯｸM" w:eastAsia="HGｺﾞｼｯｸM" w:hint="eastAsia"/>
                          <w:sz w:val="24"/>
                          <w:szCs w:val="24"/>
                        </w:rPr>
                        <w:t>新たな技術に対する情報の提供と導入</w:t>
                      </w:r>
                      <w:r w:rsidRPr="001915EF">
                        <w:rPr>
                          <w:rFonts w:ascii="HGｺﾞｼｯｸM" w:eastAsia="HGｺﾞｼｯｸM" w:hint="eastAsia"/>
                          <w:sz w:val="24"/>
                          <w:szCs w:val="24"/>
                        </w:rPr>
                        <w:t>～</w:t>
                      </w:r>
                    </w:p>
                  </w:txbxContent>
                </v:textbox>
              </v:shape>
            </w:pict>
          </mc:Fallback>
        </mc:AlternateContent>
      </w:r>
    </w:p>
    <w:p w14:paraId="681C4BEF" w14:textId="0672FEF8" w:rsidR="008B1F87" w:rsidRDefault="008B1F87">
      <w:pPr>
        <w:widowControl/>
        <w:jc w:val="left"/>
        <w:rPr>
          <w:u w:val="single"/>
        </w:rPr>
      </w:pPr>
    </w:p>
    <w:p w14:paraId="209A09A9" w14:textId="5301BAF0" w:rsidR="009A1026" w:rsidRPr="000E61DE" w:rsidRDefault="00F85B75">
      <w:pPr>
        <w:widowControl/>
        <w:jc w:val="left"/>
        <w:rPr>
          <w:u w:val="single"/>
        </w:rPr>
      </w:pPr>
      <w:r w:rsidRPr="00C501F7">
        <w:rPr>
          <w:rFonts w:hint="eastAsia"/>
          <w:noProof/>
        </w:rPr>
        <mc:AlternateContent>
          <mc:Choice Requires="wps">
            <w:drawing>
              <wp:anchor distT="0" distB="0" distL="114300" distR="114300" simplePos="0" relativeHeight="251933184" behindDoc="0" locked="0" layoutInCell="1" allowOverlap="1" wp14:anchorId="1F18C3C5" wp14:editId="6F777C1F">
                <wp:simplePos x="0" y="0"/>
                <wp:positionH relativeFrom="margin">
                  <wp:align>left</wp:align>
                </wp:positionH>
                <wp:positionV relativeFrom="paragraph">
                  <wp:posOffset>101600</wp:posOffset>
                </wp:positionV>
                <wp:extent cx="5605780" cy="21717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5605780" cy="2171700"/>
                        </a:xfrm>
                        <a:prstGeom prst="rect">
                          <a:avLst/>
                        </a:prstGeom>
                        <a:noFill/>
                        <a:ln w="38100">
                          <a:noFill/>
                        </a:ln>
                      </wps:spPr>
                      <wps:style>
                        <a:lnRef idx="2">
                          <a:schemeClr val="accent5"/>
                        </a:lnRef>
                        <a:fillRef idx="1">
                          <a:schemeClr val="lt1"/>
                        </a:fillRef>
                        <a:effectRef idx="0">
                          <a:schemeClr val="accent5"/>
                        </a:effectRef>
                        <a:fontRef idx="minor">
                          <a:schemeClr val="dk1"/>
                        </a:fontRef>
                      </wps:style>
                      <wps:txbx>
                        <w:txbxContent>
                          <w:p w14:paraId="28C87DA6" w14:textId="295AB824" w:rsidR="00AE7A30" w:rsidRDefault="00AE7A30" w:rsidP="008B1F87">
                            <w:pPr>
                              <w:ind w:firstLineChars="100" w:firstLine="220"/>
                              <w:rPr>
                                <w:rFonts w:asciiTheme="minorEastAsia" w:hAnsiTheme="minorEastAsia"/>
                                <w:sz w:val="22"/>
                              </w:rPr>
                            </w:pPr>
                            <w:r w:rsidRPr="00C501F7">
                              <w:rPr>
                                <w:rFonts w:hint="eastAsia"/>
                                <w:sz w:val="22"/>
                              </w:rPr>
                              <w:t>近年、ロボット、</w:t>
                            </w:r>
                            <w:r w:rsidRPr="00C501F7">
                              <w:rPr>
                                <w:rFonts w:asciiTheme="minorEastAsia" w:hAnsiTheme="minorEastAsia" w:hint="eastAsia"/>
                                <w:sz w:val="22"/>
                              </w:rPr>
                              <w:t>AI</w:t>
                            </w:r>
                            <w:r>
                              <w:rPr>
                                <w:rFonts w:asciiTheme="minorEastAsia" w:hAnsiTheme="minorEastAsia" w:hint="eastAsia"/>
                                <w:sz w:val="22"/>
                              </w:rPr>
                              <w:t>、</w:t>
                            </w:r>
                            <w:proofErr w:type="spellStart"/>
                            <w:r>
                              <w:rPr>
                                <w:rFonts w:asciiTheme="minorEastAsia" w:hAnsiTheme="minorEastAsia" w:hint="eastAsia"/>
                                <w:sz w:val="22"/>
                              </w:rPr>
                              <w:t>IoT</w:t>
                            </w:r>
                            <w:proofErr w:type="spellEnd"/>
                            <w:r>
                              <w:rPr>
                                <w:rFonts w:asciiTheme="minorEastAsia" w:hAnsiTheme="minorEastAsia" w:hint="eastAsia"/>
                                <w:sz w:val="22"/>
                              </w:rPr>
                              <w:t>やI</w:t>
                            </w:r>
                            <w:r>
                              <w:rPr>
                                <w:rFonts w:asciiTheme="minorEastAsia" w:hAnsiTheme="minorEastAsia"/>
                                <w:sz w:val="22"/>
                              </w:rPr>
                              <w:t>CT</w:t>
                            </w:r>
                            <w:r>
                              <w:rPr>
                                <w:rFonts w:asciiTheme="minorEastAsia" w:hAnsiTheme="minorEastAsia" w:hint="eastAsia"/>
                                <w:sz w:val="22"/>
                              </w:rPr>
                              <w:t>など新たな技術が世界的にも普及しつつあります。小規模事業者や中小企業においては、人手不足の中、通常業務への対応で精一杯のところが多く、これらの新しい技術に、人員、時間ともに対応する余力が少ないと考えられます。</w:t>
                            </w:r>
                          </w:p>
                          <w:p w14:paraId="2E892073" w14:textId="77777777" w:rsidR="00AE7A30" w:rsidRDefault="00AE7A30" w:rsidP="008B1F87">
                            <w:pPr>
                              <w:ind w:firstLineChars="100" w:firstLine="220"/>
                              <w:rPr>
                                <w:rFonts w:asciiTheme="minorEastAsia" w:hAnsiTheme="minorEastAsia"/>
                                <w:sz w:val="22"/>
                              </w:rPr>
                            </w:pPr>
                            <w:r>
                              <w:rPr>
                                <w:rFonts w:asciiTheme="minorEastAsia" w:hAnsiTheme="minorEastAsia" w:hint="eastAsia"/>
                                <w:sz w:val="22"/>
                              </w:rPr>
                              <w:t>しかしながら、新たな技術を導入することで、生産性の向上を図ることができるとともに、人手不足にも対応することが可能になります。</w:t>
                            </w:r>
                          </w:p>
                          <w:p w14:paraId="5DAE98C4" w14:textId="5C5CB1FA" w:rsidR="00AE7A30" w:rsidRPr="00C501F7" w:rsidRDefault="00AE7A30" w:rsidP="008B1F87">
                            <w:pPr>
                              <w:ind w:firstLineChars="100" w:firstLine="220"/>
                              <w:rPr>
                                <w:rFonts w:asciiTheme="minorEastAsia" w:hAnsiTheme="minorEastAsia"/>
                                <w:sz w:val="22"/>
                              </w:rPr>
                            </w:pPr>
                            <w:r>
                              <w:rPr>
                                <w:rFonts w:asciiTheme="minorEastAsia" w:hAnsiTheme="minorEastAsia" w:hint="eastAsia"/>
                                <w:sz w:val="22"/>
                              </w:rPr>
                              <w:t>そこで、このような新たな技術を小規模事業者や中小企業がどのように活用できるのかについて支援機関との情報交換をさらに進める</w:t>
                            </w:r>
                            <w:r>
                              <w:rPr>
                                <w:rFonts w:asciiTheme="minorEastAsia" w:hAnsiTheme="minorEastAsia"/>
                                <w:sz w:val="22"/>
                              </w:rPr>
                              <w:t>とともに</w:t>
                            </w:r>
                            <w:r>
                              <w:rPr>
                                <w:rFonts w:asciiTheme="minorEastAsia" w:hAnsiTheme="minorEastAsia" w:hint="eastAsia"/>
                                <w:sz w:val="22"/>
                              </w:rPr>
                              <w:t>、本市が積極的な導入支援施策を講じていく必要があります。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8C3C5" id="テキスト ボックス 31" o:spid="_x0000_s1101" type="#_x0000_t202" style="position:absolute;margin-left:0;margin-top:8pt;width:441.4pt;height:171pt;z-index:25193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" filled="f" stroked="f" strokeweight="3pt">
                <v:textbox>
                  <w:txbxContent>
                    <w:p w14:paraId="28C87DA6" w14:textId="295AB824" w:rsidR="00AE7A30" w:rsidRDefault="00AE7A30" w:rsidP="008B1F87">
                      <w:pPr>
                        <w:ind w:firstLineChars="100" w:firstLine="220"/>
                        <w:rPr>
                          <w:rFonts w:asciiTheme="minorEastAsia" w:hAnsiTheme="minorEastAsia"/>
                          <w:sz w:val="22"/>
                        </w:rPr>
                      </w:pPr>
                      <w:r w:rsidRPr="00C501F7">
                        <w:rPr>
                          <w:rFonts w:hint="eastAsia"/>
                          <w:sz w:val="22"/>
                        </w:rPr>
                        <w:t>近年、ロボット、</w:t>
                      </w:r>
                      <w:r w:rsidRPr="00C501F7">
                        <w:rPr>
                          <w:rFonts w:asciiTheme="minorEastAsia" w:hAnsiTheme="minorEastAsia" w:hint="eastAsia"/>
                          <w:sz w:val="22"/>
                        </w:rPr>
                        <w:t>AI</w:t>
                      </w:r>
                      <w:r>
                        <w:rPr>
                          <w:rFonts w:asciiTheme="minorEastAsia" w:hAnsiTheme="minorEastAsia" w:hint="eastAsia"/>
                          <w:sz w:val="22"/>
                        </w:rPr>
                        <w:t>、</w:t>
                      </w:r>
                      <w:proofErr w:type="spellStart"/>
                      <w:r>
                        <w:rPr>
                          <w:rFonts w:asciiTheme="minorEastAsia" w:hAnsiTheme="minorEastAsia" w:hint="eastAsia"/>
                          <w:sz w:val="22"/>
                        </w:rPr>
                        <w:t>IoT</w:t>
                      </w:r>
                      <w:proofErr w:type="spellEnd"/>
                      <w:r>
                        <w:rPr>
                          <w:rFonts w:asciiTheme="minorEastAsia" w:hAnsiTheme="minorEastAsia" w:hint="eastAsia"/>
                          <w:sz w:val="22"/>
                        </w:rPr>
                        <w:t>やI</w:t>
                      </w:r>
                      <w:r>
                        <w:rPr>
                          <w:rFonts w:asciiTheme="minorEastAsia" w:hAnsiTheme="minorEastAsia"/>
                          <w:sz w:val="22"/>
                        </w:rPr>
                        <w:t>CT</w:t>
                      </w:r>
                      <w:r>
                        <w:rPr>
                          <w:rFonts w:asciiTheme="minorEastAsia" w:hAnsiTheme="minorEastAsia" w:hint="eastAsia"/>
                          <w:sz w:val="22"/>
                        </w:rPr>
                        <w:t>など新たな技術が世界的にも普及しつつあります。小規模事業者や中小企業においては、人手不足の中、通常業務への対応で精一杯のところが多く、これらの新しい技術に、人員、時間ともに対応する余力が少ないと考えられます。</w:t>
                      </w:r>
                    </w:p>
                    <w:p w14:paraId="2E892073" w14:textId="77777777" w:rsidR="00AE7A30" w:rsidRDefault="00AE7A30" w:rsidP="008B1F87">
                      <w:pPr>
                        <w:ind w:firstLineChars="100" w:firstLine="220"/>
                        <w:rPr>
                          <w:rFonts w:asciiTheme="minorEastAsia" w:hAnsiTheme="minorEastAsia"/>
                          <w:sz w:val="22"/>
                        </w:rPr>
                      </w:pPr>
                      <w:r>
                        <w:rPr>
                          <w:rFonts w:asciiTheme="minorEastAsia" w:hAnsiTheme="minorEastAsia" w:hint="eastAsia"/>
                          <w:sz w:val="22"/>
                        </w:rPr>
                        <w:t>しかしながら、新たな技術を導入することで、生産性の向上を図ることができるとともに、人手不足にも対応することが可能になります。</w:t>
                      </w:r>
                    </w:p>
                    <w:p w14:paraId="5DAE98C4" w14:textId="5C5CB1FA" w:rsidR="00AE7A30" w:rsidRPr="00C501F7" w:rsidRDefault="00AE7A30" w:rsidP="008B1F87">
                      <w:pPr>
                        <w:ind w:firstLineChars="100" w:firstLine="220"/>
                        <w:rPr>
                          <w:rFonts w:asciiTheme="minorEastAsia" w:hAnsiTheme="minorEastAsia"/>
                          <w:sz w:val="22"/>
                        </w:rPr>
                      </w:pPr>
                      <w:r>
                        <w:rPr>
                          <w:rFonts w:asciiTheme="minorEastAsia" w:hAnsiTheme="minorEastAsia" w:hint="eastAsia"/>
                          <w:sz w:val="22"/>
                        </w:rPr>
                        <w:t>そこで、このような新たな技術を小規模事業者や中小企業がどのように活用できるのかについて支援機関との情報交換をさらに進める</w:t>
                      </w:r>
                      <w:r>
                        <w:rPr>
                          <w:rFonts w:asciiTheme="minorEastAsia" w:hAnsiTheme="minorEastAsia"/>
                          <w:sz w:val="22"/>
                        </w:rPr>
                        <w:t>とともに</w:t>
                      </w:r>
                      <w:r>
                        <w:rPr>
                          <w:rFonts w:asciiTheme="minorEastAsia" w:hAnsiTheme="minorEastAsia" w:hint="eastAsia"/>
                          <w:sz w:val="22"/>
                        </w:rPr>
                        <w:t>、本市が積極的な導入支援施策を講じていく必要があります。</w:t>
                      </w:r>
                    </w:p>
                  </w:txbxContent>
                </v:textbox>
                <w10:wrap anchorx="margin"/>
              </v:shape>
            </w:pict>
          </mc:Fallback>
        </mc:AlternateContent>
      </w:r>
    </w:p>
    <w:p w14:paraId="50715935" w14:textId="1BDB920C" w:rsidR="003B69BC" w:rsidRPr="000E61DE" w:rsidRDefault="003B69BC">
      <w:pPr>
        <w:widowControl/>
        <w:jc w:val="left"/>
        <w:rPr>
          <w:u w:val="single"/>
        </w:rPr>
      </w:pPr>
    </w:p>
    <w:p w14:paraId="277824AA" w14:textId="0C4DAE47" w:rsidR="00BE1092" w:rsidRPr="000E61DE" w:rsidRDefault="00BE1092" w:rsidP="0098351D">
      <w:pPr>
        <w:widowControl/>
        <w:jc w:val="left"/>
        <w:rPr>
          <w:u w:val="single"/>
        </w:rPr>
      </w:pPr>
    </w:p>
    <w:p w14:paraId="47236280" w14:textId="77777777" w:rsidR="00BE1092" w:rsidRPr="000E61DE" w:rsidRDefault="00BE1092" w:rsidP="0098351D">
      <w:pPr>
        <w:widowControl/>
        <w:jc w:val="left"/>
        <w:rPr>
          <w:u w:val="single"/>
        </w:rPr>
      </w:pPr>
    </w:p>
    <w:p w14:paraId="3386B30D" w14:textId="77777777" w:rsidR="00BE1092" w:rsidRPr="000E61DE" w:rsidRDefault="00BE1092" w:rsidP="0098351D">
      <w:pPr>
        <w:widowControl/>
        <w:jc w:val="left"/>
        <w:rPr>
          <w:u w:val="single"/>
        </w:rPr>
      </w:pPr>
    </w:p>
    <w:p w14:paraId="518FB870" w14:textId="77777777" w:rsidR="00BE1092" w:rsidRPr="000E61DE" w:rsidRDefault="00BE1092" w:rsidP="0098351D">
      <w:pPr>
        <w:widowControl/>
        <w:jc w:val="left"/>
        <w:rPr>
          <w:u w:val="single"/>
        </w:rPr>
      </w:pPr>
    </w:p>
    <w:p w14:paraId="11A37BCE" w14:textId="77777777" w:rsidR="00BE1092" w:rsidRPr="000E61DE" w:rsidRDefault="00BE1092" w:rsidP="0098351D">
      <w:pPr>
        <w:widowControl/>
        <w:jc w:val="left"/>
        <w:rPr>
          <w:u w:val="single"/>
        </w:rPr>
      </w:pPr>
    </w:p>
    <w:p w14:paraId="47D13C84" w14:textId="77777777" w:rsidR="00BE1092" w:rsidRPr="000E61DE" w:rsidRDefault="00BE1092" w:rsidP="0098351D">
      <w:pPr>
        <w:widowControl/>
        <w:jc w:val="left"/>
        <w:rPr>
          <w:u w:val="single"/>
        </w:rPr>
      </w:pPr>
    </w:p>
    <w:p w14:paraId="410B7403" w14:textId="77777777" w:rsidR="00595441" w:rsidRPr="000E61DE" w:rsidRDefault="00595441" w:rsidP="0098351D">
      <w:pPr>
        <w:widowControl/>
        <w:jc w:val="left"/>
        <w:rPr>
          <w:u w:val="single"/>
        </w:rPr>
      </w:pPr>
    </w:p>
    <w:p w14:paraId="6F6E6BAE" w14:textId="77777777" w:rsidR="00595441" w:rsidRPr="000E61DE" w:rsidRDefault="00595441" w:rsidP="0098351D">
      <w:pPr>
        <w:widowControl/>
        <w:jc w:val="left"/>
        <w:rPr>
          <w:u w:val="single"/>
        </w:rPr>
      </w:pPr>
    </w:p>
    <w:p w14:paraId="7A25F52F" w14:textId="77777777" w:rsidR="008B1F87" w:rsidRPr="00C2537B" w:rsidRDefault="00C962E9" w:rsidP="008B1F87">
      <w:pPr>
        <w:widowControl/>
        <w:ind w:leftChars="100" w:left="420" w:hangingChars="100" w:hanging="210"/>
        <w:jc w:val="left"/>
        <w:rPr>
          <w:b/>
        </w:rPr>
      </w:pPr>
      <w:r w:rsidRPr="00C501F7">
        <w:br w:type="page"/>
      </w:r>
      <w:r w:rsidR="008B1F87" w:rsidRPr="00D85982">
        <w:rPr>
          <w:rFonts w:asciiTheme="majorEastAsia" w:eastAsiaTheme="majorEastAsia" w:hAnsiTheme="majorEastAsia" w:hint="eastAsia"/>
          <w:b/>
          <w:sz w:val="28"/>
          <w:szCs w:val="28"/>
        </w:rPr>
        <w:lastRenderedPageBreak/>
        <w:t xml:space="preserve"> </w:t>
      </w:r>
      <w:r w:rsidR="008B1F87">
        <w:rPr>
          <w:rFonts w:asciiTheme="majorEastAsia" w:eastAsiaTheme="majorEastAsia" w:hAnsiTheme="majorEastAsia" w:hint="eastAsia"/>
          <w:b/>
          <w:sz w:val="28"/>
          <w:szCs w:val="28"/>
        </w:rPr>
        <w:t>Ⅶ　産業振興ビジョン改定のコンセプトと方向性</w:t>
      </w:r>
    </w:p>
    <w:p w14:paraId="1D3BF966" w14:textId="77777777" w:rsidR="00480ED6" w:rsidRPr="00C501F7" w:rsidRDefault="00480ED6" w:rsidP="008D14AB">
      <w:pPr>
        <w:pStyle w:val="2"/>
        <w:rPr>
          <w:sz w:val="24"/>
        </w:rPr>
      </w:pPr>
      <w:r w:rsidRPr="00C501F7">
        <w:rPr>
          <w:rFonts w:hint="eastAsia"/>
          <w:sz w:val="24"/>
        </w:rPr>
        <w:t>（１）</w:t>
      </w:r>
      <w:r w:rsidR="00DE3E0A" w:rsidRPr="00C501F7">
        <w:rPr>
          <w:rFonts w:hint="eastAsia"/>
          <w:sz w:val="24"/>
        </w:rPr>
        <w:t>ビジョン</w:t>
      </w:r>
      <w:r w:rsidR="00D964C9" w:rsidRPr="00C501F7">
        <w:rPr>
          <w:rFonts w:hint="eastAsia"/>
          <w:sz w:val="24"/>
        </w:rPr>
        <w:t>改定</w:t>
      </w:r>
      <w:r w:rsidR="00DE3E0A" w:rsidRPr="00C501F7">
        <w:rPr>
          <w:rFonts w:hint="eastAsia"/>
          <w:sz w:val="24"/>
        </w:rPr>
        <w:t>の</w:t>
      </w:r>
      <w:r w:rsidR="00595441" w:rsidRPr="00C501F7">
        <w:rPr>
          <w:rFonts w:hint="eastAsia"/>
          <w:sz w:val="24"/>
        </w:rPr>
        <w:t>基本的な考え方</w:t>
      </w:r>
    </w:p>
    <w:p w14:paraId="20DB7222" w14:textId="28F93B04" w:rsidR="00851FDA" w:rsidRPr="00C501F7" w:rsidRDefault="00A2445B" w:rsidP="00851FDA">
      <w:pPr>
        <w:ind w:firstLineChars="100" w:firstLine="220"/>
        <w:rPr>
          <w:rFonts w:ascii="ＭＳ 明朝" w:eastAsia="ＭＳ 明朝" w:hAnsi="ＭＳ 明朝"/>
          <w:sz w:val="22"/>
        </w:rPr>
      </w:pPr>
      <w:r w:rsidRPr="00C501F7">
        <w:rPr>
          <w:rFonts w:ascii="ＭＳ 明朝" w:eastAsia="ＭＳ 明朝" w:hAnsi="ＭＳ 明朝" w:hint="eastAsia"/>
          <w:sz w:val="22"/>
        </w:rPr>
        <w:t>アンケートで見た通り、今後本市の</w:t>
      </w:r>
      <w:r w:rsidR="00851FDA" w:rsidRPr="00C501F7">
        <w:rPr>
          <w:rFonts w:ascii="ＭＳ 明朝" w:eastAsia="ＭＳ 明朝" w:hAnsi="ＭＳ 明朝" w:hint="eastAsia"/>
          <w:sz w:val="22"/>
        </w:rPr>
        <w:t>産業を取り巻く環境</w:t>
      </w:r>
      <w:r w:rsidR="008632CC" w:rsidRPr="00F85B75">
        <w:rPr>
          <w:rFonts w:ascii="ＭＳ 明朝" w:eastAsia="ＭＳ 明朝" w:hAnsi="ＭＳ 明朝" w:hint="eastAsia"/>
          <w:color w:val="000000" w:themeColor="text1"/>
          <w:sz w:val="22"/>
        </w:rPr>
        <w:t>は</w:t>
      </w:r>
      <w:r w:rsidR="00851FDA" w:rsidRPr="00C501F7">
        <w:rPr>
          <w:rFonts w:ascii="ＭＳ 明朝" w:eastAsia="ＭＳ 明朝" w:hAnsi="ＭＳ 明朝" w:hint="eastAsia"/>
          <w:sz w:val="22"/>
        </w:rPr>
        <w:t>厳しさを増</w:t>
      </w:r>
      <w:r w:rsidRPr="00C501F7">
        <w:rPr>
          <w:rFonts w:ascii="ＭＳ 明朝" w:eastAsia="ＭＳ 明朝" w:hAnsi="ＭＳ 明朝" w:hint="eastAsia"/>
          <w:sz w:val="22"/>
        </w:rPr>
        <w:t>すとみられます。</w:t>
      </w:r>
      <w:r w:rsidR="00851FDA" w:rsidRPr="00C501F7">
        <w:rPr>
          <w:rFonts w:ascii="ＭＳ 明朝" w:eastAsia="ＭＳ 明朝" w:hAnsi="ＭＳ 明朝" w:hint="eastAsia"/>
          <w:sz w:val="22"/>
        </w:rPr>
        <w:t>これからの産業</w:t>
      </w:r>
      <w:r w:rsidR="000705CA" w:rsidRPr="00C501F7">
        <w:rPr>
          <w:rFonts w:ascii="ＭＳ 明朝" w:eastAsia="ＭＳ 明朝" w:hAnsi="ＭＳ 明朝" w:hint="eastAsia"/>
          <w:sz w:val="22"/>
        </w:rPr>
        <w:t>振興</w:t>
      </w:r>
      <w:r w:rsidR="00851FDA" w:rsidRPr="00C501F7">
        <w:rPr>
          <w:rFonts w:ascii="ＭＳ 明朝" w:eastAsia="ＭＳ 明朝" w:hAnsi="ＭＳ 明朝" w:hint="eastAsia"/>
          <w:sz w:val="22"/>
        </w:rPr>
        <w:t>ビジョンを描く上で必要なことは</w:t>
      </w:r>
      <w:r w:rsidR="00BB0D3F" w:rsidRPr="00C501F7">
        <w:rPr>
          <w:rFonts w:ascii="ＭＳ 明朝" w:eastAsia="ＭＳ 明朝" w:hAnsi="ＭＳ 明朝" w:hint="eastAsia"/>
          <w:sz w:val="22"/>
        </w:rPr>
        <w:t>、</w:t>
      </w:r>
      <w:r w:rsidR="00934EAE">
        <w:rPr>
          <w:rFonts w:ascii="ＭＳ 明朝" w:eastAsia="ＭＳ 明朝" w:hAnsi="ＭＳ 明朝" w:hint="eastAsia"/>
          <w:sz w:val="22"/>
        </w:rPr>
        <w:t>A.</w:t>
      </w:r>
      <w:r w:rsidR="00BB0D3F" w:rsidRPr="00C501F7">
        <w:rPr>
          <w:rFonts w:ascii="ＭＳ 明朝" w:eastAsia="ＭＳ 明朝" w:hAnsi="ＭＳ 明朝" w:hint="eastAsia"/>
          <w:sz w:val="22"/>
        </w:rPr>
        <w:t>本市が有する特徴的な既存産業の強化を行っていくこと</w:t>
      </w:r>
      <w:r w:rsidR="00934EAE">
        <w:rPr>
          <w:rFonts w:ascii="ＭＳ 明朝" w:eastAsia="ＭＳ 明朝" w:hAnsi="ＭＳ 明朝" w:hint="eastAsia"/>
          <w:sz w:val="22"/>
        </w:rPr>
        <w:t>（課題①～基幹産業等の強化促進～</w:t>
      </w:r>
      <w:r w:rsidR="008B1F87">
        <w:rPr>
          <w:rFonts w:ascii="ＭＳ 明朝" w:eastAsia="ＭＳ 明朝" w:hAnsi="ＭＳ 明朝" w:hint="eastAsia"/>
          <w:sz w:val="22"/>
        </w:rPr>
        <w:t>に対応するもの</w:t>
      </w:r>
      <w:r w:rsidR="00934EAE">
        <w:rPr>
          <w:rFonts w:ascii="ＭＳ 明朝" w:eastAsia="ＭＳ 明朝" w:hAnsi="ＭＳ 明朝" w:hint="eastAsia"/>
          <w:sz w:val="22"/>
        </w:rPr>
        <w:t>）</w:t>
      </w:r>
      <w:r w:rsidR="0002241B" w:rsidRPr="00C501F7">
        <w:rPr>
          <w:rFonts w:ascii="ＭＳ 明朝" w:eastAsia="ＭＳ 明朝" w:hAnsi="ＭＳ 明朝" w:hint="eastAsia"/>
          <w:sz w:val="22"/>
        </w:rPr>
        <w:t>、</w:t>
      </w:r>
      <w:r w:rsidR="00934EAE">
        <w:rPr>
          <w:rFonts w:ascii="ＭＳ 明朝" w:eastAsia="ＭＳ 明朝" w:hAnsi="ＭＳ 明朝" w:hint="eastAsia"/>
          <w:sz w:val="22"/>
        </w:rPr>
        <w:t>B.</w:t>
      </w:r>
      <w:r w:rsidR="005F0A61">
        <w:rPr>
          <w:rFonts w:ascii="ＭＳ 明朝" w:eastAsia="ＭＳ 明朝" w:hAnsi="ＭＳ 明朝" w:hint="eastAsia"/>
          <w:sz w:val="22"/>
        </w:rPr>
        <w:t>各種</w:t>
      </w:r>
      <w:r w:rsidR="008A3EA3">
        <w:rPr>
          <w:rFonts w:ascii="ＭＳ 明朝" w:eastAsia="ＭＳ 明朝" w:hAnsi="ＭＳ 明朝" w:hint="eastAsia"/>
          <w:sz w:val="22"/>
        </w:rPr>
        <w:t>支援機関や事業者間</w:t>
      </w:r>
      <w:r w:rsidR="005F0A61">
        <w:rPr>
          <w:rFonts w:ascii="ＭＳ 明朝" w:eastAsia="ＭＳ 明朝" w:hAnsi="ＭＳ 明朝" w:hint="eastAsia"/>
          <w:sz w:val="22"/>
        </w:rPr>
        <w:t>や事業者相互</w:t>
      </w:r>
      <w:r w:rsidR="008A3EA3">
        <w:rPr>
          <w:rFonts w:ascii="ＭＳ 明朝" w:eastAsia="ＭＳ 明朝" w:hAnsi="ＭＳ 明朝" w:hint="eastAsia"/>
          <w:sz w:val="22"/>
        </w:rPr>
        <w:t>の連携強化や、</w:t>
      </w:r>
      <w:r w:rsidR="005F0A61">
        <w:rPr>
          <w:rFonts w:ascii="ＭＳ 明朝" w:eastAsia="ＭＳ 明朝" w:hAnsi="ＭＳ 明朝" w:hint="eastAsia"/>
          <w:sz w:val="22"/>
        </w:rPr>
        <w:t>新たな技術等社会変化に対応できる情報提供</w:t>
      </w:r>
      <w:r w:rsidR="00851FDA" w:rsidRPr="00C501F7">
        <w:rPr>
          <w:rFonts w:ascii="ＭＳ 明朝" w:eastAsia="ＭＳ 明朝" w:hAnsi="ＭＳ 明朝" w:hint="eastAsia"/>
          <w:sz w:val="22"/>
        </w:rPr>
        <w:t>等の施策を展開</w:t>
      </w:r>
      <w:r w:rsidR="00A81AAB" w:rsidRPr="00C501F7">
        <w:rPr>
          <w:rFonts w:ascii="ＭＳ 明朝" w:eastAsia="ＭＳ 明朝" w:hAnsi="ＭＳ 明朝" w:hint="eastAsia"/>
          <w:sz w:val="22"/>
        </w:rPr>
        <w:t>していくこと</w:t>
      </w:r>
      <w:r w:rsidR="008B1F87">
        <w:rPr>
          <w:rFonts w:ascii="ＭＳ 明朝" w:eastAsia="ＭＳ 明朝" w:hAnsi="ＭＳ 明朝" w:hint="eastAsia"/>
          <w:sz w:val="22"/>
        </w:rPr>
        <w:t>（課題</w:t>
      </w:r>
      <w:r w:rsidR="008632CC" w:rsidRPr="00F85B75">
        <w:rPr>
          <w:rFonts w:ascii="ＭＳ 明朝" w:eastAsia="ＭＳ 明朝" w:hAnsi="ＭＳ 明朝" w:hint="eastAsia"/>
          <w:color w:val="000000" w:themeColor="text1"/>
          <w:sz w:val="22"/>
        </w:rPr>
        <w:t>③</w:t>
      </w:r>
      <w:r w:rsidR="00934EAE">
        <w:rPr>
          <w:rFonts w:ascii="ＭＳ 明朝" w:eastAsia="ＭＳ 明朝" w:hAnsi="ＭＳ 明朝" w:hint="eastAsia"/>
          <w:sz w:val="22"/>
        </w:rPr>
        <w:t>～新たな技術に対する情報の提供と導入～</w:t>
      </w:r>
      <w:r w:rsidR="008B1F87">
        <w:rPr>
          <w:rFonts w:ascii="ＭＳ 明朝" w:eastAsia="ＭＳ 明朝" w:hAnsi="ＭＳ 明朝" w:hint="eastAsia"/>
          <w:sz w:val="22"/>
        </w:rPr>
        <w:t>に対応するもの</w:t>
      </w:r>
      <w:r w:rsidR="00934EAE">
        <w:rPr>
          <w:rFonts w:ascii="ＭＳ 明朝" w:eastAsia="ＭＳ 明朝" w:hAnsi="ＭＳ 明朝" w:hint="eastAsia"/>
          <w:sz w:val="22"/>
        </w:rPr>
        <w:t>）</w:t>
      </w:r>
      <w:r w:rsidR="00A81AAB" w:rsidRPr="00C501F7">
        <w:rPr>
          <w:rFonts w:ascii="ＭＳ 明朝" w:eastAsia="ＭＳ 明朝" w:hAnsi="ＭＳ 明朝" w:hint="eastAsia"/>
          <w:sz w:val="22"/>
        </w:rPr>
        <w:t>です。そのためには、</w:t>
      </w:r>
      <w:r w:rsidR="00934EAE">
        <w:rPr>
          <w:rFonts w:ascii="ＭＳ 明朝" w:eastAsia="ＭＳ 明朝" w:hAnsi="ＭＳ 明朝" w:hint="eastAsia"/>
          <w:sz w:val="22"/>
        </w:rPr>
        <w:t>C.</w:t>
      </w:r>
      <w:r w:rsidR="00A81AAB" w:rsidRPr="00C501F7">
        <w:rPr>
          <w:rFonts w:ascii="ＭＳ 明朝" w:eastAsia="ＭＳ 明朝" w:hAnsi="ＭＳ 明朝" w:hint="eastAsia"/>
          <w:sz w:val="22"/>
        </w:rPr>
        <w:t>現状、雇用力が高い</w:t>
      </w:r>
      <w:r w:rsidR="0002241B" w:rsidRPr="00C501F7">
        <w:rPr>
          <w:rFonts w:ascii="ＭＳ 明朝" w:eastAsia="ＭＳ 明朝" w:hAnsi="ＭＳ 明朝" w:hint="eastAsia"/>
          <w:sz w:val="22"/>
        </w:rPr>
        <w:t>生活基盤となっている</w:t>
      </w:r>
      <w:r w:rsidR="00BB0D3F" w:rsidRPr="00C501F7">
        <w:rPr>
          <w:rFonts w:ascii="ＭＳ 明朝" w:eastAsia="ＭＳ 明朝" w:hAnsi="ＭＳ 明朝" w:hint="eastAsia"/>
          <w:sz w:val="22"/>
        </w:rPr>
        <w:t>産業</w:t>
      </w:r>
      <w:r w:rsidR="00A81AAB" w:rsidRPr="00C501F7">
        <w:rPr>
          <w:rFonts w:ascii="ＭＳ 明朝" w:eastAsia="ＭＳ 明朝" w:hAnsi="ＭＳ 明朝" w:hint="eastAsia"/>
          <w:sz w:val="22"/>
        </w:rPr>
        <w:t>にも目を向けながら、</w:t>
      </w:r>
      <w:r w:rsidR="0002241B" w:rsidRPr="00C501F7">
        <w:rPr>
          <w:rFonts w:ascii="ＭＳ 明朝" w:eastAsia="ＭＳ 明朝" w:hAnsi="ＭＳ 明朝" w:hint="eastAsia"/>
          <w:sz w:val="22"/>
        </w:rPr>
        <w:t>人材確保・育成を</w:t>
      </w:r>
      <w:r w:rsidR="00BB0D3F" w:rsidRPr="00C501F7">
        <w:rPr>
          <w:rFonts w:ascii="ＭＳ 明朝" w:eastAsia="ＭＳ 明朝" w:hAnsi="ＭＳ 明朝" w:hint="eastAsia"/>
          <w:sz w:val="22"/>
        </w:rPr>
        <w:t>充実させていくこと</w:t>
      </w:r>
      <w:r w:rsidR="008B1F87">
        <w:rPr>
          <w:rFonts w:ascii="ＭＳ 明朝" w:eastAsia="ＭＳ 明朝" w:hAnsi="ＭＳ 明朝" w:hint="eastAsia"/>
          <w:sz w:val="22"/>
        </w:rPr>
        <w:t>（課題</w:t>
      </w:r>
      <w:r w:rsidR="008632CC" w:rsidRPr="00F85B75">
        <w:rPr>
          <w:rFonts w:ascii="ＭＳ 明朝" w:eastAsia="ＭＳ 明朝" w:hAnsi="ＭＳ 明朝" w:hint="eastAsia"/>
          <w:color w:val="000000" w:themeColor="text1"/>
          <w:sz w:val="22"/>
        </w:rPr>
        <w:t>②</w:t>
      </w:r>
      <w:r w:rsidR="00934EAE">
        <w:rPr>
          <w:rFonts w:ascii="ＭＳ 明朝" w:eastAsia="ＭＳ 明朝" w:hAnsi="ＭＳ 明朝" w:hint="eastAsia"/>
          <w:sz w:val="22"/>
        </w:rPr>
        <w:t>～人材の確保と人材の活用・育成～</w:t>
      </w:r>
      <w:r w:rsidR="008B1F87">
        <w:rPr>
          <w:rFonts w:ascii="ＭＳ 明朝" w:eastAsia="ＭＳ 明朝" w:hAnsi="ＭＳ 明朝" w:hint="eastAsia"/>
          <w:sz w:val="22"/>
        </w:rPr>
        <w:t>に対応するもの</w:t>
      </w:r>
      <w:r w:rsidR="00934EAE">
        <w:rPr>
          <w:rFonts w:ascii="ＭＳ 明朝" w:eastAsia="ＭＳ 明朝" w:hAnsi="ＭＳ 明朝" w:hint="eastAsia"/>
          <w:sz w:val="22"/>
        </w:rPr>
        <w:t>）</w:t>
      </w:r>
      <w:r w:rsidR="006A3BBA" w:rsidRPr="00C501F7">
        <w:rPr>
          <w:rFonts w:ascii="ＭＳ 明朝" w:eastAsia="ＭＳ 明朝" w:hAnsi="ＭＳ 明朝" w:hint="eastAsia"/>
          <w:sz w:val="22"/>
        </w:rPr>
        <w:t>も併せて必要となってきます</w:t>
      </w:r>
      <w:r w:rsidR="00851FDA" w:rsidRPr="00C501F7">
        <w:rPr>
          <w:rFonts w:ascii="ＭＳ 明朝" w:eastAsia="ＭＳ 明朝" w:hAnsi="ＭＳ 明朝" w:hint="eastAsia"/>
          <w:sz w:val="22"/>
        </w:rPr>
        <w:t>。</w:t>
      </w:r>
    </w:p>
    <w:p w14:paraId="1DB63F0C" w14:textId="04BF93A2" w:rsidR="00934EAE" w:rsidRDefault="00BB0D3F">
      <w:pPr>
        <w:widowControl/>
        <w:jc w:val="left"/>
        <w:rPr>
          <w:rFonts w:ascii="ＭＳ 明朝" w:eastAsia="ＭＳ 明朝" w:hAnsi="ＭＳ 明朝"/>
          <w:sz w:val="22"/>
        </w:rPr>
      </w:pPr>
      <w:r w:rsidRPr="00C501F7">
        <w:rPr>
          <w:rFonts w:ascii="ＭＳ 明朝" w:eastAsia="ＭＳ 明朝" w:hAnsi="ＭＳ 明朝" w:hint="eastAsia"/>
          <w:sz w:val="22"/>
        </w:rPr>
        <w:t xml:space="preserve">　以上の</w:t>
      </w:r>
      <w:r w:rsidR="00F22005" w:rsidRPr="00C501F7">
        <w:rPr>
          <w:rFonts w:ascii="ＭＳ 明朝" w:eastAsia="ＭＳ 明朝" w:hAnsi="ＭＳ 明朝" w:hint="eastAsia"/>
          <w:sz w:val="22"/>
        </w:rPr>
        <w:t>認識</w:t>
      </w:r>
      <w:r w:rsidR="00264086" w:rsidRPr="00C501F7">
        <w:rPr>
          <w:rFonts w:ascii="ＭＳ 明朝" w:eastAsia="ＭＳ 明朝" w:hAnsi="ＭＳ 明朝" w:hint="eastAsia"/>
          <w:sz w:val="22"/>
        </w:rPr>
        <w:t>を基に、</w:t>
      </w:r>
      <w:r w:rsidR="008632CC" w:rsidRPr="00F85B75">
        <w:rPr>
          <w:rFonts w:ascii="ＭＳ 明朝" w:eastAsia="ＭＳ 明朝" w:hAnsi="ＭＳ 明朝" w:hint="eastAsia"/>
          <w:color w:val="000000" w:themeColor="text1"/>
          <w:sz w:val="22"/>
        </w:rPr>
        <w:t>前回改定ビジョン</w:t>
      </w:r>
      <w:r w:rsidR="00851FDA" w:rsidRPr="00C501F7">
        <w:rPr>
          <w:rFonts w:ascii="ＭＳ 明朝" w:eastAsia="ＭＳ 明朝" w:hAnsi="ＭＳ 明朝" w:hint="eastAsia"/>
          <w:sz w:val="22"/>
        </w:rPr>
        <w:t>で定められている</w:t>
      </w:r>
      <w:r w:rsidR="00D80083" w:rsidRPr="00C501F7">
        <w:rPr>
          <w:rFonts w:ascii="ＭＳ 明朝" w:eastAsia="ＭＳ 明朝" w:hAnsi="ＭＳ 明朝" w:hint="eastAsia"/>
          <w:sz w:val="22"/>
        </w:rPr>
        <w:t>“選ばれる前橋 ”を実現する「ものづくり都市」の底力～オール</w:t>
      </w:r>
      <w:r w:rsidR="00F22005" w:rsidRPr="00C501F7">
        <w:rPr>
          <w:rFonts w:ascii="ＭＳ 明朝" w:eastAsia="ＭＳ 明朝" w:hAnsi="ＭＳ 明朝" w:hint="eastAsia"/>
          <w:sz w:val="22"/>
        </w:rPr>
        <w:t>MAEBASHI</w:t>
      </w:r>
      <w:r w:rsidR="00D80083" w:rsidRPr="00C501F7">
        <w:rPr>
          <w:rFonts w:ascii="ＭＳ 明朝" w:eastAsia="ＭＳ 明朝" w:hAnsi="ＭＳ 明朝" w:hint="eastAsia"/>
          <w:sz w:val="22"/>
        </w:rPr>
        <w:t>の挑戦～</w:t>
      </w:r>
      <w:r w:rsidR="00F22005" w:rsidRPr="00C501F7">
        <w:rPr>
          <w:rFonts w:ascii="ＭＳ 明朝" w:eastAsia="ＭＳ 明朝" w:hAnsi="ＭＳ 明朝" w:hint="eastAsia"/>
          <w:sz w:val="22"/>
        </w:rPr>
        <w:t>、というテーマと</w:t>
      </w:r>
      <w:r w:rsidR="00AB111D" w:rsidRPr="00C501F7">
        <w:rPr>
          <w:rFonts w:ascii="ＭＳ 明朝" w:eastAsia="ＭＳ 明朝" w:hAnsi="ＭＳ 明朝" w:hint="eastAsia"/>
          <w:sz w:val="22"/>
        </w:rPr>
        <w:t>３</w:t>
      </w:r>
      <w:r w:rsidR="00D80083" w:rsidRPr="00C501F7">
        <w:rPr>
          <w:rFonts w:ascii="ＭＳ 明朝" w:eastAsia="ＭＳ 明朝" w:hAnsi="ＭＳ 明朝" w:hint="eastAsia"/>
          <w:sz w:val="22"/>
        </w:rPr>
        <w:t>つの目指す</w:t>
      </w:r>
      <w:r w:rsidR="00F22005" w:rsidRPr="00C501F7">
        <w:rPr>
          <w:rFonts w:ascii="ＭＳ 明朝" w:eastAsia="ＭＳ 明朝" w:hAnsi="ＭＳ 明朝" w:hint="eastAsia"/>
          <w:sz w:val="22"/>
        </w:rPr>
        <w:t>産業の</w:t>
      </w:r>
      <w:r w:rsidR="00D80083" w:rsidRPr="00C501F7">
        <w:rPr>
          <w:rFonts w:ascii="ＭＳ 明朝" w:eastAsia="ＭＳ 明朝" w:hAnsi="ＭＳ 明朝" w:hint="eastAsia"/>
          <w:sz w:val="22"/>
        </w:rPr>
        <w:t>姿</w:t>
      </w:r>
      <w:r w:rsidR="001915EF" w:rsidRPr="00C501F7">
        <w:rPr>
          <w:rFonts w:ascii="ＭＳ 明朝" w:eastAsia="ＭＳ 明朝" w:hAnsi="ＭＳ 明朝" w:hint="eastAsia"/>
          <w:sz w:val="22"/>
        </w:rPr>
        <w:t>の実現に向けて</w:t>
      </w:r>
      <w:r w:rsidR="00851FDA" w:rsidRPr="00C501F7">
        <w:rPr>
          <w:rFonts w:ascii="ＭＳ 明朝" w:eastAsia="ＭＳ 明朝" w:hAnsi="ＭＳ 明朝" w:hint="eastAsia"/>
          <w:sz w:val="22"/>
        </w:rPr>
        <w:t>、</w:t>
      </w:r>
      <w:r w:rsidR="00C2646A" w:rsidRPr="00C501F7">
        <w:rPr>
          <w:rFonts w:ascii="ＭＳ 明朝" w:eastAsia="ＭＳ 明朝" w:hAnsi="ＭＳ 明朝" w:hint="eastAsia"/>
          <w:sz w:val="22"/>
        </w:rPr>
        <w:t>必要となる</w:t>
      </w:r>
      <w:r w:rsidR="00D42561" w:rsidRPr="00C501F7">
        <w:rPr>
          <w:rFonts w:ascii="ＭＳ 明朝" w:eastAsia="ＭＳ 明朝" w:hAnsi="ＭＳ 明朝" w:hint="eastAsia"/>
          <w:sz w:val="22"/>
        </w:rPr>
        <w:t>施策</w:t>
      </w:r>
      <w:r w:rsidR="00571AC5" w:rsidRPr="00C501F7">
        <w:rPr>
          <w:rFonts w:ascii="ＭＳ 明朝" w:eastAsia="ＭＳ 明朝" w:hAnsi="ＭＳ 明朝" w:hint="eastAsia"/>
          <w:sz w:val="22"/>
        </w:rPr>
        <w:t>を策定しました</w:t>
      </w:r>
      <w:r w:rsidR="00C2646A" w:rsidRPr="00C501F7">
        <w:rPr>
          <w:rFonts w:ascii="ＭＳ 明朝" w:eastAsia="ＭＳ 明朝" w:hAnsi="ＭＳ 明朝" w:hint="eastAsia"/>
          <w:sz w:val="22"/>
        </w:rPr>
        <w:t>。</w:t>
      </w:r>
    </w:p>
    <w:p w14:paraId="739D67C7" w14:textId="77777777" w:rsidR="004F48AF" w:rsidRPr="00C501F7" w:rsidRDefault="004F48AF">
      <w:pPr>
        <w:widowControl/>
        <w:jc w:val="left"/>
      </w:pPr>
    </w:p>
    <w:p w14:paraId="78A334E0" w14:textId="77777777" w:rsidR="00DE3E0A" w:rsidRPr="00C501F7" w:rsidRDefault="00DE3E0A" w:rsidP="00DE3E0A">
      <w:pPr>
        <w:pStyle w:val="2"/>
        <w:rPr>
          <w:sz w:val="24"/>
        </w:rPr>
      </w:pPr>
      <w:r w:rsidRPr="00C501F7">
        <w:rPr>
          <w:rFonts w:hint="eastAsia"/>
          <w:sz w:val="24"/>
        </w:rPr>
        <w:t>（２）ビジョンにおける</w:t>
      </w:r>
      <w:r w:rsidR="009B5D73" w:rsidRPr="00C501F7">
        <w:rPr>
          <w:rFonts w:hint="eastAsia"/>
          <w:sz w:val="24"/>
        </w:rPr>
        <w:t>目指す産業の姿</w:t>
      </w:r>
      <w:r w:rsidRPr="00C501F7">
        <w:rPr>
          <w:rFonts w:hint="eastAsia"/>
          <w:sz w:val="24"/>
        </w:rPr>
        <w:t>（</w:t>
      </w:r>
      <w:r w:rsidR="00AB111D" w:rsidRPr="00C501F7">
        <w:rPr>
          <w:rFonts w:hint="eastAsia"/>
          <w:sz w:val="24"/>
        </w:rPr>
        <w:t>３</w:t>
      </w:r>
      <w:r w:rsidR="00EB2D66" w:rsidRPr="00C501F7">
        <w:rPr>
          <w:rFonts w:hint="eastAsia"/>
          <w:sz w:val="24"/>
        </w:rPr>
        <w:t>つの目指す姿</w:t>
      </w:r>
      <w:r w:rsidRPr="00C501F7">
        <w:rPr>
          <w:rFonts w:hint="eastAsia"/>
          <w:sz w:val="24"/>
        </w:rPr>
        <w:t>）</w:t>
      </w:r>
    </w:p>
    <w:p w14:paraId="283071AF" w14:textId="77777777" w:rsidR="009B5D73" w:rsidRPr="000E61DE" w:rsidRDefault="00446563" w:rsidP="00DE3E0A">
      <w:pPr>
        <w:widowControl/>
        <w:jc w:val="left"/>
        <w:rPr>
          <w:u w:val="single"/>
        </w:rPr>
      </w:pPr>
      <w:r w:rsidRPr="000E61DE">
        <w:rPr>
          <w:noProof/>
          <w:u w:val="single"/>
        </w:rPr>
        <mc:AlternateContent>
          <mc:Choice Requires="wps">
            <w:drawing>
              <wp:anchor distT="0" distB="0" distL="114300" distR="114300" simplePos="0" relativeHeight="251779584" behindDoc="0" locked="0" layoutInCell="1" allowOverlap="1" wp14:anchorId="4B6B0B48" wp14:editId="649CADB5">
                <wp:simplePos x="0" y="0"/>
                <wp:positionH relativeFrom="margin">
                  <wp:posOffset>462915</wp:posOffset>
                </wp:positionH>
                <wp:positionV relativeFrom="paragraph">
                  <wp:posOffset>130175</wp:posOffset>
                </wp:positionV>
                <wp:extent cx="4477385" cy="349885"/>
                <wp:effectExtent l="0" t="0" r="18415" b="12065"/>
                <wp:wrapNone/>
                <wp:docPr id="494" name="テキスト ボックス 494"/>
                <wp:cNvGraphicFramePr/>
                <a:graphic xmlns:a="http://schemas.openxmlformats.org/drawingml/2006/main">
                  <a:graphicData uri="http://schemas.microsoft.com/office/word/2010/wordprocessingShape">
                    <wps:wsp>
                      <wps:cNvSpPr txBox="1"/>
                      <wps:spPr>
                        <a:xfrm>
                          <a:off x="0" y="0"/>
                          <a:ext cx="4477385" cy="349885"/>
                        </a:xfrm>
                        <a:prstGeom prst="rect">
                          <a:avLst/>
                        </a:prstGeom>
                        <a:solidFill>
                          <a:schemeClr val="tx1">
                            <a:lumMod val="65000"/>
                            <a:lumOff val="35000"/>
                          </a:schemeClr>
                        </a:solidFill>
                        <a:ln>
                          <a:solidFill>
                            <a:schemeClr val="tx1">
                              <a:lumMod val="65000"/>
                              <a:lumOff val="35000"/>
                            </a:schemeClr>
                          </a:solidFill>
                        </a:ln>
                        <a:effectLst/>
                      </wps:spPr>
                      <wps:style>
                        <a:lnRef idx="0">
                          <a:schemeClr val="accent1"/>
                        </a:lnRef>
                        <a:fillRef idx="3">
                          <a:schemeClr val="accent1"/>
                        </a:fillRef>
                        <a:effectRef idx="3">
                          <a:schemeClr val="accent1"/>
                        </a:effectRef>
                        <a:fontRef idx="minor">
                          <a:schemeClr val="lt1"/>
                        </a:fontRef>
                      </wps:style>
                      <wps:txbx>
                        <w:txbxContent>
                          <w:p w14:paraId="618E512A" w14:textId="77777777" w:rsidR="00AE7A30" w:rsidRPr="00446563" w:rsidRDefault="00AE7A30" w:rsidP="0002241B">
                            <w:pPr>
                              <w:jc w:val="center"/>
                              <w:rPr>
                                <w:rFonts w:ascii="HGPｺﾞｼｯｸM" w:eastAsia="HGPｺﾞｼｯｸM"/>
                                <w:b/>
                                <w:outline/>
                                <w:color w:val="B2B2B2"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HGPｺﾞｼｯｸM" w:eastAsia="HGPｺﾞｼｯｸM" w:hint="eastAsia"/>
                                <w:b/>
                                <w:outline/>
                                <w:color w:val="B2B2B2"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産業振興ビジョン</w:t>
                            </w:r>
                            <w:r>
                              <w:rPr>
                                <w:rFonts w:ascii="HGPｺﾞｼｯｸM" w:eastAsia="HGPｺﾞｼｯｸM"/>
                                <w:b/>
                                <w:outline/>
                                <w:color w:val="B2B2B2"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の基本目標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B0B48" id="テキスト ボックス 494" o:spid="_x0000_s1102" type="#_x0000_t202" style="position:absolute;margin-left:36.45pt;margin-top:10.25pt;width:352.55pt;height:27.55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" fillcolor="#5a5a5a [2109]" strokecolor="#5a5a5a [2109]">
                <v:textbox>
                  <w:txbxContent>
                    <w:p w14:paraId="618E512A" w14:textId="77777777" w:rsidR="00AE7A30" w:rsidRPr="00446563" w:rsidRDefault="00AE7A30" w:rsidP="0002241B">
                      <w:pPr>
                        <w:jc w:val="center"/>
                        <w:rPr>
                          <w:rFonts w:ascii="HGPｺﾞｼｯｸM" w:eastAsia="HGPｺﾞｼｯｸM"/>
                          <w:b/>
                          <w:outline/>
                          <w:color w:val="B2B2B2"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HGPｺﾞｼｯｸM" w:eastAsia="HGPｺﾞｼｯｸM" w:hint="eastAsia"/>
                          <w:b/>
                          <w:outline/>
                          <w:color w:val="B2B2B2"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産業振興ビジョン</w:t>
                      </w:r>
                      <w:r>
                        <w:rPr>
                          <w:rFonts w:ascii="HGPｺﾞｼｯｸM" w:eastAsia="HGPｺﾞｼｯｸM"/>
                          <w:b/>
                          <w:outline/>
                          <w:color w:val="B2B2B2" w:themeColor="accent2"/>
                          <w:sz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の基本目標</w:t>
                      </w:r>
                    </w:p>
                  </w:txbxContent>
                </v:textbox>
                <w10:wrap anchorx="margin"/>
              </v:shape>
            </w:pict>
          </mc:Fallback>
        </mc:AlternateContent>
      </w:r>
    </w:p>
    <w:p w14:paraId="6586073C" w14:textId="77777777" w:rsidR="009B5D73" w:rsidRPr="000E61DE" w:rsidRDefault="009B5D73" w:rsidP="00DE3E0A">
      <w:pPr>
        <w:widowControl/>
        <w:jc w:val="left"/>
        <w:rPr>
          <w:u w:val="single"/>
        </w:rPr>
      </w:pPr>
    </w:p>
    <w:p w14:paraId="61D07FA2" w14:textId="77777777" w:rsidR="009B5D73" w:rsidRPr="00C501F7" w:rsidRDefault="00446563" w:rsidP="00DE3E0A">
      <w:pPr>
        <w:widowControl/>
        <w:jc w:val="left"/>
      </w:pPr>
      <w:r w:rsidRPr="00C501F7">
        <w:rPr>
          <w:noProof/>
        </w:rPr>
        <mc:AlternateContent>
          <mc:Choice Requires="wps">
            <w:drawing>
              <wp:anchor distT="0" distB="0" distL="114300" distR="114300" simplePos="0" relativeHeight="251663872" behindDoc="0" locked="0" layoutInCell="1" allowOverlap="1" wp14:anchorId="69C0EFD0" wp14:editId="29BCF075">
                <wp:simplePos x="0" y="0"/>
                <wp:positionH relativeFrom="margin">
                  <wp:posOffset>461645</wp:posOffset>
                </wp:positionH>
                <wp:positionV relativeFrom="paragraph">
                  <wp:posOffset>10795</wp:posOffset>
                </wp:positionV>
                <wp:extent cx="4477789" cy="578485"/>
                <wp:effectExtent l="0" t="0" r="18415" b="12065"/>
                <wp:wrapNone/>
                <wp:docPr id="95" name="テキスト ボックス 95"/>
                <wp:cNvGraphicFramePr/>
                <a:graphic xmlns:a="http://schemas.openxmlformats.org/drawingml/2006/main">
                  <a:graphicData uri="http://schemas.microsoft.com/office/word/2010/wordprocessingShape">
                    <wps:wsp>
                      <wps:cNvSpPr txBox="1"/>
                      <wps:spPr>
                        <a:xfrm>
                          <a:off x="0" y="0"/>
                          <a:ext cx="4477789" cy="578485"/>
                        </a:xfrm>
                        <a:prstGeom prst="rect">
                          <a:avLst/>
                        </a:prstGeom>
                        <a:solidFill>
                          <a:schemeClr val="bg1"/>
                        </a:solidFill>
                        <a:ln>
                          <a:solidFill>
                            <a:schemeClr val="tx1">
                              <a:lumMod val="50000"/>
                              <a:lumOff val="50000"/>
                            </a:schemeClr>
                          </a:solidFill>
                        </a:ln>
                        <a:effectLst/>
                      </wps:spPr>
                      <wps:style>
                        <a:lnRef idx="0">
                          <a:schemeClr val="accent1"/>
                        </a:lnRef>
                        <a:fillRef idx="3">
                          <a:schemeClr val="accent1"/>
                        </a:fillRef>
                        <a:effectRef idx="3">
                          <a:schemeClr val="accent1"/>
                        </a:effectRef>
                        <a:fontRef idx="minor">
                          <a:schemeClr val="lt1"/>
                        </a:fontRef>
                      </wps:style>
                      <wps:txbx>
                        <w:txbxContent>
                          <w:p w14:paraId="66E1A324" w14:textId="77777777" w:rsidR="00AE7A30" w:rsidRDefault="00AE7A30" w:rsidP="0002241B">
                            <w:pPr>
                              <w:jc w:val="center"/>
                              <w:rPr>
                                <w:rFonts w:asciiTheme="majorEastAsia" w:eastAsiaTheme="majorEastAsia" w:hAnsiTheme="majorEastAsia"/>
                                <w:b/>
                                <w:color w:val="000000" w:themeColor="text1"/>
                                <w:sz w:val="22"/>
                              </w:rPr>
                            </w:pPr>
                            <w:r w:rsidRPr="00120F8D">
                              <w:rPr>
                                <w:rFonts w:asciiTheme="majorEastAsia" w:eastAsiaTheme="majorEastAsia" w:hAnsiTheme="majorEastAsia" w:hint="eastAsia"/>
                                <w:b/>
                                <w:color w:val="000000" w:themeColor="text1"/>
                                <w:sz w:val="22"/>
                              </w:rPr>
                              <w:t>“選ばれる前橋 ”を実現する「ものづくり都市」の底力</w:t>
                            </w:r>
                          </w:p>
                          <w:p w14:paraId="793C947C" w14:textId="77777777" w:rsidR="00AE7A30" w:rsidRPr="00120F8D" w:rsidRDefault="00AE7A30" w:rsidP="0002241B">
                            <w:pPr>
                              <w:jc w:val="center"/>
                              <w:rPr>
                                <w:rFonts w:asciiTheme="majorEastAsia" w:eastAsiaTheme="majorEastAsia" w:hAnsiTheme="majorEastAsi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0F8D">
                              <w:rPr>
                                <w:rFonts w:asciiTheme="majorEastAsia" w:eastAsiaTheme="majorEastAsia" w:hAnsiTheme="majorEastAsia" w:hint="eastAsi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20F8D">
                              <w:rPr>
                                <w:rFonts w:asciiTheme="majorEastAsia" w:eastAsiaTheme="majorEastAsia" w:hAnsiTheme="majorEastAsia" w:hint="eastAsia"/>
                                <w:b/>
                                <w:color w:val="000000" w:themeColor="text1"/>
                                <w:sz w:val="22"/>
                              </w:rPr>
                              <w:t>オールMAEBASHIの挑戦</w:t>
                            </w:r>
                            <w:r w:rsidRPr="00120F8D">
                              <w:rPr>
                                <w:rFonts w:asciiTheme="majorEastAsia" w:eastAsiaTheme="majorEastAsia" w:hAnsiTheme="majorEastAsia" w:hint="eastAsi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EFD0" id="テキスト ボックス 95" o:spid="_x0000_s1103" type="#_x0000_t202" style="position:absolute;margin-left:36.35pt;margin-top:.85pt;width:352.6pt;height:45.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" fillcolor="white [3212]" strokecolor="gray [1629]">
                <v:textbox>
                  <w:txbxContent>
                    <w:p w14:paraId="66E1A324" w14:textId="77777777" w:rsidR="00AE7A30" w:rsidRDefault="00AE7A30" w:rsidP="0002241B">
                      <w:pPr>
                        <w:jc w:val="center"/>
                        <w:rPr>
                          <w:rFonts w:asciiTheme="majorEastAsia" w:eastAsiaTheme="majorEastAsia" w:hAnsiTheme="majorEastAsia"/>
                          <w:b/>
                          <w:color w:val="000000" w:themeColor="text1"/>
                          <w:sz w:val="22"/>
                        </w:rPr>
                      </w:pPr>
                      <w:r w:rsidRPr="00120F8D">
                        <w:rPr>
                          <w:rFonts w:asciiTheme="majorEastAsia" w:eastAsiaTheme="majorEastAsia" w:hAnsiTheme="majorEastAsia" w:hint="eastAsia"/>
                          <w:b/>
                          <w:color w:val="000000" w:themeColor="text1"/>
                          <w:sz w:val="22"/>
                        </w:rPr>
                        <w:t>“選ばれる前橋 ”を実現する「ものづくり都市」の底力</w:t>
                      </w:r>
                    </w:p>
                    <w:p w14:paraId="793C947C" w14:textId="77777777" w:rsidR="00AE7A30" w:rsidRPr="00120F8D" w:rsidRDefault="00AE7A30" w:rsidP="0002241B">
                      <w:pPr>
                        <w:jc w:val="center"/>
                        <w:rPr>
                          <w:rFonts w:asciiTheme="majorEastAsia" w:eastAsiaTheme="majorEastAsia" w:hAnsiTheme="majorEastAsi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0F8D">
                        <w:rPr>
                          <w:rFonts w:asciiTheme="majorEastAsia" w:eastAsiaTheme="majorEastAsia" w:hAnsiTheme="majorEastAsia" w:hint="eastAsi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20F8D">
                        <w:rPr>
                          <w:rFonts w:asciiTheme="majorEastAsia" w:eastAsiaTheme="majorEastAsia" w:hAnsiTheme="majorEastAsia" w:hint="eastAsia"/>
                          <w:b/>
                          <w:color w:val="000000" w:themeColor="text1"/>
                          <w:sz w:val="22"/>
                        </w:rPr>
                        <w:t>オールMAEBASHIの挑戦</w:t>
                      </w:r>
                      <w:r w:rsidRPr="00120F8D">
                        <w:rPr>
                          <w:rFonts w:asciiTheme="majorEastAsia" w:eastAsiaTheme="majorEastAsia" w:hAnsiTheme="majorEastAsia" w:hint="eastAsi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14:paraId="16BD46D7" w14:textId="77777777" w:rsidR="00C962E9" w:rsidRPr="00C501F7" w:rsidRDefault="00934EAE" w:rsidP="00DE3E0A">
      <w:pPr>
        <w:widowControl/>
        <w:jc w:val="left"/>
      </w:pPr>
      <w:r w:rsidRPr="00C501F7">
        <w:rPr>
          <w:rFonts w:hint="eastAsia"/>
          <w:noProof/>
        </w:rPr>
        <mc:AlternateContent>
          <mc:Choice Requires="wps">
            <w:drawing>
              <wp:anchor distT="0" distB="0" distL="114300" distR="114300" simplePos="0" relativeHeight="251558400" behindDoc="0" locked="0" layoutInCell="1" allowOverlap="1" wp14:anchorId="50616F93" wp14:editId="450247A6">
                <wp:simplePos x="0" y="0"/>
                <wp:positionH relativeFrom="column">
                  <wp:posOffset>-13335</wp:posOffset>
                </wp:positionH>
                <wp:positionV relativeFrom="paragraph">
                  <wp:posOffset>3575050</wp:posOffset>
                </wp:positionV>
                <wp:extent cx="5605780" cy="1016635"/>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5605780" cy="1016635"/>
                        </a:xfrm>
                        <a:prstGeom prst="rect">
                          <a:avLst/>
                        </a:prstGeom>
                        <a:noFill/>
                        <a:ln w="38100">
                          <a:noFill/>
                        </a:ln>
                      </wps:spPr>
                      <wps:style>
                        <a:lnRef idx="2">
                          <a:schemeClr val="accent5"/>
                        </a:lnRef>
                        <a:fillRef idx="1">
                          <a:schemeClr val="lt1"/>
                        </a:fillRef>
                        <a:effectRef idx="0">
                          <a:schemeClr val="accent5"/>
                        </a:effectRef>
                        <a:fontRef idx="minor">
                          <a:schemeClr val="dk1"/>
                        </a:fontRef>
                      </wps:style>
                      <wps:txbx>
                        <w:txbxContent>
                          <w:p w14:paraId="7AE964EC" w14:textId="77777777" w:rsidR="00AE7A30" w:rsidRPr="00C501F7" w:rsidRDefault="00AE7A30" w:rsidP="008F5B92">
                            <w:pPr>
                              <w:ind w:firstLineChars="100" w:firstLine="220"/>
                              <w:rPr>
                                <w:sz w:val="22"/>
                              </w:rPr>
                            </w:pPr>
                            <w:r w:rsidRPr="00C501F7">
                              <w:rPr>
                                <w:rFonts w:hint="eastAsia"/>
                                <w:sz w:val="22"/>
                              </w:rPr>
                              <w:t>様々な業種でのイノベーションが進み、市内の事業所・商店では優れた技術、魅力的な商品、価値あるサービスを提供しています。こうした市内産業等の魅力を積極的に発信して行くことで、多くの人や地域に伝わり、多様な交流や来訪を促しています。こうしたことにより、いつでも様々な活力が生まれる都市と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16F93" id="テキスト ボックス 280" o:spid="_x0000_s1104" type="#_x0000_t202" style="position:absolute;margin-left:-1.05pt;margin-top:281.5pt;width:441.4pt;height:80.0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" filled="f" stroked="f" strokeweight="3pt">
                <v:textbox>
                  <w:txbxContent>
                    <w:p w14:paraId="7AE964EC" w14:textId="77777777" w:rsidR="00AE7A30" w:rsidRPr="00C501F7" w:rsidRDefault="00AE7A30" w:rsidP="008F5B92">
                      <w:pPr>
                        <w:ind w:firstLineChars="100" w:firstLine="220"/>
                        <w:rPr>
                          <w:sz w:val="22"/>
                        </w:rPr>
                      </w:pPr>
                      <w:r w:rsidRPr="00C501F7">
                        <w:rPr>
                          <w:rFonts w:hint="eastAsia"/>
                          <w:sz w:val="22"/>
                        </w:rPr>
                        <w:t>様々な業種でのイノベーションが進み、市内の事業所・商店では優れた技術、魅力的な商品、価値あるサービスを提供しています。こうした市内産業等の魅力を積極的に発信して行くことで、多くの人や地域に伝わり、多様な交流や来訪を促しています。こうしたことにより、いつでも様々な活力が生まれる都市となっています。</w:t>
                      </w:r>
                    </w:p>
                  </w:txbxContent>
                </v:textbox>
              </v:shape>
            </w:pict>
          </mc:Fallback>
        </mc:AlternateContent>
      </w:r>
      <w:r w:rsidRPr="00C501F7">
        <w:rPr>
          <w:rFonts w:hint="eastAsia"/>
          <w:noProof/>
        </w:rPr>
        <mc:AlternateContent>
          <mc:Choice Requires="wps">
            <w:drawing>
              <wp:anchor distT="0" distB="0" distL="114300" distR="114300" simplePos="0" relativeHeight="251557376" behindDoc="0" locked="0" layoutInCell="1" allowOverlap="1" wp14:anchorId="03837EB4" wp14:editId="66A0793C">
                <wp:simplePos x="0" y="0"/>
                <wp:positionH relativeFrom="column">
                  <wp:posOffset>796290</wp:posOffset>
                </wp:positionH>
                <wp:positionV relativeFrom="paragraph">
                  <wp:posOffset>3196590</wp:posOffset>
                </wp:positionV>
                <wp:extent cx="4717415" cy="363855"/>
                <wp:effectExtent l="0" t="0" r="26035" b="17145"/>
                <wp:wrapNone/>
                <wp:docPr id="279" name="テキスト ボックス 279"/>
                <wp:cNvGraphicFramePr/>
                <a:graphic xmlns:a="http://schemas.openxmlformats.org/drawingml/2006/main">
                  <a:graphicData uri="http://schemas.microsoft.com/office/word/2010/wordprocessingShape">
                    <wps:wsp>
                      <wps:cNvSpPr txBox="1"/>
                      <wps:spPr>
                        <a:xfrm>
                          <a:off x="0" y="0"/>
                          <a:ext cx="4717415" cy="36385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5E6330A" w14:textId="77777777" w:rsidR="00AE7A30" w:rsidRPr="00ED10EB" w:rsidRDefault="00AE7A30" w:rsidP="009B5D73">
                            <w:pPr>
                              <w:rPr>
                                <w:rFonts w:ascii="HGｺﾞｼｯｸM" w:eastAsia="HGｺﾞｼｯｸM"/>
                                <w:sz w:val="24"/>
                              </w:rPr>
                            </w:pPr>
                            <w:r w:rsidRPr="00ED10EB">
                              <w:rPr>
                                <w:rFonts w:ascii="HGｺﾞｼｯｸM" w:eastAsia="HGｺﾞｼｯｸM" w:hint="eastAsia"/>
                                <w:sz w:val="24"/>
                              </w:rPr>
                              <w:t>『イノベーション』で成長する都市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37EB4" id="テキスト ボックス 279" o:spid="_x0000_s1105" type="#_x0000_t202" style="position:absolute;margin-left:62.7pt;margin-top:251.7pt;width:371.45pt;height:28.6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" fillcolor="white [3201]" strokecolor="#5f5f5f [3208]" strokeweight="1pt">
                <v:textbox>
                  <w:txbxContent>
                    <w:p w14:paraId="15E6330A" w14:textId="77777777" w:rsidR="00AE7A30" w:rsidRPr="00ED10EB" w:rsidRDefault="00AE7A30" w:rsidP="009B5D73">
                      <w:pPr>
                        <w:rPr>
                          <w:rFonts w:ascii="HGｺﾞｼｯｸM" w:eastAsia="HGｺﾞｼｯｸM"/>
                          <w:sz w:val="24"/>
                        </w:rPr>
                      </w:pPr>
                      <w:r w:rsidRPr="00ED10EB">
                        <w:rPr>
                          <w:rFonts w:ascii="HGｺﾞｼｯｸM" w:eastAsia="HGｺﾞｼｯｸM" w:hint="eastAsia"/>
                          <w:sz w:val="24"/>
                        </w:rPr>
                        <w:t>『イノベーション』で成長する都市</w:t>
                      </w:r>
                    </w:p>
                  </w:txbxContent>
                </v:textbox>
              </v:shape>
            </w:pict>
          </mc:Fallback>
        </mc:AlternateContent>
      </w:r>
      <w:r w:rsidRPr="00C501F7">
        <w:rPr>
          <w:rFonts w:hint="eastAsia"/>
          <w:noProof/>
        </w:rPr>
        <mc:AlternateContent>
          <mc:Choice Requires="wps">
            <w:drawing>
              <wp:anchor distT="0" distB="0" distL="114300" distR="114300" simplePos="0" relativeHeight="251556352" behindDoc="0" locked="0" layoutInCell="1" allowOverlap="1" wp14:anchorId="3557D554" wp14:editId="059FCBE4">
                <wp:simplePos x="0" y="0"/>
                <wp:positionH relativeFrom="column">
                  <wp:posOffset>-89535</wp:posOffset>
                </wp:positionH>
                <wp:positionV relativeFrom="paragraph">
                  <wp:posOffset>3185795</wp:posOffset>
                </wp:positionV>
                <wp:extent cx="900430" cy="401320"/>
                <wp:effectExtent l="0" t="0" r="13970" b="17780"/>
                <wp:wrapNone/>
                <wp:docPr id="275" name="テキスト ボックス 275"/>
                <wp:cNvGraphicFramePr/>
                <a:graphic xmlns:a="http://schemas.openxmlformats.org/drawingml/2006/main">
                  <a:graphicData uri="http://schemas.microsoft.com/office/word/2010/wordprocessingShape">
                    <wps:wsp>
                      <wps:cNvSpPr txBox="1"/>
                      <wps:spPr>
                        <a:xfrm>
                          <a:off x="0" y="0"/>
                          <a:ext cx="900430" cy="401320"/>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3C813DBC" w14:textId="77777777" w:rsidR="00AE7A30" w:rsidRPr="00ED10EB" w:rsidRDefault="00AE7A30" w:rsidP="009B5D73">
                            <w:pPr>
                              <w:rPr>
                                <w:rFonts w:ascii="HGｺﾞｼｯｸM" w:eastAsia="HGｺﾞｼｯｸM"/>
                                <w:sz w:val="22"/>
                              </w:rPr>
                            </w:pPr>
                            <w:r w:rsidRPr="00ED10EB">
                              <w:rPr>
                                <w:rFonts w:ascii="HGｺﾞｼｯｸM" w:eastAsia="HGｺﾞｼｯｸM" w:hint="eastAsia"/>
                                <w:sz w:val="22"/>
                              </w:rPr>
                              <w:t>目指す姿③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7D554" id="テキスト ボックス 275" o:spid="_x0000_s1106" type="#_x0000_t202" style="position:absolute;margin-left:-7.05pt;margin-top:250.85pt;width:70.9pt;height:31.6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" fillcolor="#5f5f5f [3208]" strokecolor="white [3201]" strokeweight="1.5pt">
                <v:textbox>
                  <w:txbxContent>
                    <w:p w14:paraId="3C813DBC" w14:textId="77777777" w:rsidR="00AE7A30" w:rsidRPr="00ED10EB" w:rsidRDefault="00AE7A30" w:rsidP="009B5D73">
                      <w:pPr>
                        <w:rPr>
                          <w:rFonts w:ascii="HGｺﾞｼｯｸM" w:eastAsia="HGｺﾞｼｯｸM"/>
                          <w:sz w:val="22"/>
                        </w:rPr>
                      </w:pPr>
                      <w:r w:rsidRPr="00ED10EB">
                        <w:rPr>
                          <w:rFonts w:ascii="HGｺﾞｼｯｸM" w:eastAsia="HGｺﾞｼｯｸM" w:hint="eastAsia"/>
                          <w:sz w:val="22"/>
                        </w:rPr>
                        <w:t>目指す姿③</w:t>
                      </w:r>
                    </w:p>
                  </w:txbxContent>
                </v:textbox>
              </v:shape>
            </w:pict>
          </mc:Fallback>
        </mc:AlternateContent>
      </w:r>
      <w:r w:rsidR="004B74CA" w:rsidRPr="00C501F7">
        <w:rPr>
          <w:rFonts w:hint="eastAsia"/>
          <w:noProof/>
        </w:rPr>
        <mc:AlternateContent>
          <mc:Choice Requires="wps">
            <w:drawing>
              <wp:anchor distT="0" distB="0" distL="114300" distR="114300" simplePos="0" relativeHeight="251804160" behindDoc="0" locked="0" layoutInCell="1" allowOverlap="1" wp14:anchorId="5E5D8B2B" wp14:editId="45B0EA4E">
                <wp:simplePos x="0" y="0"/>
                <wp:positionH relativeFrom="column">
                  <wp:posOffset>796290</wp:posOffset>
                </wp:positionH>
                <wp:positionV relativeFrom="paragraph">
                  <wp:posOffset>578485</wp:posOffset>
                </wp:positionV>
                <wp:extent cx="4717415" cy="357505"/>
                <wp:effectExtent l="0" t="0" r="26035" b="23495"/>
                <wp:wrapNone/>
                <wp:docPr id="220" name="テキスト ボックス 220"/>
                <wp:cNvGraphicFramePr/>
                <a:graphic xmlns:a="http://schemas.openxmlformats.org/drawingml/2006/main">
                  <a:graphicData uri="http://schemas.microsoft.com/office/word/2010/wordprocessingShape">
                    <wps:wsp>
                      <wps:cNvSpPr txBox="1"/>
                      <wps:spPr>
                        <a:xfrm>
                          <a:off x="0" y="0"/>
                          <a:ext cx="4717415" cy="35750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BBBA1C6" w14:textId="77777777" w:rsidR="00AE7A30" w:rsidRPr="00ED10EB" w:rsidRDefault="00AE7A30" w:rsidP="004B74CA">
                            <w:pPr>
                              <w:rPr>
                                <w:rFonts w:ascii="HGｺﾞｼｯｸM" w:eastAsia="HGｺﾞｼｯｸM"/>
                                <w:sz w:val="24"/>
                              </w:rPr>
                            </w:pPr>
                            <w:r w:rsidRPr="00ED10EB">
                              <w:rPr>
                                <w:rFonts w:ascii="HGｺﾞｼｯｸM" w:eastAsia="HGｺﾞｼｯｸM" w:hint="eastAsia"/>
                                <w:sz w:val="24"/>
                              </w:rPr>
                              <w:t>『ポテンシャル』で飛躍する都市</w:t>
                            </w:r>
                          </w:p>
                          <w:p w14:paraId="683A320C" w14:textId="77777777" w:rsidR="00AE7A30" w:rsidRPr="00ED10EB" w:rsidRDefault="00AE7A30" w:rsidP="009B5D73">
                            <w:pPr>
                              <w:rPr>
                                <w:rFonts w:ascii="HGｺﾞｼｯｸM" w:eastAsia="HGｺﾞｼｯｸM"/>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D8B2B" id="テキスト ボックス 220" o:spid="_x0000_s1107" type="#_x0000_t202" style="position:absolute;margin-left:62.7pt;margin-top:45.55pt;width:371.45pt;height:28.1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" fillcolor="white [3201]" strokecolor="#5f5f5f [3208]" strokeweight="1pt">
                <v:textbox>
                  <w:txbxContent>
                    <w:p w14:paraId="7BBBA1C6" w14:textId="77777777" w:rsidR="00AE7A30" w:rsidRPr="00ED10EB" w:rsidRDefault="00AE7A30" w:rsidP="004B74CA">
                      <w:pPr>
                        <w:rPr>
                          <w:rFonts w:ascii="HGｺﾞｼｯｸM" w:eastAsia="HGｺﾞｼｯｸM"/>
                          <w:sz w:val="24"/>
                        </w:rPr>
                      </w:pPr>
                      <w:r w:rsidRPr="00ED10EB">
                        <w:rPr>
                          <w:rFonts w:ascii="HGｺﾞｼｯｸM" w:eastAsia="HGｺﾞｼｯｸM" w:hint="eastAsia"/>
                          <w:sz w:val="24"/>
                        </w:rPr>
                        <w:t>『ポテンシャル』で飛躍する都市</w:t>
                      </w:r>
                    </w:p>
                    <w:p w14:paraId="683A320C" w14:textId="77777777" w:rsidR="00AE7A30" w:rsidRPr="00ED10EB" w:rsidRDefault="00AE7A30" w:rsidP="009B5D73">
                      <w:pPr>
                        <w:rPr>
                          <w:rFonts w:ascii="HGｺﾞｼｯｸM" w:eastAsia="HGｺﾞｼｯｸM"/>
                          <w:sz w:val="24"/>
                        </w:rPr>
                      </w:pPr>
                    </w:p>
                  </w:txbxContent>
                </v:textbox>
              </v:shape>
            </w:pict>
          </mc:Fallback>
        </mc:AlternateContent>
      </w:r>
      <w:r w:rsidR="004B74CA" w:rsidRPr="00C501F7">
        <w:rPr>
          <w:rFonts w:hint="eastAsia"/>
          <w:noProof/>
        </w:rPr>
        <mc:AlternateContent>
          <mc:Choice Requires="wps">
            <w:drawing>
              <wp:anchor distT="0" distB="0" distL="114300" distR="114300" simplePos="0" relativeHeight="251803136" behindDoc="0" locked="0" layoutInCell="1" allowOverlap="1" wp14:anchorId="2F198B94" wp14:editId="020C6D0F">
                <wp:simplePos x="0" y="0"/>
                <wp:positionH relativeFrom="column">
                  <wp:posOffset>-89535</wp:posOffset>
                </wp:positionH>
                <wp:positionV relativeFrom="paragraph">
                  <wp:posOffset>559435</wp:posOffset>
                </wp:positionV>
                <wp:extent cx="900430" cy="393700"/>
                <wp:effectExtent l="0" t="0" r="13970" b="25400"/>
                <wp:wrapNone/>
                <wp:docPr id="206" name="テキスト ボックス 206"/>
                <wp:cNvGraphicFramePr/>
                <a:graphic xmlns:a="http://schemas.openxmlformats.org/drawingml/2006/main">
                  <a:graphicData uri="http://schemas.microsoft.com/office/word/2010/wordprocessingShape">
                    <wps:wsp>
                      <wps:cNvSpPr txBox="1"/>
                      <wps:spPr>
                        <a:xfrm>
                          <a:off x="0" y="0"/>
                          <a:ext cx="900430" cy="393700"/>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38FBEB4D" w14:textId="77777777" w:rsidR="00AE7A30" w:rsidRPr="00ED10EB" w:rsidRDefault="00AE7A30" w:rsidP="004B74CA">
                            <w:pPr>
                              <w:rPr>
                                <w:rFonts w:ascii="HGｺﾞｼｯｸM" w:eastAsia="HGｺﾞｼｯｸM"/>
                                <w:sz w:val="22"/>
                              </w:rPr>
                            </w:pPr>
                            <w:r w:rsidRPr="00ED10EB">
                              <w:rPr>
                                <w:rFonts w:ascii="HGｺﾞｼｯｸM" w:eastAsia="HGｺﾞｼｯｸM" w:hint="eastAsia"/>
                                <w:sz w:val="22"/>
                              </w:rPr>
                              <w:t>目指す姿①</w:t>
                            </w:r>
                          </w:p>
                          <w:p w14:paraId="337EB52D" w14:textId="77777777" w:rsidR="00AE7A30" w:rsidRPr="00ED10EB" w:rsidRDefault="00AE7A30" w:rsidP="009B5D73">
                            <w:pPr>
                              <w:rPr>
                                <w:rFonts w:ascii="HGｺﾞｼｯｸM" w:eastAsia="HG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98B94" id="テキスト ボックス 206" o:spid="_x0000_s1108" type="#_x0000_t202" style="position:absolute;margin-left:-7.05pt;margin-top:44.05pt;width:70.9pt;height:3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" fillcolor="#5f5f5f [3208]" strokecolor="white [3201]" strokeweight="1.5pt">
                <v:textbox>
                  <w:txbxContent>
                    <w:p w14:paraId="38FBEB4D" w14:textId="77777777" w:rsidR="00AE7A30" w:rsidRPr="00ED10EB" w:rsidRDefault="00AE7A30" w:rsidP="004B74CA">
                      <w:pPr>
                        <w:rPr>
                          <w:rFonts w:ascii="HGｺﾞｼｯｸM" w:eastAsia="HGｺﾞｼｯｸM"/>
                          <w:sz w:val="22"/>
                        </w:rPr>
                      </w:pPr>
                      <w:r w:rsidRPr="00ED10EB">
                        <w:rPr>
                          <w:rFonts w:ascii="HGｺﾞｼｯｸM" w:eastAsia="HGｺﾞｼｯｸM" w:hint="eastAsia"/>
                          <w:sz w:val="22"/>
                        </w:rPr>
                        <w:t>目指す姿①</w:t>
                      </w:r>
                    </w:p>
                    <w:p w14:paraId="337EB52D" w14:textId="77777777" w:rsidR="00AE7A30" w:rsidRPr="00ED10EB" w:rsidRDefault="00AE7A30" w:rsidP="009B5D73">
                      <w:pPr>
                        <w:rPr>
                          <w:rFonts w:ascii="HGｺﾞｼｯｸM" w:eastAsia="HGｺﾞｼｯｸM"/>
                          <w:sz w:val="22"/>
                        </w:rPr>
                      </w:pPr>
                    </w:p>
                  </w:txbxContent>
                </v:textbox>
              </v:shape>
            </w:pict>
          </mc:Fallback>
        </mc:AlternateContent>
      </w:r>
      <w:r w:rsidR="00D944AD" w:rsidRPr="00C501F7">
        <w:rPr>
          <w:rFonts w:hint="eastAsia"/>
          <w:noProof/>
        </w:rPr>
        <mc:AlternateContent>
          <mc:Choice Requires="wps">
            <w:drawing>
              <wp:anchor distT="0" distB="0" distL="114300" distR="114300" simplePos="0" relativeHeight="251553280" behindDoc="0" locked="0" layoutInCell="1" allowOverlap="1" wp14:anchorId="31C08615" wp14:editId="41E49EDC">
                <wp:simplePos x="0" y="0"/>
                <wp:positionH relativeFrom="column">
                  <wp:posOffset>-89535</wp:posOffset>
                </wp:positionH>
                <wp:positionV relativeFrom="paragraph">
                  <wp:posOffset>1749425</wp:posOffset>
                </wp:positionV>
                <wp:extent cx="900430" cy="393700"/>
                <wp:effectExtent l="0" t="0" r="13970" b="25400"/>
                <wp:wrapNone/>
                <wp:docPr id="270" name="テキスト ボックス 270"/>
                <wp:cNvGraphicFramePr/>
                <a:graphic xmlns:a="http://schemas.openxmlformats.org/drawingml/2006/main">
                  <a:graphicData uri="http://schemas.microsoft.com/office/word/2010/wordprocessingShape">
                    <wps:wsp>
                      <wps:cNvSpPr txBox="1"/>
                      <wps:spPr>
                        <a:xfrm>
                          <a:off x="0" y="0"/>
                          <a:ext cx="900430" cy="393700"/>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5D4FCA16" w14:textId="77777777" w:rsidR="00AE7A30" w:rsidRPr="00ED10EB" w:rsidRDefault="00AE7A30" w:rsidP="009B5D73">
                            <w:pPr>
                              <w:rPr>
                                <w:rFonts w:ascii="HGｺﾞｼｯｸM" w:eastAsia="HGｺﾞｼｯｸM"/>
                                <w:sz w:val="22"/>
                              </w:rPr>
                            </w:pPr>
                            <w:r w:rsidRPr="00ED10EB">
                              <w:rPr>
                                <w:rFonts w:ascii="HGｺﾞｼｯｸM" w:eastAsia="HGｺﾞｼｯｸM" w:hint="eastAsia"/>
                                <w:sz w:val="22"/>
                              </w:rPr>
                              <w:t>目指す姿②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08615" id="テキスト ボックス 270" o:spid="_x0000_s1109" type="#_x0000_t202" style="position:absolute;margin-left:-7.05pt;margin-top:137.75pt;width:70.9pt;height:31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" fillcolor="#5f5f5f [3208]" strokecolor="white [3201]" strokeweight="1.5pt">
                <v:textbox>
                  <w:txbxContent>
                    <w:p w14:paraId="5D4FCA16" w14:textId="77777777" w:rsidR="00AE7A30" w:rsidRPr="00ED10EB" w:rsidRDefault="00AE7A30" w:rsidP="009B5D73">
                      <w:pPr>
                        <w:rPr>
                          <w:rFonts w:ascii="HGｺﾞｼｯｸM" w:eastAsia="HGｺﾞｼｯｸM"/>
                          <w:sz w:val="22"/>
                        </w:rPr>
                      </w:pPr>
                      <w:r w:rsidRPr="00ED10EB">
                        <w:rPr>
                          <w:rFonts w:ascii="HGｺﾞｼｯｸM" w:eastAsia="HGｺﾞｼｯｸM" w:hint="eastAsia"/>
                          <w:sz w:val="22"/>
                        </w:rPr>
                        <w:t>目指す姿②</w:t>
                      </w:r>
                    </w:p>
                  </w:txbxContent>
                </v:textbox>
              </v:shape>
            </w:pict>
          </mc:Fallback>
        </mc:AlternateContent>
      </w:r>
      <w:r w:rsidR="00D944AD" w:rsidRPr="00C501F7">
        <w:rPr>
          <w:rFonts w:hint="eastAsia"/>
          <w:noProof/>
        </w:rPr>
        <mc:AlternateContent>
          <mc:Choice Requires="wps">
            <w:drawing>
              <wp:anchor distT="0" distB="0" distL="114300" distR="114300" simplePos="0" relativeHeight="251555328" behindDoc="0" locked="0" layoutInCell="1" allowOverlap="1" wp14:anchorId="7AAF367C" wp14:editId="2ECA27B6">
                <wp:simplePos x="0" y="0"/>
                <wp:positionH relativeFrom="column">
                  <wp:posOffset>-13335</wp:posOffset>
                </wp:positionH>
                <wp:positionV relativeFrom="paragraph">
                  <wp:posOffset>2143125</wp:posOffset>
                </wp:positionV>
                <wp:extent cx="5605780" cy="1016635"/>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5605780" cy="1016635"/>
                        </a:xfrm>
                        <a:prstGeom prst="rect">
                          <a:avLst/>
                        </a:prstGeom>
                        <a:noFill/>
                        <a:ln w="38100">
                          <a:noFill/>
                        </a:ln>
                      </wps:spPr>
                      <wps:style>
                        <a:lnRef idx="2">
                          <a:schemeClr val="accent5"/>
                        </a:lnRef>
                        <a:fillRef idx="1">
                          <a:schemeClr val="lt1"/>
                        </a:fillRef>
                        <a:effectRef idx="0">
                          <a:schemeClr val="accent5"/>
                        </a:effectRef>
                        <a:fontRef idx="minor">
                          <a:schemeClr val="dk1"/>
                        </a:fontRef>
                      </wps:style>
                      <wps:txbx>
                        <w:txbxContent>
                          <w:p w14:paraId="36D9ED5B" w14:textId="77777777" w:rsidR="00AE7A30" w:rsidRPr="00C501F7" w:rsidRDefault="00AE7A30" w:rsidP="008F5B92">
                            <w:pPr>
                              <w:ind w:firstLineChars="100" w:firstLine="220"/>
                              <w:rPr>
                                <w:sz w:val="22"/>
                              </w:rPr>
                            </w:pPr>
                            <w:r w:rsidRPr="00C501F7">
                              <w:rPr>
                                <w:rFonts w:hint="eastAsia"/>
                                <w:sz w:val="22"/>
                              </w:rPr>
                              <w:t>市内で事業をする人が必要に応じて市や支援団体の適切なサポートを受けながら意欲的に経済活動を行い、活気づいており、働く勤労者も安心して活き活きと働いています。そして、誰もが新たな事業・創業にチャレンジでき、様々な機会を活かしながら大きなチャンスを獲得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F367C" id="テキスト ボックス 274" o:spid="_x0000_s1110" type="#_x0000_t202" style="position:absolute;margin-left:-1.05pt;margin-top:168.75pt;width:441.4pt;height:80.0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" filled="f" stroked="f" strokeweight="3pt">
                <v:textbox>
                  <w:txbxContent>
                    <w:p w14:paraId="36D9ED5B" w14:textId="77777777" w:rsidR="00AE7A30" w:rsidRPr="00C501F7" w:rsidRDefault="00AE7A30" w:rsidP="008F5B92">
                      <w:pPr>
                        <w:ind w:firstLineChars="100" w:firstLine="220"/>
                        <w:rPr>
                          <w:sz w:val="22"/>
                        </w:rPr>
                      </w:pPr>
                      <w:r w:rsidRPr="00C501F7">
                        <w:rPr>
                          <w:rFonts w:hint="eastAsia"/>
                          <w:sz w:val="22"/>
                        </w:rPr>
                        <w:t>市内で事業をする人が必要に応じて市や支援団体の適切なサポートを受けながら意欲的に経済活動を行い、活気づいており、働く勤労者も安心して活き活きと働いています。そして、誰もが新たな事業・創業にチャレンジでき、様々な機会を活かしながら大きなチャンスを獲得しています。</w:t>
                      </w:r>
                    </w:p>
                  </w:txbxContent>
                </v:textbox>
              </v:shape>
            </w:pict>
          </mc:Fallback>
        </mc:AlternateContent>
      </w:r>
      <w:r w:rsidR="00D944AD" w:rsidRPr="00C501F7">
        <w:rPr>
          <w:rFonts w:hint="eastAsia"/>
          <w:noProof/>
        </w:rPr>
        <mc:AlternateContent>
          <mc:Choice Requires="wps">
            <w:drawing>
              <wp:anchor distT="0" distB="0" distL="114300" distR="114300" simplePos="0" relativeHeight="251554304" behindDoc="0" locked="0" layoutInCell="1" allowOverlap="1" wp14:anchorId="1C6243EA" wp14:editId="00D436D6">
                <wp:simplePos x="0" y="0"/>
                <wp:positionH relativeFrom="column">
                  <wp:posOffset>796290</wp:posOffset>
                </wp:positionH>
                <wp:positionV relativeFrom="paragraph">
                  <wp:posOffset>1768475</wp:posOffset>
                </wp:positionV>
                <wp:extent cx="4717415" cy="357505"/>
                <wp:effectExtent l="0" t="0" r="26035" b="23495"/>
                <wp:wrapNone/>
                <wp:docPr id="271" name="テキスト ボックス 271"/>
                <wp:cNvGraphicFramePr/>
                <a:graphic xmlns:a="http://schemas.openxmlformats.org/drawingml/2006/main">
                  <a:graphicData uri="http://schemas.microsoft.com/office/word/2010/wordprocessingShape">
                    <wps:wsp>
                      <wps:cNvSpPr txBox="1"/>
                      <wps:spPr>
                        <a:xfrm>
                          <a:off x="0" y="0"/>
                          <a:ext cx="4717415" cy="35750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6CC7273" w14:textId="77777777" w:rsidR="00AE7A30" w:rsidRPr="00ED10EB" w:rsidRDefault="00AE7A30" w:rsidP="002F0760">
                            <w:pPr>
                              <w:rPr>
                                <w:rFonts w:ascii="HGｺﾞｼｯｸM" w:eastAsia="HGｺﾞｼｯｸM"/>
                                <w:sz w:val="24"/>
                              </w:rPr>
                            </w:pPr>
                            <w:r w:rsidRPr="00ED10EB">
                              <w:rPr>
                                <w:rFonts w:ascii="HGｺﾞｼｯｸM" w:eastAsia="HGｺﾞｼｯｸM" w:hint="eastAsia"/>
                                <w:sz w:val="24"/>
                              </w:rPr>
                              <w:t>『チャレンジ精神』で活き活きと輝く都市</w:t>
                            </w:r>
                          </w:p>
                          <w:p w14:paraId="0C4F6878" w14:textId="77777777" w:rsidR="00AE7A30" w:rsidRPr="00ED10EB" w:rsidRDefault="00AE7A30" w:rsidP="009B5D73">
                            <w:pPr>
                              <w:rPr>
                                <w:rFonts w:ascii="HGｺﾞｼｯｸM" w:eastAsia="HGｺﾞｼｯｸM"/>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243EA" id="テキスト ボックス 271" o:spid="_x0000_s1111" type="#_x0000_t202" style="position:absolute;margin-left:62.7pt;margin-top:139.25pt;width:371.45pt;height:28.1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" fillcolor="white [3201]" strokecolor="#5f5f5f [3208]" strokeweight="1pt">
                <v:textbox>
                  <w:txbxContent>
                    <w:p w14:paraId="26CC7273" w14:textId="77777777" w:rsidR="00AE7A30" w:rsidRPr="00ED10EB" w:rsidRDefault="00AE7A30" w:rsidP="002F0760">
                      <w:pPr>
                        <w:rPr>
                          <w:rFonts w:ascii="HGｺﾞｼｯｸM" w:eastAsia="HGｺﾞｼｯｸM"/>
                          <w:sz w:val="24"/>
                        </w:rPr>
                      </w:pPr>
                      <w:r w:rsidRPr="00ED10EB">
                        <w:rPr>
                          <w:rFonts w:ascii="HGｺﾞｼｯｸM" w:eastAsia="HGｺﾞｼｯｸM" w:hint="eastAsia"/>
                          <w:sz w:val="24"/>
                        </w:rPr>
                        <w:t>『チャレンジ精神』で活き活きと輝く都市</w:t>
                      </w:r>
                    </w:p>
                    <w:p w14:paraId="0C4F6878" w14:textId="77777777" w:rsidR="00AE7A30" w:rsidRPr="00ED10EB" w:rsidRDefault="00AE7A30" w:rsidP="009B5D73">
                      <w:pPr>
                        <w:rPr>
                          <w:rFonts w:ascii="HGｺﾞｼｯｸM" w:eastAsia="HGｺﾞｼｯｸM"/>
                          <w:sz w:val="24"/>
                        </w:rPr>
                      </w:pPr>
                    </w:p>
                  </w:txbxContent>
                </v:textbox>
              </v:shape>
            </w:pict>
          </mc:Fallback>
        </mc:AlternateContent>
      </w:r>
      <w:r w:rsidR="0002241B" w:rsidRPr="00C501F7">
        <w:rPr>
          <w:rFonts w:hint="eastAsia"/>
          <w:noProof/>
        </w:rPr>
        <mc:AlternateContent>
          <mc:Choice Requires="wps">
            <w:drawing>
              <wp:anchor distT="0" distB="0" distL="114300" distR="114300" simplePos="0" relativeHeight="251552256" behindDoc="0" locked="0" layoutInCell="1" allowOverlap="1" wp14:anchorId="68486683" wp14:editId="3C91A754">
                <wp:simplePos x="0" y="0"/>
                <wp:positionH relativeFrom="column">
                  <wp:posOffset>-13335</wp:posOffset>
                </wp:positionH>
                <wp:positionV relativeFrom="paragraph">
                  <wp:posOffset>926465</wp:posOffset>
                </wp:positionV>
                <wp:extent cx="5605780" cy="1016635"/>
                <wp:effectExtent l="0" t="0" r="0" b="0"/>
                <wp:wrapNone/>
                <wp:docPr id="269" name="テキスト ボックス 269"/>
                <wp:cNvGraphicFramePr/>
                <a:graphic xmlns:a="http://schemas.openxmlformats.org/drawingml/2006/main">
                  <a:graphicData uri="http://schemas.microsoft.com/office/word/2010/wordprocessingShape">
                    <wps:wsp>
                      <wps:cNvSpPr txBox="1"/>
                      <wps:spPr>
                        <a:xfrm>
                          <a:off x="0" y="0"/>
                          <a:ext cx="5605780" cy="1016635"/>
                        </a:xfrm>
                        <a:prstGeom prst="rect">
                          <a:avLst/>
                        </a:prstGeom>
                        <a:noFill/>
                        <a:ln w="38100">
                          <a:noFill/>
                        </a:ln>
                      </wps:spPr>
                      <wps:style>
                        <a:lnRef idx="2">
                          <a:schemeClr val="accent5"/>
                        </a:lnRef>
                        <a:fillRef idx="1">
                          <a:schemeClr val="lt1"/>
                        </a:fillRef>
                        <a:effectRef idx="0">
                          <a:schemeClr val="accent5"/>
                        </a:effectRef>
                        <a:fontRef idx="minor">
                          <a:schemeClr val="dk1"/>
                        </a:fontRef>
                      </wps:style>
                      <wps:txbx>
                        <w:txbxContent>
                          <w:p w14:paraId="635B95B6" w14:textId="77777777" w:rsidR="00AE7A30" w:rsidRPr="00ED10EB" w:rsidRDefault="00AE7A30" w:rsidP="008F5B92">
                            <w:pPr>
                              <w:ind w:firstLineChars="100" w:firstLine="220"/>
                              <w:rPr>
                                <w:sz w:val="22"/>
                              </w:rPr>
                            </w:pPr>
                            <w:r w:rsidRPr="00C501F7">
                              <w:rPr>
                                <w:rFonts w:hint="eastAsia"/>
                                <w:sz w:val="22"/>
                              </w:rPr>
                              <w:t>前橋市ならではの、ものづくりの伝統、地域の特性などの様々なポテンシャルを活かし、多様な価値が融合することで、独自の技術、アイデア、サービスが生まれ、多くの人・企業が本市を訪れ、賑わいと活気にあふれています</w:t>
                            </w:r>
                            <w:r w:rsidRPr="008F5B92">
                              <w:rPr>
                                <w:rFonts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86683" id="テキスト ボックス 269" o:spid="_x0000_s1112" type="#_x0000_t202" style="position:absolute;margin-left:-1.05pt;margin-top:72.95pt;width:441.4pt;height:80.0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" filled="f" stroked="f" strokeweight="3pt">
                <v:textbox>
                  <w:txbxContent>
                    <w:p w14:paraId="635B95B6" w14:textId="77777777" w:rsidR="00AE7A30" w:rsidRPr="00ED10EB" w:rsidRDefault="00AE7A30" w:rsidP="008F5B92">
                      <w:pPr>
                        <w:ind w:firstLineChars="100" w:firstLine="220"/>
                        <w:rPr>
                          <w:sz w:val="22"/>
                        </w:rPr>
                      </w:pPr>
                      <w:r w:rsidRPr="00C501F7">
                        <w:rPr>
                          <w:rFonts w:hint="eastAsia"/>
                          <w:sz w:val="22"/>
                        </w:rPr>
                        <w:t>前橋市ならではの、ものづくりの伝統、地域の特性などの様々なポテンシャルを活かし、多様な価値が融合することで、独自の技術、アイデア、サービスが生まれ、多くの人・企業が本市を訪れ、賑わいと活気にあふれています</w:t>
                      </w:r>
                      <w:r w:rsidRPr="008F5B92">
                        <w:rPr>
                          <w:rFonts w:hint="eastAsia"/>
                          <w:sz w:val="22"/>
                        </w:rPr>
                        <w:t>。</w:t>
                      </w:r>
                    </w:p>
                  </w:txbxContent>
                </v:textbox>
              </v:shape>
            </w:pict>
          </mc:Fallback>
        </mc:AlternateContent>
      </w:r>
      <w:r w:rsidR="00C962E9" w:rsidRPr="00C501F7">
        <w:br w:type="page"/>
      </w:r>
    </w:p>
    <w:p w14:paraId="7653698A" w14:textId="77777777" w:rsidR="00480ED6" w:rsidRPr="00C2537B" w:rsidRDefault="00463ECB" w:rsidP="008D14AB">
      <w:pPr>
        <w:pStyle w:val="1"/>
        <w:rPr>
          <w:b/>
        </w:rPr>
      </w:pPr>
      <w:r w:rsidRPr="00C2537B">
        <w:rPr>
          <w:rFonts w:hint="eastAsia"/>
          <w:b/>
        </w:rPr>
        <w:lastRenderedPageBreak/>
        <w:t>Ⅷ</w:t>
      </w:r>
      <w:r w:rsidR="00B64466" w:rsidRPr="00C2537B">
        <w:rPr>
          <w:rFonts w:hint="eastAsia"/>
          <w:b/>
        </w:rPr>
        <w:t xml:space="preserve"> </w:t>
      </w:r>
      <w:r w:rsidR="00A4390C" w:rsidRPr="00C2537B">
        <w:rPr>
          <w:rFonts w:hint="eastAsia"/>
          <w:b/>
        </w:rPr>
        <w:t>戦略</w:t>
      </w:r>
      <w:r w:rsidR="00480ED6" w:rsidRPr="00C2537B">
        <w:rPr>
          <w:rFonts w:hint="eastAsia"/>
          <w:b/>
        </w:rPr>
        <w:t>の体系</w:t>
      </w:r>
      <w:r w:rsidR="00A4390C" w:rsidRPr="00C2537B">
        <w:rPr>
          <w:rFonts w:hint="eastAsia"/>
          <w:b/>
        </w:rPr>
        <w:t>と方針</w:t>
      </w:r>
    </w:p>
    <w:p w14:paraId="7904BF40" w14:textId="77777777" w:rsidR="00480ED6" w:rsidRPr="00C501F7" w:rsidRDefault="00480ED6" w:rsidP="008D14AB">
      <w:pPr>
        <w:pStyle w:val="2"/>
        <w:rPr>
          <w:sz w:val="24"/>
        </w:rPr>
      </w:pPr>
      <w:r w:rsidRPr="00C501F7">
        <w:rPr>
          <w:rFonts w:hint="eastAsia"/>
          <w:sz w:val="24"/>
        </w:rPr>
        <w:t>（１）</w:t>
      </w:r>
      <w:r w:rsidR="008A2C6D" w:rsidRPr="00C501F7">
        <w:rPr>
          <w:rFonts w:hint="eastAsia"/>
          <w:sz w:val="24"/>
        </w:rPr>
        <w:t>戦略の体系</w:t>
      </w:r>
    </w:p>
    <w:p w14:paraId="4629FEA6" w14:textId="77777777" w:rsidR="003244F7" w:rsidRPr="00C501F7" w:rsidRDefault="00F22005" w:rsidP="003244F7">
      <w:pPr>
        <w:ind w:firstLineChars="100" w:firstLine="220"/>
        <w:rPr>
          <w:rFonts w:asciiTheme="minorEastAsia" w:hAnsiTheme="minorEastAsia"/>
          <w:sz w:val="22"/>
        </w:rPr>
      </w:pPr>
      <w:r w:rsidRPr="00C501F7">
        <w:rPr>
          <w:rFonts w:asciiTheme="minorEastAsia" w:hAnsiTheme="minorEastAsia" w:hint="eastAsia"/>
          <w:sz w:val="22"/>
        </w:rPr>
        <w:t>新たな産業振興ビジョンにおける目指す産業の</w:t>
      </w:r>
      <w:r w:rsidR="00C714D2" w:rsidRPr="00C501F7">
        <w:rPr>
          <w:rFonts w:asciiTheme="minorEastAsia" w:hAnsiTheme="minorEastAsia" w:hint="eastAsia"/>
          <w:sz w:val="22"/>
        </w:rPr>
        <w:t>姿の実現のために、</w:t>
      </w:r>
      <w:r w:rsidRPr="00C501F7">
        <w:rPr>
          <w:rFonts w:asciiTheme="minorEastAsia" w:hAnsiTheme="minorEastAsia" w:hint="eastAsia"/>
          <w:sz w:val="22"/>
        </w:rPr>
        <w:t>これら</w:t>
      </w:r>
      <w:r w:rsidR="00C714D2" w:rsidRPr="00C501F7">
        <w:rPr>
          <w:rFonts w:asciiTheme="minorEastAsia" w:hAnsiTheme="minorEastAsia" w:hint="eastAsia"/>
          <w:sz w:val="22"/>
        </w:rPr>
        <w:t>を踏まえた</w:t>
      </w:r>
      <w:r w:rsidR="00260FC2">
        <w:rPr>
          <w:rFonts w:asciiTheme="minorEastAsia" w:hAnsiTheme="minorEastAsia" w:hint="eastAsia"/>
          <w:sz w:val="22"/>
        </w:rPr>
        <w:t>「４</w:t>
      </w:r>
      <w:r w:rsidR="00B345A2" w:rsidRPr="00C501F7">
        <w:rPr>
          <w:rFonts w:asciiTheme="minorEastAsia" w:hAnsiTheme="minorEastAsia" w:hint="eastAsia"/>
          <w:sz w:val="22"/>
        </w:rPr>
        <w:t>つの戦略</w:t>
      </w:r>
      <w:r w:rsidR="00260FC2">
        <w:rPr>
          <w:rFonts w:asciiTheme="minorEastAsia" w:hAnsiTheme="minorEastAsia" w:hint="eastAsia"/>
          <w:sz w:val="22"/>
        </w:rPr>
        <w:t>」</w:t>
      </w:r>
      <w:r w:rsidR="00C714D2" w:rsidRPr="00C501F7">
        <w:rPr>
          <w:rFonts w:asciiTheme="minorEastAsia" w:hAnsiTheme="minorEastAsia" w:hint="eastAsia"/>
          <w:sz w:val="22"/>
        </w:rPr>
        <w:t>について、体系立てて推進していきます。</w:t>
      </w:r>
    </w:p>
    <w:p w14:paraId="541AFEA5" w14:textId="77777777" w:rsidR="003244F7" w:rsidRDefault="00F976C1" w:rsidP="003244F7">
      <w:r>
        <w:rPr>
          <w:noProof/>
        </w:rPr>
        <mc:AlternateContent>
          <mc:Choice Requires="wps">
            <w:drawing>
              <wp:anchor distT="0" distB="0" distL="114300" distR="114300" simplePos="0" relativeHeight="251934208" behindDoc="0" locked="0" layoutInCell="1" allowOverlap="1" wp14:anchorId="3ACD0A7F" wp14:editId="671880D4">
                <wp:simplePos x="0" y="0"/>
                <wp:positionH relativeFrom="column">
                  <wp:posOffset>-527685</wp:posOffset>
                </wp:positionH>
                <wp:positionV relativeFrom="paragraph">
                  <wp:posOffset>1701800</wp:posOffset>
                </wp:positionV>
                <wp:extent cx="695325" cy="4610100"/>
                <wp:effectExtent l="0" t="0" r="9525" b="0"/>
                <wp:wrapNone/>
                <wp:docPr id="69" name="テキスト ボックス 69"/>
                <wp:cNvGraphicFramePr/>
                <a:graphic xmlns:a="http://schemas.openxmlformats.org/drawingml/2006/main">
                  <a:graphicData uri="http://schemas.microsoft.com/office/word/2010/wordprocessingShape">
                    <wps:wsp>
                      <wps:cNvSpPr txBox="1"/>
                      <wps:spPr>
                        <a:xfrm>
                          <a:off x="0" y="0"/>
                          <a:ext cx="695325" cy="461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01BAC" w14:textId="77777777" w:rsidR="00AE7A30" w:rsidRDefault="00AE7A30" w:rsidP="00F976C1">
                            <w:pPr>
                              <w:ind w:firstLineChars="100" w:firstLine="482"/>
                              <w:rPr>
                                <w:rFonts w:asciiTheme="majorEastAsia" w:eastAsiaTheme="majorEastAsia" w:hAnsiTheme="majorEastAsia"/>
                                <w:b/>
                                <w:sz w:val="48"/>
                                <w:szCs w:val="48"/>
                              </w:rPr>
                            </w:pPr>
                            <w:r>
                              <w:rPr>
                                <w:rFonts w:asciiTheme="majorEastAsia" w:eastAsiaTheme="majorEastAsia" w:hAnsiTheme="majorEastAsia" w:hint="eastAsia"/>
                                <w:b/>
                                <w:sz w:val="48"/>
                                <w:szCs w:val="48"/>
                              </w:rPr>
                              <w:t>「</w:t>
                            </w:r>
                            <w:r>
                              <w:rPr>
                                <w:rFonts w:asciiTheme="majorEastAsia" w:eastAsiaTheme="majorEastAsia" w:hAnsiTheme="majorEastAsia"/>
                                <w:b/>
                                <w:sz w:val="48"/>
                                <w:szCs w:val="48"/>
                              </w:rPr>
                              <w:t xml:space="preserve">　</w:t>
                            </w:r>
                            <w:r w:rsidRPr="00F976C1">
                              <w:rPr>
                                <w:rFonts w:asciiTheme="majorEastAsia" w:eastAsiaTheme="majorEastAsia" w:hAnsiTheme="majorEastAsia" w:hint="eastAsia"/>
                                <w:b/>
                                <w:sz w:val="48"/>
                                <w:szCs w:val="48"/>
                              </w:rPr>
                              <w:t>４</w:t>
                            </w:r>
                            <w:r>
                              <w:rPr>
                                <w:rFonts w:asciiTheme="majorEastAsia" w:eastAsiaTheme="majorEastAsia" w:hAnsiTheme="majorEastAsia" w:hint="eastAsia"/>
                                <w:b/>
                                <w:sz w:val="48"/>
                                <w:szCs w:val="48"/>
                              </w:rPr>
                              <w:t xml:space="preserve">　</w:t>
                            </w:r>
                            <w:r w:rsidRPr="00F976C1">
                              <w:rPr>
                                <w:rFonts w:asciiTheme="majorEastAsia" w:eastAsiaTheme="majorEastAsia" w:hAnsiTheme="majorEastAsia" w:hint="eastAsia"/>
                                <w:b/>
                                <w:sz w:val="48"/>
                                <w:szCs w:val="48"/>
                              </w:rPr>
                              <w:t>つ</w:t>
                            </w:r>
                            <w:r>
                              <w:rPr>
                                <w:rFonts w:asciiTheme="majorEastAsia" w:eastAsiaTheme="majorEastAsia" w:hAnsiTheme="majorEastAsia" w:hint="eastAsia"/>
                                <w:b/>
                                <w:sz w:val="48"/>
                                <w:szCs w:val="48"/>
                              </w:rPr>
                              <w:t xml:space="preserve">　</w:t>
                            </w:r>
                            <w:r w:rsidRPr="00F976C1">
                              <w:rPr>
                                <w:rFonts w:asciiTheme="majorEastAsia" w:eastAsiaTheme="majorEastAsia" w:hAnsiTheme="majorEastAsia"/>
                                <w:b/>
                                <w:sz w:val="48"/>
                                <w:szCs w:val="48"/>
                              </w:rPr>
                              <w:t>の</w:t>
                            </w:r>
                            <w:r>
                              <w:rPr>
                                <w:rFonts w:asciiTheme="majorEastAsia" w:eastAsiaTheme="majorEastAsia" w:hAnsiTheme="majorEastAsia" w:hint="eastAsia"/>
                                <w:b/>
                                <w:sz w:val="48"/>
                                <w:szCs w:val="48"/>
                              </w:rPr>
                              <w:t xml:space="preserve">　</w:t>
                            </w:r>
                            <w:r w:rsidRPr="00F976C1">
                              <w:rPr>
                                <w:rFonts w:asciiTheme="majorEastAsia" w:eastAsiaTheme="majorEastAsia" w:hAnsiTheme="majorEastAsia"/>
                                <w:b/>
                                <w:sz w:val="48"/>
                                <w:szCs w:val="48"/>
                              </w:rPr>
                              <w:t>戦</w:t>
                            </w:r>
                            <w:r>
                              <w:rPr>
                                <w:rFonts w:asciiTheme="majorEastAsia" w:eastAsiaTheme="majorEastAsia" w:hAnsiTheme="majorEastAsia" w:hint="eastAsia"/>
                                <w:b/>
                                <w:sz w:val="48"/>
                                <w:szCs w:val="48"/>
                              </w:rPr>
                              <w:t xml:space="preserve">　</w:t>
                            </w:r>
                            <w:r w:rsidRPr="00F976C1">
                              <w:rPr>
                                <w:rFonts w:asciiTheme="majorEastAsia" w:eastAsiaTheme="majorEastAsia" w:hAnsiTheme="majorEastAsia"/>
                                <w:b/>
                                <w:sz w:val="48"/>
                                <w:szCs w:val="48"/>
                              </w:rPr>
                              <w:t>略</w:t>
                            </w:r>
                            <w:r>
                              <w:rPr>
                                <w:rFonts w:asciiTheme="majorEastAsia" w:eastAsiaTheme="majorEastAsia" w:hAnsiTheme="majorEastAsia" w:hint="eastAsia"/>
                                <w:b/>
                                <w:sz w:val="48"/>
                                <w:szCs w:val="48"/>
                              </w:rPr>
                              <w:t xml:space="preserve">　」</w:t>
                            </w:r>
                          </w:p>
                          <w:p w14:paraId="1CA26031" w14:textId="77777777" w:rsidR="00AE7A30" w:rsidRPr="00F976C1" w:rsidRDefault="00AE7A30" w:rsidP="00F976C1">
                            <w:pPr>
                              <w:ind w:firstLineChars="100" w:firstLine="482"/>
                              <w:rPr>
                                <w:rFonts w:asciiTheme="majorEastAsia" w:eastAsiaTheme="majorEastAsia" w:hAnsiTheme="majorEastAsia"/>
                                <w:b/>
                                <w:sz w:val="48"/>
                                <w:szCs w:val="48"/>
                              </w:rPr>
                            </w:pPr>
                            <w:r>
                              <w:rPr>
                                <w:rFonts w:asciiTheme="majorEastAsia" w:eastAsiaTheme="majorEastAsia" w:hAnsiTheme="majorEastAsia" w:hint="eastAsia"/>
                                <w:b/>
                                <w:sz w:val="48"/>
                                <w:szCs w:val="4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D0A7F" id="テキスト ボックス 69" o:spid="_x0000_s1113" type="#_x0000_t202" style="position:absolute;left:0;text-align:left;margin-left:-41.55pt;margin-top:134pt;width:54.75pt;height:363pt;z-index:25193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" fillcolor="white [3201]" stroked="f" strokeweight=".5pt">
                <v:textbox style="layout-flow:vertical-ideographic">
                  <w:txbxContent>
                    <w:p w14:paraId="3C301BAC" w14:textId="77777777" w:rsidR="00AE7A30" w:rsidRDefault="00AE7A30" w:rsidP="00F976C1">
                      <w:pPr>
                        <w:ind w:firstLineChars="100" w:firstLine="482"/>
                        <w:rPr>
                          <w:rFonts w:asciiTheme="majorEastAsia" w:eastAsiaTheme="majorEastAsia" w:hAnsiTheme="majorEastAsia"/>
                          <w:b/>
                          <w:sz w:val="48"/>
                          <w:szCs w:val="48"/>
                        </w:rPr>
                      </w:pPr>
                      <w:r>
                        <w:rPr>
                          <w:rFonts w:asciiTheme="majorEastAsia" w:eastAsiaTheme="majorEastAsia" w:hAnsiTheme="majorEastAsia" w:hint="eastAsia"/>
                          <w:b/>
                          <w:sz w:val="48"/>
                          <w:szCs w:val="48"/>
                        </w:rPr>
                        <w:t>「</w:t>
                      </w:r>
                      <w:r>
                        <w:rPr>
                          <w:rFonts w:asciiTheme="majorEastAsia" w:eastAsiaTheme="majorEastAsia" w:hAnsiTheme="majorEastAsia"/>
                          <w:b/>
                          <w:sz w:val="48"/>
                          <w:szCs w:val="48"/>
                        </w:rPr>
                        <w:t xml:space="preserve">　</w:t>
                      </w:r>
                      <w:r w:rsidRPr="00F976C1">
                        <w:rPr>
                          <w:rFonts w:asciiTheme="majorEastAsia" w:eastAsiaTheme="majorEastAsia" w:hAnsiTheme="majorEastAsia" w:hint="eastAsia"/>
                          <w:b/>
                          <w:sz w:val="48"/>
                          <w:szCs w:val="48"/>
                        </w:rPr>
                        <w:t>４</w:t>
                      </w:r>
                      <w:r>
                        <w:rPr>
                          <w:rFonts w:asciiTheme="majorEastAsia" w:eastAsiaTheme="majorEastAsia" w:hAnsiTheme="majorEastAsia" w:hint="eastAsia"/>
                          <w:b/>
                          <w:sz w:val="48"/>
                          <w:szCs w:val="48"/>
                        </w:rPr>
                        <w:t xml:space="preserve">　</w:t>
                      </w:r>
                      <w:r w:rsidRPr="00F976C1">
                        <w:rPr>
                          <w:rFonts w:asciiTheme="majorEastAsia" w:eastAsiaTheme="majorEastAsia" w:hAnsiTheme="majorEastAsia" w:hint="eastAsia"/>
                          <w:b/>
                          <w:sz w:val="48"/>
                          <w:szCs w:val="48"/>
                        </w:rPr>
                        <w:t>つ</w:t>
                      </w:r>
                      <w:r>
                        <w:rPr>
                          <w:rFonts w:asciiTheme="majorEastAsia" w:eastAsiaTheme="majorEastAsia" w:hAnsiTheme="majorEastAsia" w:hint="eastAsia"/>
                          <w:b/>
                          <w:sz w:val="48"/>
                          <w:szCs w:val="48"/>
                        </w:rPr>
                        <w:t xml:space="preserve">　</w:t>
                      </w:r>
                      <w:r w:rsidRPr="00F976C1">
                        <w:rPr>
                          <w:rFonts w:asciiTheme="majorEastAsia" w:eastAsiaTheme="majorEastAsia" w:hAnsiTheme="majorEastAsia"/>
                          <w:b/>
                          <w:sz w:val="48"/>
                          <w:szCs w:val="48"/>
                        </w:rPr>
                        <w:t>の</w:t>
                      </w:r>
                      <w:r>
                        <w:rPr>
                          <w:rFonts w:asciiTheme="majorEastAsia" w:eastAsiaTheme="majorEastAsia" w:hAnsiTheme="majorEastAsia" w:hint="eastAsia"/>
                          <w:b/>
                          <w:sz w:val="48"/>
                          <w:szCs w:val="48"/>
                        </w:rPr>
                        <w:t xml:space="preserve">　</w:t>
                      </w:r>
                      <w:r w:rsidRPr="00F976C1">
                        <w:rPr>
                          <w:rFonts w:asciiTheme="majorEastAsia" w:eastAsiaTheme="majorEastAsia" w:hAnsiTheme="majorEastAsia"/>
                          <w:b/>
                          <w:sz w:val="48"/>
                          <w:szCs w:val="48"/>
                        </w:rPr>
                        <w:t>戦</w:t>
                      </w:r>
                      <w:r>
                        <w:rPr>
                          <w:rFonts w:asciiTheme="majorEastAsia" w:eastAsiaTheme="majorEastAsia" w:hAnsiTheme="majorEastAsia" w:hint="eastAsia"/>
                          <w:b/>
                          <w:sz w:val="48"/>
                          <w:szCs w:val="48"/>
                        </w:rPr>
                        <w:t xml:space="preserve">　</w:t>
                      </w:r>
                      <w:r w:rsidRPr="00F976C1">
                        <w:rPr>
                          <w:rFonts w:asciiTheme="majorEastAsia" w:eastAsiaTheme="majorEastAsia" w:hAnsiTheme="majorEastAsia"/>
                          <w:b/>
                          <w:sz w:val="48"/>
                          <w:szCs w:val="48"/>
                        </w:rPr>
                        <w:t>略</w:t>
                      </w:r>
                      <w:r>
                        <w:rPr>
                          <w:rFonts w:asciiTheme="majorEastAsia" w:eastAsiaTheme="majorEastAsia" w:hAnsiTheme="majorEastAsia" w:hint="eastAsia"/>
                          <w:b/>
                          <w:sz w:val="48"/>
                          <w:szCs w:val="48"/>
                        </w:rPr>
                        <w:t xml:space="preserve">　」</w:t>
                      </w:r>
                    </w:p>
                    <w:p w14:paraId="1CA26031" w14:textId="77777777" w:rsidR="00AE7A30" w:rsidRPr="00F976C1" w:rsidRDefault="00AE7A30" w:rsidP="00F976C1">
                      <w:pPr>
                        <w:ind w:firstLineChars="100" w:firstLine="482"/>
                        <w:rPr>
                          <w:rFonts w:asciiTheme="majorEastAsia" w:eastAsiaTheme="majorEastAsia" w:hAnsiTheme="majorEastAsia"/>
                          <w:b/>
                          <w:sz w:val="48"/>
                          <w:szCs w:val="48"/>
                        </w:rPr>
                      </w:pPr>
                      <w:r>
                        <w:rPr>
                          <w:rFonts w:asciiTheme="majorEastAsia" w:eastAsiaTheme="majorEastAsia" w:hAnsiTheme="majorEastAsia" w:hint="eastAsia"/>
                          <w:b/>
                          <w:sz w:val="48"/>
                          <w:szCs w:val="48"/>
                        </w:rPr>
                        <w:t>」</w:t>
                      </w:r>
                    </w:p>
                  </w:txbxContent>
                </v:textbox>
              </v:shape>
            </w:pict>
          </mc:Fallback>
        </mc:AlternateContent>
      </w:r>
      <w:r w:rsidR="003244F7">
        <w:rPr>
          <w:noProof/>
        </w:rPr>
        <mc:AlternateContent>
          <mc:Choice Requires="wpc">
            <w:drawing>
              <wp:inline distT="0" distB="0" distL="0" distR="0" wp14:anchorId="321324ED" wp14:editId="7237754B">
                <wp:extent cx="6111240" cy="7071360"/>
                <wp:effectExtent l="0" t="0" r="0" b="15240"/>
                <wp:docPr id="281" name="キャンバス 2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2" name="テキスト ボックス 282"/>
                        <wps:cNvSpPr txBox="1"/>
                        <wps:spPr>
                          <a:xfrm>
                            <a:off x="0" y="228"/>
                            <a:ext cx="2976956" cy="343765"/>
                          </a:xfrm>
                          <a:prstGeom prst="roundRect">
                            <a:avLst/>
                          </a:prstGeom>
                          <a:ln/>
                        </wps:spPr>
                        <wps:style>
                          <a:lnRef idx="3">
                            <a:schemeClr val="lt1"/>
                          </a:lnRef>
                          <a:fillRef idx="1">
                            <a:schemeClr val="accent5"/>
                          </a:fillRef>
                          <a:effectRef idx="1">
                            <a:schemeClr val="accent5"/>
                          </a:effectRef>
                          <a:fontRef idx="minor">
                            <a:schemeClr val="lt1"/>
                          </a:fontRef>
                        </wps:style>
                        <wps:txbx>
                          <w:txbxContent>
                            <w:p w14:paraId="67EBAE20" w14:textId="77777777" w:rsidR="00AE7A30" w:rsidRPr="003244F7" w:rsidRDefault="00AE7A30" w:rsidP="003244F7">
                              <w:pPr>
                                <w:jc w:val="center"/>
                                <w:rPr>
                                  <w:rFonts w:ascii="HGｺﾞｼｯｸM" w:eastAsia="HGｺﾞｼｯｸM"/>
                                  <w:b/>
                                  <w:sz w:val="24"/>
                                </w:rPr>
                              </w:pPr>
                              <w:r w:rsidRPr="003244F7">
                                <w:rPr>
                                  <w:rFonts w:ascii="HGｺﾞｼｯｸM" w:eastAsia="HGｺﾞｼｯｸM" w:hint="eastAsia"/>
                                  <w:b/>
                                  <w:sz w:val="24"/>
                                </w:rPr>
                                <w:t>産業振興の目指すべき3つの姿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テキスト ボックス 103"/>
                        <wps:cNvSpPr txBox="1"/>
                        <wps:spPr>
                          <a:xfrm>
                            <a:off x="0" y="365544"/>
                            <a:ext cx="3497580" cy="838821"/>
                          </a:xfrm>
                          <a:prstGeom prst="roundRect">
                            <a:avLst/>
                          </a:prstGeom>
                          <a:ln w="9525"/>
                        </wps:spPr>
                        <wps:style>
                          <a:lnRef idx="2">
                            <a:schemeClr val="accent5"/>
                          </a:lnRef>
                          <a:fillRef idx="1">
                            <a:schemeClr val="lt1"/>
                          </a:fillRef>
                          <a:effectRef idx="0">
                            <a:schemeClr val="accent5"/>
                          </a:effectRef>
                          <a:fontRef idx="minor">
                            <a:schemeClr val="dk1"/>
                          </a:fontRef>
                        </wps:style>
                        <wps:txbx>
                          <w:txbxContent>
                            <w:p w14:paraId="7CB1A5EB" w14:textId="77777777" w:rsidR="00AE7A30" w:rsidRDefault="00AE7A30" w:rsidP="003244F7">
                              <w:pPr>
                                <w:jc w:val="left"/>
                                <w:rPr>
                                  <w:rFonts w:ascii="HGｺﾞｼｯｸM" w:eastAsia="HGｺﾞｼｯｸM"/>
                                  <w:sz w:val="24"/>
                                </w:rPr>
                              </w:pPr>
                              <w:r>
                                <w:rPr>
                                  <w:rFonts w:ascii="HGｺﾞｼｯｸM" w:eastAsia="HGｺﾞｼｯｸM" w:hint="eastAsia"/>
                                  <w:sz w:val="24"/>
                                </w:rPr>
                                <w:t>◎</w:t>
                              </w:r>
                              <w:r w:rsidRPr="003244F7">
                                <w:rPr>
                                  <w:rFonts w:ascii="HGｺﾞｼｯｸM" w:eastAsia="HGｺﾞｼｯｸM" w:hint="eastAsia"/>
                                  <w:sz w:val="24"/>
                                </w:rPr>
                                <w:t>『ポテンシャル』で飛躍する都市</w:t>
                              </w:r>
                            </w:p>
                            <w:p w14:paraId="46372DBE" w14:textId="77777777" w:rsidR="00AE7A30" w:rsidRDefault="00AE7A30" w:rsidP="003244F7">
                              <w:pPr>
                                <w:jc w:val="left"/>
                                <w:rPr>
                                  <w:rFonts w:ascii="HGｺﾞｼｯｸM" w:eastAsia="HGｺﾞｼｯｸM"/>
                                  <w:sz w:val="24"/>
                                </w:rPr>
                              </w:pPr>
                              <w:r>
                                <w:rPr>
                                  <w:rFonts w:ascii="HGｺﾞｼｯｸM" w:eastAsia="HGｺﾞｼｯｸM" w:hint="eastAsia"/>
                                  <w:sz w:val="24"/>
                                </w:rPr>
                                <w:t>◎</w:t>
                              </w:r>
                              <w:r w:rsidRPr="003244F7">
                                <w:rPr>
                                  <w:rFonts w:ascii="HGｺﾞｼｯｸM" w:eastAsia="HGｺﾞｼｯｸM" w:hint="eastAsia"/>
                                  <w:sz w:val="24"/>
                                </w:rPr>
                                <w:t>『チャレンジ精神』で活き活きと輝く都市</w:t>
                              </w:r>
                            </w:p>
                            <w:p w14:paraId="4DE2B826" w14:textId="77777777" w:rsidR="00AE7A30" w:rsidRPr="003244F7" w:rsidRDefault="00AE7A30" w:rsidP="003244F7">
                              <w:pPr>
                                <w:jc w:val="left"/>
                                <w:rPr>
                                  <w:rFonts w:ascii="HGｺﾞｼｯｸM" w:eastAsia="HGｺﾞｼｯｸM"/>
                                  <w:sz w:val="24"/>
                                </w:rPr>
                              </w:pPr>
                              <w:r>
                                <w:rPr>
                                  <w:rFonts w:ascii="HGｺﾞｼｯｸM" w:eastAsia="HGｺﾞｼｯｸM" w:hint="eastAsia"/>
                                  <w:sz w:val="24"/>
                                </w:rPr>
                                <w:t>◎</w:t>
                              </w:r>
                              <w:r w:rsidRPr="003244F7">
                                <w:rPr>
                                  <w:rFonts w:ascii="HGｺﾞｼｯｸM" w:eastAsia="HGｺﾞｼｯｸM" w:hint="eastAsia"/>
                                  <w:sz w:val="24"/>
                                </w:rPr>
                                <w:t>『イノベーション』で成長する都市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直線コネクタ 283"/>
                        <wps:cNvCnPr/>
                        <wps:spPr>
                          <a:xfrm>
                            <a:off x="302509" y="1204365"/>
                            <a:ext cx="0" cy="4908525"/>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105" name="直線コネクタ 105"/>
                        <wps:cNvCnPr/>
                        <wps:spPr>
                          <a:xfrm flipH="1">
                            <a:off x="297276" y="1540869"/>
                            <a:ext cx="560680" cy="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106" name="テキスト ボックス 106"/>
                        <wps:cNvSpPr txBox="1"/>
                        <wps:spPr>
                          <a:xfrm>
                            <a:off x="615992" y="1360184"/>
                            <a:ext cx="3279733" cy="34376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05AE7C77" w14:textId="77777777" w:rsidR="00AE7A30" w:rsidRPr="00F44E7A" w:rsidRDefault="00AE7A30" w:rsidP="006C77E2">
                              <w:pPr>
                                <w:jc w:val="left"/>
                                <w:rPr>
                                  <w:rFonts w:ascii="HGｺﾞｼｯｸM" w:eastAsia="HGｺﾞｼｯｸM"/>
                                  <w:sz w:val="24"/>
                                </w:rPr>
                              </w:pPr>
                              <w:r>
                                <w:rPr>
                                  <w:rFonts w:ascii="HGｺﾞｼｯｸM" w:eastAsia="HGｺﾞｼｯｸM" w:hint="eastAsia"/>
                                  <w:sz w:val="24"/>
                                </w:rPr>
                                <w:t>戦略</w:t>
                              </w:r>
                              <w:r w:rsidRPr="00F44E7A">
                                <w:rPr>
                                  <w:rFonts w:ascii="HGｺﾞｼｯｸM" w:eastAsia="HGｺﾞｼｯｸM" w:hint="eastAsia"/>
                                  <w:sz w:val="24"/>
                                </w:rPr>
                                <w:t>１．既存産業の総合的・</w:t>
                              </w:r>
                              <w:r w:rsidRPr="002E7BF1">
                                <w:rPr>
                                  <w:rFonts w:ascii="HGｺﾞｼｯｸM" w:eastAsia="HGｺﾞｼｯｸM" w:hint="eastAsia"/>
                                  <w:sz w:val="24"/>
                                </w:rPr>
                                <w:t>実効的</w:t>
                              </w:r>
                              <w:r w:rsidRPr="00F44E7A">
                                <w:rPr>
                                  <w:rFonts w:ascii="HGｺﾞｼｯｸM" w:eastAsia="HGｺﾞｼｯｸM" w:hint="eastAsia"/>
                                  <w:sz w:val="24"/>
                                </w:rPr>
                                <w:t>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直線コネクタ 107"/>
                        <wps:cNvCnPr/>
                        <wps:spPr>
                          <a:xfrm flipH="1">
                            <a:off x="297276" y="3264147"/>
                            <a:ext cx="560680" cy="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108" name="テキスト ボックス 108"/>
                        <wps:cNvSpPr txBox="1"/>
                        <wps:spPr>
                          <a:xfrm>
                            <a:off x="615992" y="3094084"/>
                            <a:ext cx="4641808" cy="34376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4AB281A3" w14:textId="77777777" w:rsidR="00AE7A30" w:rsidRPr="00ED10EB" w:rsidRDefault="00AE7A30" w:rsidP="006C77E2">
                              <w:pPr>
                                <w:jc w:val="left"/>
                                <w:rPr>
                                  <w:rFonts w:ascii="HGｺﾞｼｯｸM" w:eastAsia="HGｺﾞｼｯｸM"/>
                                  <w:sz w:val="24"/>
                                </w:rPr>
                              </w:pPr>
                              <w:r>
                                <w:rPr>
                                  <w:rFonts w:ascii="HGｺﾞｼｯｸM" w:eastAsia="HGｺﾞｼｯｸM" w:hint="eastAsia"/>
                                  <w:sz w:val="24"/>
                                </w:rPr>
                                <w:t>戦略</w:t>
                              </w:r>
                              <w:r w:rsidRPr="00ED10EB">
                                <w:rPr>
                                  <w:rFonts w:ascii="HGｺﾞｼｯｸM" w:eastAsia="HGｺﾞｼｯｸM" w:hint="eastAsia"/>
                                  <w:sz w:val="24"/>
                                </w:rPr>
                                <w:t>２．</w:t>
                              </w:r>
                              <w:r>
                                <w:rPr>
                                  <w:rFonts w:ascii="HGｺﾞｼｯｸM" w:eastAsia="HGｺﾞｼｯｸM" w:hint="eastAsia"/>
                                  <w:sz w:val="24"/>
                                </w:rPr>
                                <w:t>各種支援機関等</w:t>
                              </w:r>
                              <w:r>
                                <w:rPr>
                                  <w:rFonts w:ascii="HGｺﾞｼｯｸM" w:eastAsia="HGｺﾞｼｯｸM"/>
                                  <w:sz w:val="24"/>
                                </w:rPr>
                                <w:t>との連携による新製品・新技術の</w:t>
                              </w:r>
                              <w:r>
                                <w:rPr>
                                  <w:rFonts w:ascii="HGｺﾞｼｯｸM" w:eastAsia="HGｺﾞｼｯｸM" w:hint="eastAsia"/>
                                  <w:sz w:val="24"/>
                                </w:rPr>
                                <w:t>創出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直線コネクタ 109"/>
                        <wps:cNvCnPr/>
                        <wps:spPr>
                          <a:xfrm flipH="1">
                            <a:off x="297276" y="4674768"/>
                            <a:ext cx="560680" cy="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110" name="テキスト ボックス 110"/>
                        <wps:cNvSpPr txBox="1"/>
                        <wps:spPr>
                          <a:xfrm>
                            <a:off x="615992" y="4514230"/>
                            <a:ext cx="3241633" cy="34376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31B57A29" w14:textId="77777777" w:rsidR="00AE7A30" w:rsidRPr="00F44E7A" w:rsidRDefault="00AE7A30" w:rsidP="006C77E2">
                              <w:pPr>
                                <w:jc w:val="left"/>
                                <w:rPr>
                                  <w:rFonts w:ascii="HGｺﾞｼｯｸM" w:eastAsia="HGｺﾞｼｯｸM"/>
                                  <w:sz w:val="24"/>
                                </w:rPr>
                              </w:pPr>
                              <w:r>
                                <w:rPr>
                                  <w:rFonts w:ascii="HGｺﾞｼｯｸM" w:eastAsia="HGｺﾞｼｯｸM" w:hint="eastAsia"/>
                                  <w:sz w:val="24"/>
                                </w:rPr>
                                <w:t>戦略</w:t>
                              </w:r>
                              <w:r w:rsidRPr="00F44E7A">
                                <w:rPr>
                                  <w:rFonts w:ascii="HGｺﾞｼｯｸM" w:eastAsia="HGｺﾞｼｯｸM" w:hint="eastAsia"/>
                                  <w:sz w:val="24"/>
                                </w:rPr>
                                <w:t>３．</w:t>
                              </w:r>
                              <w:r w:rsidRPr="004B74CA">
                                <w:rPr>
                                  <w:rFonts w:ascii="HGｺﾞｼｯｸM" w:eastAsia="HGｺﾞｼｯｸM" w:hint="eastAsia"/>
                                  <w:sz w:val="24"/>
                                </w:rPr>
                                <w:t>前橋にマッチした</w:t>
                              </w:r>
                              <w:r>
                                <w:rPr>
                                  <w:rFonts w:ascii="HGｺﾞｼｯｸM" w:eastAsia="HGｺﾞｼｯｸM" w:hint="eastAsia"/>
                                  <w:sz w:val="24"/>
                                </w:rPr>
                                <w:t>企業立地</w:t>
                              </w:r>
                              <w:r w:rsidRPr="00F44E7A">
                                <w:rPr>
                                  <w:rFonts w:ascii="HGｺﾞｼｯｸM" w:eastAsia="HGｺﾞｼｯｸM" w:hint="eastAsia"/>
                                  <w:sz w:val="24"/>
                                </w:rPr>
                                <w:t>の促進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直線コネクタ 112"/>
                        <wps:cNvCnPr/>
                        <wps:spPr>
                          <a:xfrm flipH="1">
                            <a:off x="297277" y="6113242"/>
                            <a:ext cx="470033" cy="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284" name="テキスト ボックス 284"/>
                        <wps:cNvSpPr txBox="1"/>
                        <wps:spPr>
                          <a:xfrm>
                            <a:off x="637563" y="1703753"/>
                            <a:ext cx="5051060" cy="1191848"/>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8F38942" w14:textId="15AF1EBD" w:rsidR="00AE7A30" w:rsidRPr="00C501F7" w:rsidRDefault="00AE7A30" w:rsidP="005F0A61">
                              <w:pPr>
                                <w:ind w:firstLineChars="100" w:firstLine="220"/>
                                <w:rPr>
                                  <w:sz w:val="22"/>
                                </w:rPr>
                              </w:pPr>
                              <w:r w:rsidRPr="00C501F7">
                                <w:rPr>
                                  <w:rFonts w:hint="eastAsia"/>
                                  <w:sz w:val="22"/>
                                </w:rPr>
                                <w:t>資金繰り対策、生産性の向上に結び付く設備投資等への補助、人材育成といった中小企業・小規模事業者をはじめ</w:t>
                              </w:r>
                              <w:r w:rsidRPr="00F85B75">
                                <w:rPr>
                                  <w:rFonts w:hint="eastAsia"/>
                                  <w:color w:val="000000" w:themeColor="text1"/>
                                  <w:sz w:val="22"/>
                                </w:rPr>
                                <w:t>とする</w:t>
                              </w:r>
                              <w:r w:rsidRPr="00C501F7">
                                <w:rPr>
                                  <w:rFonts w:hint="eastAsia"/>
                                  <w:sz w:val="22"/>
                                </w:rPr>
                                <w:t>多くの事業者にとって必要とされる基本的な支援策について、一歩踏み込んで、様々な角度からの効果的な支援等を行うことで、既存産業全体の持続的発展を図ります。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テキスト ボックス 114"/>
                        <wps:cNvSpPr txBox="1"/>
                        <wps:spPr>
                          <a:xfrm>
                            <a:off x="637563" y="6262012"/>
                            <a:ext cx="5051061" cy="807649"/>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ADB947E" w14:textId="77777777" w:rsidR="00AE7A30" w:rsidRPr="00C501F7" w:rsidRDefault="00AE7A30" w:rsidP="008F5B92">
                              <w:pPr>
                                <w:ind w:firstLineChars="100" w:firstLine="220"/>
                                <w:rPr>
                                  <w:sz w:val="22"/>
                                </w:rPr>
                              </w:pPr>
                              <w:r w:rsidRPr="00C501F7">
                                <w:rPr>
                                  <w:rFonts w:hint="eastAsia"/>
                                  <w:sz w:val="22"/>
                                </w:rPr>
                                <w:t>新たな事業等を起こしやすい環境を整えることによって、起業家の活動</w:t>
                              </w:r>
                            </w:p>
                            <w:p w14:paraId="74DC5952" w14:textId="57F7750A" w:rsidR="00AE7A30" w:rsidRPr="00C501F7" w:rsidRDefault="00AE7A30" w:rsidP="008F5B92">
                              <w:pPr>
                                <w:rPr>
                                  <w:sz w:val="22"/>
                                </w:rPr>
                              </w:pPr>
                              <w:r w:rsidRPr="00C501F7">
                                <w:rPr>
                                  <w:rFonts w:hint="eastAsia"/>
                                  <w:sz w:val="22"/>
                                </w:rPr>
                                <w:t>を活発にしていきます。また</w:t>
                              </w:r>
                              <w:r w:rsidR="00C52FA7">
                                <w:rPr>
                                  <w:rFonts w:hint="eastAsia"/>
                                  <w:sz w:val="22"/>
                                </w:rPr>
                                <w:t>、</w:t>
                              </w:r>
                              <w:r w:rsidRPr="00C501F7">
                                <w:rPr>
                                  <w:rFonts w:hint="eastAsia"/>
                                  <w:sz w:val="22"/>
                                </w:rPr>
                                <w:t>起業家同士、同業者等のネットワーク形成を</w:t>
                              </w:r>
                            </w:p>
                            <w:p w14:paraId="445B9DCB" w14:textId="77777777" w:rsidR="00AE7A30" w:rsidRPr="00C501F7" w:rsidRDefault="00AE7A30" w:rsidP="008F5B92">
                              <w:pPr>
                                <w:rPr>
                                  <w:sz w:val="22"/>
                                </w:rPr>
                              </w:pPr>
                              <w:r w:rsidRPr="00C501F7">
                                <w:rPr>
                                  <w:rFonts w:hint="eastAsia"/>
                                  <w:sz w:val="22"/>
                                </w:rPr>
                                <w:t>進め、連携を通じた起業家能力の向上や人材育成等を図ります。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テキスト ボックス 115"/>
                        <wps:cNvSpPr txBox="1"/>
                        <wps:spPr>
                          <a:xfrm>
                            <a:off x="637563" y="3437848"/>
                            <a:ext cx="5051060" cy="1000802"/>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74429EC" w14:textId="7F77246E" w:rsidR="00AE7A30" w:rsidRPr="00C501F7" w:rsidRDefault="00AE7A30" w:rsidP="005F0A61">
                              <w:pPr>
                                <w:ind w:firstLineChars="100" w:firstLine="220"/>
                                <w:rPr>
                                  <w:sz w:val="22"/>
                                </w:rPr>
                              </w:pPr>
                              <w:r w:rsidRPr="00C501F7">
                                <w:rPr>
                                  <w:rFonts w:hint="eastAsia"/>
                                  <w:sz w:val="22"/>
                                </w:rPr>
                                <w:t>様々な事業者等が、常に新たな事業機会を模索し、新市場の開拓者として成長して行く</w:t>
                              </w:r>
                              <w:r>
                                <w:rPr>
                                  <w:rFonts w:hint="eastAsia"/>
                                  <w:sz w:val="22"/>
                                </w:rPr>
                                <w:t>ために、各種支援機関と</w:t>
                              </w:r>
                              <w:r w:rsidRPr="005F0A61">
                                <w:rPr>
                                  <w:rFonts w:hint="eastAsia"/>
                                  <w:sz w:val="22"/>
                                </w:rPr>
                                <w:t>事業者間</w:t>
                              </w:r>
                              <w:r>
                                <w:rPr>
                                  <w:rFonts w:hint="eastAsia"/>
                                  <w:sz w:val="22"/>
                                </w:rPr>
                                <w:t>や事業者相互の</w:t>
                              </w:r>
                              <w:r w:rsidRPr="005F0A61">
                                <w:rPr>
                                  <w:rFonts w:hint="eastAsia"/>
                                  <w:sz w:val="22"/>
                                </w:rPr>
                                <w:t>連携強化</w:t>
                              </w:r>
                              <w:r>
                                <w:rPr>
                                  <w:rFonts w:hint="eastAsia"/>
                                  <w:sz w:val="22"/>
                                </w:rPr>
                                <w:t>を図り</w:t>
                              </w:r>
                              <w:r w:rsidRPr="005F0A61">
                                <w:rPr>
                                  <w:rFonts w:hint="eastAsia"/>
                                  <w:sz w:val="22"/>
                                </w:rPr>
                                <w:t>、社会変化に対応</w:t>
                              </w:r>
                              <w:r w:rsidRPr="00F85B75">
                                <w:rPr>
                                  <w:rFonts w:hint="eastAsia"/>
                                  <w:color w:val="000000" w:themeColor="text1"/>
                                  <w:sz w:val="22"/>
                                </w:rPr>
                                <w:t>するための新製品</w:t>
                              </w:r>
                              <w:r w:rsidRPr="00F85B75">
                                <w:rPr>
                                  <w:color w:val="000000" w:themeColor="text1"/>
                                  <w:sz w:val="22"/>
                                </w:rPr>
                                <w:t>・</w:t>
                              </w:r>
                              <w:r w:rsidRPr="00F85B75">
                                <w:rPr>
                                  <w:rFonts w:hint="eastAsia"/>
                                  <w:color w:val="000000" w:themeColor="text1"/>
                                  <w:sz w:val="22"/>
                                </w:rPr>
                                <w:t>新技術の創出</w:t>
                              </w:r>
                              <w:r w:rsidRPr="00F85B75">
                                <w:rPr>
                                  <w:color w:val="000000" w:themeColor="text1"/>
                                  <w:sz w:val="22"/>
                                </w:rPr>
                                <w:t>に</w:t>
                              </w:r>
                              <w:r w:rsidRPr="00F85B75">
                                <w:rPr>
                                  <w:rFonts w:hint="eastAsia"/>
                                  <w:color w:val="000000" w:themeColor="text1"/>
                                  <w:sz w:val="22"/>
                                </w:rPr>
                                <w:t>つながる</w:t>
                              </w:r>
                              <w:r w:rsidRPr="005F0A61">
                                <w:rPr>
                                  <w:rFonts w:hint="eastAsia"/>
                                  <w:sz w:val="22"/>
                                </w:rPr>
                                <w:t>情報提供等の施策を展開し</w:t>
                              </w:r>
                              <w:r>
                                <w:rPr>
                                  <w:rFonts w:hint="eastAsia"/>
                                  <w:sz w:val="22"/>
                                </w:rPr>
                                <w:t>ます</w:t>
                              </w:r>
                              <w:r w:rsidRPr="00C501F7">
                                <w:rPr>
                                  <w:rFonts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テキスト ボックス 158"/>
                        <wps:cNvSpPr txBox="1"/>
                        <wps:spPr>
                          <a:xfrm>
                            <a:off x="637564" y="4845548"/>
                            <a:ext cx="5051060" cy="1006679"/>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418285E" w14:textId="6808A2A9" w:rsidR="00AE7A30" w:rsidRPr="00C501F7" w:rsidRDefault="00AE7A30" w:rsidP="008F5B92">
                              <w:pPr>
                                <w:ind w:firstLineChars="100" w:firstLine="220"/>
                                <w:rPr>
                                  <w:sz w:val="22"/>
                                </w:rPr>
                              </w:pPr>
                              <w:r w:rsidRPr="00C501F7">
                                <w:rPr>
                                  <w:rFonts w:hint="eastAsia"/>
                                  <w:sz w:val="22"/>
                                </w:rPr>
                                <w:t>本市では、積極的に造成された工業団地に多くの優良企業を誘致してきたことが現在の産業発展につながっています。今後も本市の特性にマッチした企業</w:t>
                              </w:r>
                              <w:r w:rsidRPr="00F85B75">
                                <w:rPr>
                                  <w:rFonts w:hint="eastAsia"/>
                                  <w:color w:val="000000" w:themeColor="text1"/>
                                  <w:sz w:val="22"/>
                                </w:rPr>
                                <w:t>立地</w:t>
                              </w:r>
                              <w:r w:rsidRPr="00C501F7">
                                <w:rPr>
                                  <w:rFonts w:hint="eastAsia"/>
                                  <w:sz w:val="22"/>
                                </w:rPr>
                                <w:t>を効果的に進めていくことで、雇用</w:t>
                              </w:r>
                              <w:r w:rsidRPr="00F85B75">
                                <w:rPr>
                                  <w:rFonts w:hint="eastAsia"/>
                                  <w:color w:val="000000" w:themeColor="text1"/>
                                  <w:sz w:val="22"/>
                                </w:rPr>
                                <w:t>機会</w:t>
                              </w:r>
                              <w:r w:rsidRPr="00F85B75">
                                <w:rPr>
                                  <w:color w:val="000000" w:themeColor="text1"/>
                                  <w:sz w:val="22"/>
                                </w:rPr>
                                <w:t>の</w:t>
                              </w:r>
                              <w:r w:rsidRPr="00F85B75">
                                <w:rPr>
                                  <w:rFonts w:hint="eastAsia"/>
                                  <w:color w:val="000000" w:themeColor="text1"/>
                                  <w:sz w:val="22"/>
                                </w:rPr>
                                <w:t>拡大</w:t>
                              </w:r>
                              <w:r w:rsidRPr="00C501F7">
                                <w:rPr>
                                  <w:rFonts w:hint="eastAsia"/>
                                  <w:sz w:val="22"/>
                                </w:rPr>
                                <w:t>、市内事業者への受発注の増加を促し、地域経済</w:t>
                              </w:r>
                              <w:r w:rsidRPr="00F85B75">
                                <w:rPr>
                                  <w:rFonts w:hint="eastAsia"/>
                                  <w:color w:val="000000" w:themeColor="text1"/>
                                  <w:sz w:val="22"/>
                                </w:rPr>
                                <w:t>の活性化</w:t>
                              </w:r>
                              <w:r w:rsidRPr="00C501F7">
                                <w:rPr>
                                  <w:rFonts w:hint="eastAsia"/>
                                  <w:sz w:val="22"/>
                                </w:rPr>
                                <w:t>や産業構造の強化を進めていきます。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テキスト ボックス 111"/>
                        <wps:cNvSpPr txBox="1"/>
                        <wps:spPr>
                          <a:xfrm>
                            <a:off x="615991" y="5918248"/>
                            <a:ext cx="3222583" cy="34376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63042F7C" w14:textId="77777777" w:rsidR="00AE7A30" w:rsidRPr="00ED10EB" w:rsidRDefault="00AE7A30" w:rsidP="006C77E2">
                              <w:pPr>
                                <w:jc w:val="left"/>
                                <w:rPr>
                                  <w:rFonts w:ascii="HGｺﾞｼｯｸM" w:eastAsia="HGｺﾞｼｯｸM"/>
                                  <w:sz w:val="24"/>
                                </w:rPr>
                              </w:pPr>
                              <w:r>
                                <w:rPr>
                                  <w:rFonts w:ascii="HGｺﾞｼｯｸM" w:eastAsia="HGｺﾞｼｯｸM" w:hint="eastAsia"/>
                                  <w:sz w:val="24"/>
                                </w:rPr>
                                <w:t>戦略</w:t>
                              </w:r>
                              <w:r w:rsidRPr="00ED10EB">
                                <w:rPr>
                                  <w:rFonts w:ascii="HGｺﾞｼｯｸM" w:eastAsia="HGｺﾞｼｯｸM" w:hint="eastAsia"/>
                                  <w:sz w:val="24"/>
                                </w:rPr>
                                <w:t>４．起業家の創出と人材育成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21324ED" id="キャンバス 281" o:spid="_x0000_s1114" editas="canvas" style="width:481.2pt;height:556.8pt;mso-position-horizontal-relative:char;mso-position-vertical-relative:line" coordsize="61112,7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">
                <v:shape id="_x0000_s1115" type="#_x0000_t75" style="position:absolute;width:61112;height:70713;visibility:visible;mso-wrap-style:square">
                  <v:fill o:detectmouseclick="t"/>
                  <v:path o:connecttype="none"/>
                </v:shape>
                <v:roundrect id="テキスト ボックス 282" o:spid="_x0000_s1116" style="position:absolute;top:2;width:29769;height:34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" fillcolor="#5f5f5f [3208]" strokecolor="white [3201]" strokeweight="1.5pt">
                  <v:stroke joinstyle="miter"/>
                  <v:textbox>
                    <w:txbxContent>
                      <w:p w14:paraId="67EBAE20" w14:textId="77777777" w:rsidR="00AE7A30" w:rsidRPr="003244F7" w:rsidRDefault="00AE7A30" w:rsidP="003244F7">
                        <w:pPr>
                          <w:jc w:val="center"/>
                          <w:rPr>
                            <w:rFonts w:ascii="HGｺﾞｼｯｸM" w:eastAsia="HGｺﾞｼｯｸM"/>
                            <w:b/>
                            <w:sz w:val="24"/>
                          </w:rPr>
                        </w:pPr>
                        <w:r w:rsidRPr="003244F7">
                          <w:rPr>
                            <w:rFonts w:ascii="HGｺﾞｼｯｸM" w:eastAsia="HGｺﾞｼｯｸM" w:hint="eastAsia"/>
                            <w:b/>
                            <w:sz w:val="24"/>
                          </w:rPr>
                          <w:t>産業振興の目指すべき3つの姿</w:t>
                        </w:r>
                      </w:p>
                    </w:txbxContent>
                  </v:textbox>
                </v:roundrect>
                <v:roundrect id="テキスト ボックス 103" o:spid="_x0000_s1117" style="position:absolute;top:3655;width:34975;height:83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" fillcolor="white [3201]" strokecolor="#5f5f5f [3208]">
                  <v:stroke joinstyle="miter"/>
                  <v:textbox>
                    <w:txbxContent>
                      <w:p w14:paraId="7CB1A5EB" w14:textId="77777777" w:rsidR="00AE7A30" w:rsidRDefault="00AE7A30" w:rsidP="003244F7">
                        <w:pPr>
                          <w:jc w:val="left"/>
                          <w:rPr>
                            <w:rFonts w:ascii="HGｺﾞｼｯｸM" w:eastAsia="HGｺﾞｼｯｸM"/>
                            <w:sz w:val="24"/>
                          </w:rPr>
                        </w:pPr>
                        <w:r>
                          <w:rPr>
                            <w:rFonts w:ascii="HGｺﾞｼｯｸM" w:eastAsia="HGｺﾞｼｯｸM" w:hint="eastAsia"/>
                            <w:sz w:val="24"/>
                          </w:rPr>
                          <w:t>◎</w:t>
                        </w:r>
                        <w:r w:rsidRPr="003244F7">
                          <w:rPr>
                            <w:rFonts w:ascii="HGｺﾞｼｯｸM" w:eastAsia="HGｺﾞｼｯｸM" w:hint="eastAsia"/>
                            <w:sz w:val="24"/>
                          </w:rPr>
                          <w:t>『ポテンシャル』で飛躍する都市</w:t>
                        </w:r>
                      </w:p>
                      <w:p w14:paraId="46372DBE" w14:textId="77777777" w:rsidR="00AE7A30" w:rsidRDefault="00AE7A30" w:rsidP="003244F7">
                        <w:pPr>
                          <w:jc w:val="left"/>
                          <w:rPr>
                            <w:rFonts w:ascii="HGｺﾞｼｯｸM" w:eastAsia="HGｺﾞｼｯｸM"/>
                            <w:sz w:val="24"/>
                          </w:rPr>
                        </w:pPr>
                        <w:r>
                          <w:rPr>
                            <w:rFonts w:ascii="HGｺﾞｼｯｸM" w:eastAsia="HGｺﾞｼｯｸM" w:hint="eastAsia"/>
                            <w:sz w:val="24"/>
                          </w:rPr>
                          <w:t>◎</w:t>
                        </w:r>
                        <w:r w:rsidRPr="003244F7">
                          <w:rPr>
                            <w:rFonts w:ascii="HGｺﾞｼｯｸM" w:eastAsia="HGｺﾞｼｯｸM" w:hint="eastAsia"/>
                            <w:sz w:val="24"/>
                          </w:rPr>
                          <w:t>『チャレンジ精神』で活き活きと輝く都市</w:t>
                        </w:r>
                      </w:p>
                      <w:p w14:paraId="4DE2B826" w14:textId="77777777" w:rsidR="00AE7A30" w:rsidRPr="003244F7" w:rsidRDefault="00AE7A30" w:rsidP="003244F7">
                        <w:pPr>
                          <w:jc w:val="left"/>
                          <w:rPr>
                            <w:rFonts w:ascii="HGｺﾞｼｯｸM" w:eastAsia="HGｺﾞｼｯｸM"/>
                            <w:sz w:val="24"/>
                          </w:rPr>
                        </w:pPr>
                        <w:r>
                          <w:rPr>
                            <w:rFonts w:ascii="HGｺﾞｼｯｸM" w:eastAsia="HGｺﾞｼｯｸM" w:hint="eastAsia"/>
                            <w:sz w:val="24"/>
                          </w:rPr>
                          <w:t>◎</w:t>
                        </w:r>
                        <w:r w:rsidRPr="003244F7">
                          <w:rPr>
                            <w:rFonts w:ascii="HGｺﾞｼｯｸM" w:eastAsia="HGｺﾞｼｯｸM" w:hint="eastAsia"/>
                            <w:sz w:val="24"/>
                          </w:rPr>
                          <w:t>『イノベーション』で成長する都市</w:t>
                        </w:r>
                      </w:p>
                    </w:txbxContent>
                  </v:textbox>
                </v:roundrect>
                <v:line id="直線コネクタ 283" o:spid="_x0000_s1118" style="position:absolute;visibility:visible;mso-wrap-style:square" from="3025,12043" to="3025,6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" strokecolor="gray [3207]" strokeweight="1.5pt">
                  <v:stroke joinstyle="miter"/>
                </v:line>
                <v:line id="直線コネクタ 105" o:spid="_x0000_s1119" style="position:absolute;flip:x;visibility:visible;mso-wrap-style:square" from="2972,15408" to="8579,15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" strokecolor="gray [3207]" strokeweight="1.5pt">
                  <v:stroke joinstyle="miter"/>
                </v:line>
                <v:roundrect id="テキスト ボックス 106" o:spid="_x0000_s1120" style="position:absolute;left:6159;top:13601;width:32798;height:34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" fillcolor="#aaa [2167]" strokecolor="gray [3207]" strokeweight=".5pt">
                  <v:fill color2="#989898 [2615]" rotate="t" colors="0 #bdbdbd;.5 #b2b2b2;1 #a7a7a7" focus="100%" type="gradient">
                    <o:fill v:ext="view" type="gradientUnscaled"/>
                  </v:fill>
                  <v:stroke joinstyle="miter"/>
                  <v:textbox>
                    <w:txbxContent>
                      <w:p w14:paraId="05AE7C77" w14:textId="77777777" w:rsidR="00AE7A30" w:rsidRPr="00F44E7A" w:rsidRDefault="00AE7A30" w:rsidP="006C77E2">
                        <w:pPr>
                          <w:jc w:val="left"/>
                          <w:rPr>
                            <w:rFonts w:ascii="HGｺﾞｼｯｸM" w:eastAsia="HGｺﾞｼｯｸM"/>
                            <w:sz w:val="24"/>
                          </w:rPr>
                        </w:pPr>
                        <w:r>
                          <w:rPr>
                            <w:rFonts w:ascii="HGｺﾞｼｯｸM" w:eastAsia="HGｺﾞｼｯｸM" w:hint="eastAsia"/>
                            <w:sz w:val="24"/>
                          </w:rPr>
                          <w:t>戦略</w:t>
                        </w:r>
                        <w:r w:rsidRPr="00F44E7A">
                          <w:rPr>
                            <w:rFonts w:ascii="HGｺﾞｼｯｸM" w:eastAsia="HGｺﾞｼｯｸM" w:hint="eastAsia"/>
                            <w:sz w:val="24"/>
                          </w:rPr>
                          <w:t>１．既存産業の総合的・</w:t>
                        </w:r>
                        <w:r w:rsidRPr="002E7BF1">
                          <w:rPr>
                            <w:rFonts w:ascii="HGｺﾞｼｯｸM" w:eastAsia="HGｺﾞｼｯｸM" w:hint="eastAsia"/>
                            <w:sz w:val="24"/>
                          </w:rPr>
                          <w:t>実効的</w:t>
                        </w:r>
                        <w:r w:rsidRPr="00F44E7A">
                          <w:rPr>
                            <w:rFonts w:ascii="HGｺﾞｼｯｸM" w:eastAsia="HGｺﾞｼｯｸM" w:hint="eastAsia"/>
                            <w:sz w:val="24"/>
                          </w:rPr>
                          <w:t>支援</w:t>
                        </w:r>
                      </w:p>
                    </w:txbxContent>
                  </v:textbox>
                </v:roundrect>
                <v:line id="直線コネクタ 107" o:spid="_x0000_s1121" style="position:absolute;flip:x;visibility:visible;mso-wrap-style:square" from="2972,32641" to="8579,3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" strokecolor="gray [3207]" strokeweight="1.5pt">
                  <v:stroke joinstyle="miter"/>
                </v:line>
                <v:roundrect id="テキスト ボックス 108" o:spid="_x0000_s1122" style="position:absolute;left:6159;top:30940;width:46419;height:34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" fillcolor="#aaa [2167]" strokecolor="gray [3207]" strokeweight=".5pt">
                  <v:fill color2="#989898 [2615]" rotate="t" colors="0 #bdbdbd;.5 #b2b2b2;1 #a7a7a7" focus="100%" type="gradient">
                    <o:fill v:ext="view" type="gradientUnscaled"/>
                  </v:fill>
                  <v:stroke joinstyle="miter"/>
                  <v:textbox>
                    <w:txbxContent>
                      <w:p w14:paraId="4AB281A3" w14:textId="77777777" w:rsidR="00AE7A30" w:rsidRPr="00ED10EB" w:rsidRDefault="00AE7A30" w:rsidP="006C77E2">
                        <w:pPr>
                          <w:jc w:val="left"/>
                          <w:rPr>
                            <w:rFonts w:ascii="HGｺﾞｼｯｸM" w:eastAsia="HGｺﾞｼｯｸM"/>
                            <w:sz w:val="24"/>
                          </w:rPr>
                        </w:pPr>
                        <w:r>
                          <w:rPr>
                            <w:rFonts w:ascii="HGｺﾞｼｯｸM" w:eastAsia="HGｺﾞｼｯｸM" w:hint="eastAsia"/>
                            <w:sz w:val="24"/>
                          </w:rPr>
                          <w:t>戦略</w:t>
                        </w:r>
                        <w:r w:rsidRPr="00ED10EB">
                          <w:rPr>
                            <w:rFonts w:ascii="HGｺﾞｼｯｸM" w:eastAsia="HGｺﾞｼｯｸM" w:hint="eastAsia"/>
                            <w:sz w:val="24"/>
                          </w:rPr>
                          <w:t>２．</w:t>
                        </w:r>
                        <w:r>
                          <w:rPr>
                            <w:rFonts w:ascii="HGｺﾞｼｯｸM" w:eastAsia="HGｺﾞｼｯｸM" w:hint="eastAsia"/>
                            <w:sz w:val="24"/>
                          </w:rPr>
                          <w:t>各種支援機関等</w:t>
                        </w:r>
                        <w:r>
                          <w:rPr>
                            <w:rFonts w:ascii="HGｺﾞｼｯｸM" w:eastAsia="HGｺﾞｼｯｸM"/>
                            <w:sz w:val="24"/>
                          </w:rPr>
                          <w:t>との連携による新製品・新技術の</w:t>
                        </w:r>
                        <w:r>
                          <w:rPr>
                            <w:rFonts w:ascii="HGｺﾞｼｯｸM" w:eastAsia="HGｺﾞｼｯｸM" w:hint="eastAsia"/>
                            <w:sz w:val="24"/>
                          </w:rPr>
                          <w:t>創出</w:t>
                        </w:r>
                      </w:p>
                    </w:txbxContent>
                  </v:textbox>
                </v:roundrect>
                <v:line id="直線コネクタ 109" o:spid="_x0000_s1123" style="position:absolute;flip:x;visibility:visible;mso-wrap-style:square" from="2972,46747" to="8579,4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" strokecolor="gray [3207]" strokeweight="1.5pt">
                  <v:stroke joinstyle="miter"/>
                </v:line>
                <v:roundrect id="テキスト ボックス 110" o:spid="_x0000_s1124" style="position:absolute;left:6159;top:45142;width:32417;height:34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" fillcolor="#aaa [2167]" strokecolor="gray [3207]" strokeweight=".5pt">
                  <v:fill color2="#989898 [2615]" rotate="t" colors="0 #bdbdbd;.5 #b2b2b2;1 #a7a7a7" focus="100%" type="gradient">
                    <o:fill v:ext="view" type="gradientUnscaled"/>
                  </v:fill>
                  <v:stroke joinstyle="miter"/>
                  <v:textbox>
                    <w:txbxContent>
                      <w:p w14:paraId="31B57A29" w14:textId="77777777" w:rsidR="00AE7A30" w:rsidRPr="00F44E7A" w:rsidRDefault="00AE7A30" w:rsidP="006C77E2">
                        <w:pPr>
                          <w:jc w:val="left"/>
                          <w:rPr>
                            <w:rFonts w:ascii="HGｺﾞｼｯｸM" w:eastAsia="HGｺﾞｼｯｸM"/>
                            <w:sz w:val="24"/>
                          </w:rPr>
                        </w:pPr>
                        <w:r>
                          <w:rPr>
                            <w:rFonts w:ascii="HGｺﾞｼｯｸM" w:eastAsia="HGｺﾞｼｯｸM" w:hint="eastAsia"/>
                            <w:sz w:val="24"/>
                          </w:rPr>
                          <w:t>戦略</w:t>
                        </w:r>
                        <w:r w:rsidRPr="00F44E7A">
                          <w:rPr>
                            <w:rFonts w:ascii="HGｺﾞｼｯｸM" w:eastAsia="HGｺﾞｼｯｸM" w:hint="eastAsia"/>
                            <w:sz w:val="24"/>
                          </w:rPr>
                          <w:t>３．</w:t>
                        </w:r>
                        <w:r w:rsidRPr="004B74CA">
                          <w:rPr>
                            <w:rFonts w:ascii="HGｺﾞｼｯｸM" w:eastAsia="HGｺﾞｼｯｸM" w:hint="eastAsia"/>
                            <w:sz w:val="24"/>
                          </w:rPr>
                          <w:t>前橋にマッチした</w:t>
                        </w:r>
                        <w:r>
                          <w:rPr>
                            <w:rFonts w:ascii="HGｺﾞｼｯｸM" w:eastAsia="HGｺﾞｼｯｸM" w:hint="eastAsia"/>
                            <w:sz w:val="24"/>
                          </w:rPr>
                          <w:t>企業立地</w:t>
                        </w:r>
                        <w:r w:rsidRPr="00F44E7A">
                          <w:rPr>
                            <w:rFonts w:ascii="HGｺﾞｼｯｸM" w:eastAsia="HGｺﾞｼｯｸM" w:hint="eastAsia"/>
                            <w:sz w:val="24"/>
                          </w:rPr>
                          <w:t>の促進</w:t>
                        </w:r>
                      </w:p>
                    </w:txbxContent>
                  </v:textbox>
                </v:roundrect>
                <v:line id="直線コネクタ 112" o:spid="_x0000_s1125" style="position:absolute;flip:x;visibility:visible;mso-wrap-style:square" from="2972,61132" to="7673,6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" strokecolor="gray [3207]" strokeweight="1.5pt">
                  <v:stroke joinstyle="miter"/>
                </v:line>
                <v:shape id="テキスト ボックス 284" o:spid="_x0000_s1126" type="#_x0000_t202" style="position:absolute;left:6375;top:17037;width:50511;height:1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" fillcolor="white [3201]" strokecolor="#969696 [3206]" strokeweight="1pt">
                  <v:textbox>
                    <w:txbxContent>
                      <w:p w14:paraId="48F38942" w14:textId="15AF1EBD" w:rsidR="00AE7A30" w:rsidRPr="00C501F7" w:rsidRDefault="00AE7A30" w:rsidP="005F0A61">
                        <w:pPr>
                          <w:ind w:firstLineChars="100" w:firstLine="220"/>
                          <w:rPr>
                            <w:sz w:val="22"/>
                          </w:rPr>
                        </w:pPr>
                        <w:r w:rsidRPr="00C501F7">
                          <w:rPr>
                            <w:rFonts w:hint="eastAsia"/>
                            <w:sz w:val="22"/>
                          </w:rPr>
                          <w:t>資金繰り対策、生産性の向上に結び付く設備投資等への補助、人材育成といった中小企業・小規模事業者をはじめ</w:t>
                        </w:r>
                        <w:r w:rsidRPr="00F85B75">
                          <w:rPr>
                            <w:rFonts w:hint="eastAsia"/>
                            <w:color w:val="000000" w:themeColor="text1"/>
                            <w:sz w:val="22"/>
                          </w:rPr>
                          <w:t>とする</w:t>
                        </w:r>
                        <w:r w:rsidRPr="00C501F7">
                          <w:rPr>
                            <w:rFonts w:hint="eastAsia"/>
                            <w:sz w:val="22"/>
                          </w:rPr>
                          <w:t>多くの事業者にとって必要とされる基本的な支援策について、一歩踏み込んで、様々な角度からの効果的な支援等を行うことで、既存産業全体の持続的発展を図ります。</w:t>
                        </w:r>
                      </w:p>
                    </w:txbxContent>
                  </v:textbox>
                </v:shape>
                <v:shape id="テキスト ボックス 114" o:spid="_x0000_s1127" type="#_x0000_t202" style="position:absolute;left:6375;top:62620;width:50511;height:8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" fillcolor="white [3201]" strokecolor="#969696 [3206]" strokeweight="1pt">
                  <v:textbox>
                    <w:txbxContent>
                      <w:p w14:paraId="1ADB947E" w14:textId="77777777" w:rsidR="00AE7A30" w:rsidRPr="00C501F7" w:rsidRDefault="00AE7A30" w:rsidP="008F5B92">
                        <w:pPr>
                          <w:ind w:firstLineChars="100" w:firstLine="220"/>
                          <w:rPr>
                            <w:sz w:val="22"/>
                          </w:rPr>
                        </w:pPr>
                        <w:r w:rsidRPr="00C501F7">
                          <w:rPr>
                            <w:rFonts w:hint="eastAsia"/>
                            <w:sz w:val="22"/>
                          </w:rPr>
                          <w:t>新たな事業等を起こしやすい環境を整えることによって、起業家の活動</w:t>
                        </w:r>
                      </w:p>
                      <w:p w14:paraId="74DC5952" w14:textId="57F7750A" w:rsidR="00AE7A30" w:rsidRPr="00C501F7" w:rsidRDefault="00AE7A30" w:rsidP="008F5B92">
                        <w:pPr>
                          <w:rPr>
                            <w:sz w:val="22"/>
                          </w:rPr>
                        </w:pPr>
                        <w:r w:rsidRPr="00C501F7">
                          <w:rPr>
                            <w:rFonts w:hint="eastAsia"/>
                            <w:sz w:val="22"/>
                          </w:rPr>
                          <w:t>を活発にしていきます。また</w:t>
                        </w:r>
                        <w:r w:rsidR="00C52FA7">
                          <w:rPr>
                            <w:rFonts w:hint="eastAsia"/>
                            <w:sz w:val="22"/>
                          </w:rPr>
                          <w:t>、</w:t>
                        </w:r>
                        <w:r w:rsidRPr="00C501F7">
                          <w:rPr>
                            <w:rFonts w:hint="eastAsia"/>
                            <w:sz w:val="22"/>
                          </w:rPr>
                          <w:t>起業家同士、同業者等のネットワーク形成を</w:t>
                        </w:r>
                      </w:p>
                      <w:p w14:paraId="445B9DCB" w14:textId="77777777" w:rsidR="00AE7A30" w:rsidRPr="00C501F7" w:rsidRDefault="00AE7A30" w:rsidP="008F5B92">
                        <w:pPr>
                          <w:rPr>
                            <w:sz w:val="22"/>
                          </w:rPr>
                        </w:pPr>
                        <w:r w:rsidRPr="00C501F7">
                          <w:rPr>
                            <w:rFonts w:hint="eastAsia"/>
                            <w:sz w:val="22"/>
                          </w:rPr>
                          <w:t>進め、連携を通じた起業家能力の向上や人材育成等を図ります。</w:t>
                        </w:r>
                      </w:p>
                    </w:txbxContent>
                  </v:textbox>
                </v:shape>
                <v:shape id="テキスト ボックス 115" o:spid="_x0000_s1128" type="#_x0000_t202" style="position:absolute;left:6375;top:34378;width:50511;height:10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" fillcolor="white [3201]" strokecolor="#969696 [3206]" strokeweight="1pt">
                  <v:textbox>
                    <w:txbxContent>
                      <w:p w14:paraId="574429EC" w14:textId="7F77246E" w:rsidR="00AE7A30" w:rsidRPr="00C501F7" w:rsidRDefault="00AE7A30" w:rsidP="005F0A61">
                        <w:pPr>
                          <w:ind w:firstLineChars="100" w:firstLine="220"/>
                          <w:rPr>
                            <w:sz w:val="22"/>
                          </w:rPr>
                        </w:pPr>
                        <w:r w:rsidRPr="00C501F7">
                          <w:rPr>
                            <w:rFonts w:hint="eastAsia"/>
                            <w:sz w:val="22"/>
                          </w:rPr>
                          <w:t>様々な事業者等が、常に新たな事業機会を模索し、新市場の開拓者として成長して行く</w:t>
                        </w:r>
                        <w:r>
                          <w:rPr>
                            <w:rFonts w:hint="eastAsia"/>
                            <w:sz w:val="22"/>
                          </w:rPr>
                          <w:t>ために、各種支援機関と</w:t>
                        </w:r>
                        <w:r w:rsidRPr="005F0A61">
                          <w:rPr>
                            <w:rFonts w:hint="eastAsia"/>
                            <w:sz w:val="22"/>
                          </w:rPr>
                          <w:t>事業者間</w:t>
                        </w:r>
                        <w:r>
                          <w:rPr>
                            <w:rFonts w:hint="eastAsia"/>
                            <w:sz w:val="22"/>
                          </w:rPr>
                          <w:t>や事業者相互の</w:t>
                        </w:r>
                        <w:r w:rsidRPr="005F0A61">
                          <w:rPr>
                            <w:rFonts w:hint="eastAsia"/>
                            <w:sz w:val="22"/>
                          </w:rPr>
                          <w:t>連携強化</w:t>
                        </w:r>
                        <w:r>
                          <w:rPr>
                            <w:rFonts w:hint="eastAsia"/>
                            <w:sz w:val="22"/>
                          </w:rPr>
                          <w:t>を図り</w:t>
                        </w:r>
                        <w:r w:rsidRPr="005F0A61">
                          <w:rPr>
                            <w:rFonts w:hint="eastAsia"/>
                            <w:sz w:val="22"/>
                          </w:rPr>
                          <w:t>、社会変化に対応</w:t>
                        </w:r>
                        <w:r w:rsidRPr="00F85B75">
                          <w:rPr>
                            <w:rFonts w:hint="eastAsia"/>
                            <w:color w:val="000000" w:themeColor="text1"/>
                            <w:sz w:val="22"/>
                          </w:rPr>
                          <w:t>するための新製品</w:t>
                        </w:r>
                        <w:r w:rsidRPr="00F85B75">
                          <w:rPr>
                            <w:color w:val="000000" w:themeColor="text1"/>
                            <w:sz w:val="22"/>
                          </w:rPr>
                          <w:t>・</w:t>
                        </w:r>
                        <w:r w:rsidRPr="00F85B75">
                          <w:rPr>
                            <w:rFonts w:hint="eastAsia"/>
                            <w:color w:val="000000" w:themeColor="text1"/>
                            <w:sz w:val="22"/>
                          </w:rPr>
                          <w:t>新技術の創出</w:t>
                        </w:r>
                        <w:r w:rsidRPr="00F85B75">
                          <w:rPr>
                            <w:color w:val="000000" w:themeColor="text1"/>
                            <w:sz w:val="22"/>
                          </w:rPr>
                          <w:t>に</w:t>
                        </w:r>
                        <w:r w:rsidRPr="00F85B75">
                          <w:rPr>
                            <w:rFonts w:hint="eastAsia"/>
                            <w:color w:val="000000" w:themeColor="text1"/>
                            <w:sz w:val="22"/>
                          </w:rPr>
                          <w:t>つながる</w:t>
                        </w:r>
                        <w:r w:rsidRPr="005F0A61">
                          <w:rPr>
                            <w:rFonts w:hint="eastAsia"/>
                            <w:sz w:val="22"/>
                          </w:rPr>
                          <w:t>情報提供等の施策を展開し</w:t>
                        </w:r>
                        <w:r>
                          <w:rPr>
                            <w:rFonts w:hint="eastAsia"/>
                            <w:sz w:val="22"/>
                          </w:rPr>
                          <w:t>ます</w:t>
                        </w:r>
                        <w:r w:rsidRPr="00C501F7">
                          <w:rPr>
                            <w:rFonts w:hint="eastAsia"/>
                            <w:sz w:val="22"/>
                          </w:rPr>
                          <w:t>。</w:t>
                        </w:r>
                      </w:p>
                    </w:txbxContent>
                  </v:textbox>
                </v:shape>
                <v:shape id="テキスト ボックス 158" o:spid="_x0000_s1129" type="#_x0000_t202" style="position:absolute;left:6375;top:48455;width:50511;height:10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" fillcolor="white [3201]" strokecolor="#969696 [3206]" strokeweight="1pt">
                  <v:textbox>
                    <w:txbxContent>
                      <w:p w14:paraId="1418285E" w14:textId="6808A2A9" w:rsidR="00AE7A30" w:rsidRPr="00C501F7" w:rsidRDefault="00AE7A30" w:rsidP="008F5B92">
                        <w:pPr>
                          <w:ind w:firstLineChars="100" w:firstLine="220"/>
                          <w:rPr>
                            <w:sz w:val="22"/>
                          </w:rPr>
                        </w:pPr>
                        <w:r w:rsidRPr="00C501F7">
                          <w:rPr>
                            <w:rFonts w:hint="eastAsia"/>
                            <w:sz w:val="22"/>
                          </w:rPr>
                          <w:t>本市では、積極的に造成された工業団地に多くの優良企業を誘致してきたことが現在の産業発展につながっています。今後も本市の特性にマッチした企業</w:t>
                        </w:r>
                        <w:r w:rsidRPr="00F85B75">
                          <w:rPr>
                            <w:rFonts w:hint="eastAsia"/>
                            <w:color w:val="000000" w:themeColor="text1"/>
                            <w:sz w:val="22"/>
                          </w:rPr>
                          <w:t>立地</w:t>
                        </w:r>
                        <w:r w:rsidRPr="00C501F7">
                          <w:rPr>
                            <w:rFonts w:hint="eastAsia"/>
                            <w:sz w:val="22"/>
                          </w:rPr>
                          <w:t>を効果的に進めていくことで、雇用</w:t>
                        </w:r>
                        <w:r w:rsidRPr="00F85B75">
                          <w:rPr>
                            <w:rFonts w:hint="eastAsia"/>
                            <w:color w:val="000000" w:themeColor="text1"/>
                            <w:sz w:val="22"/>
                          </w:rPr>
                          <w:t>機会</w:t>
                        </w:r>
                        <w:r w:rsidRPr="00F85B75">
                          <w:rPr>
                            <w:color w:val="000000" w:themeColor="text1"/>
                            <w:sz w:val="22"/>
                          </w:rPr>
                          <w:t>の</w:t>
                        </w:r>
                        <w:r w:rsidRPr="00F85B75">
                          <w:rPr>
                            <w:rFonts w:hint="eastAsia"/>
                            <w:color w:val="000000" w:themeColor="text1"/>
                            <w:sz w:val="22"/>
                          </w:rPr>
                          <w:t>拡大</w:t>
                        </w:r>
                        <w:r w:rsidRPr="00C501F7">
                          <w:rPr>
                            <w:rFonts w:hint="eastAsia"/>
                            <w:sz w:val="22"/>
                          </w:rPr>
                          <w:t>、市内事業者への受発注の増加を促し、地域経済</w:t>
                        </w:r>
                        <w:r w:rsidRPr="00F85B75">
                          <w:rPr>
                            <w:rFonts w:hint="eastAsia"/>
                            <w:color w:val="000000" w:themeColor="text1"/>
                            <w:sz w:val="22"/>
                          </w:rPr>
                          <w:t>の活性化</w:t>
                        </w:r>
                        <w:r w:rsidRPr="00C501F7">
                          <w:rPr>
                            <w:rFonts w:hint="eastAsia"/>
                            <w:sz w:val="22"/>
                          </w:rPr>
                          <w:t>や産業構造の強化を進めていきます。</w:t>
                        </w:r>
                      </w:p>
                    </w:txbxContent>
                  </v:textbox>
                </v:shape>
                <v:roundrect id="テキスト ボックス 111" o:spid="_x0000_s1130" style="position:absolute;left:6159;top:59182;width:32226;height:34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" fillcolor="#aaa [2167]" strokecolor="gray [3207]" strokeweight=".5pt">
                  <v:fill color2="#989898 [2615]" rotate="t" colors="0 #bdbdbd;.5 #b2b2b2;1 #a7a7a7" focus="100%" type="gradient">
                    <o:fill v:ext="view" type="gradientUnscaled"/>
                  </v:fill>
                  <v:stroke joinstyle="miter"/>
                  <v:textbox>
                    <w:txbxContent>
                      <w:p w14:paraId="63042F7C" w14:textId="77777777" w:rsidR="00AE7A30" w:rsidRPr="00ED10EB" w:rsidRDefault="00AE7A30" w:rsidP="006C77E2">
                        <w:pPr>
                          <w:jc w:val="left"/>
                          <w:rPr>
                            <w:rFonts w:ascii="HGｺﾞｼｯｸM" w:eastAsia="HGｺﾞｼｯｸM"/>
                            <w:sz w:val="24"/>
                          </w:rPr>
                        </w:pPr>
                        <w:r>
                          <w:rPr>
                            <w:rFonts w:ascii="HGｺﾞｼｯｸM" w:eastAsia="HGｺﾞｼｯｸM" w:hint="eastAsia"/>
                            <w:sz w:val="24"/>
                          </w:rPr>
                          <w:t>戦略</w:t>
                        </w:r>
                        <w:r w:rsidRPr="00ED10EB">
                          <w:rPr>
                            <w:rFonts w:ascii="HGｺﾞｼｯｸM" w:eastAsia="HGｺﾞｼｯｸM" w:hint="eastAsia"/>
                            <w:sz w:val="24"/>
                          </w:rPr>
                          <w:t>４．起業家の創出と人材育成</w:t>
                        </w:r>
                      </w:p>
                    </w:txbxContent>
                  </v:textbox>
                </v:roundrect>
                <w10:anchorlock/>
              </v:group>
            </w:pict>
          </mc:Fallback>
        </mc:AlternateContent>
      </w:r>
    </w:p>
    <w:p w14:paraId="2AA7DFB4" w14:textId="77777777" w:rsidR="001C0077" w:rsidRPr="00EC64E9" w:rsidRDefault="00B313C4" w:rsidP="001C0077">
      <w:pPr>
        <w:pStyle w:val="2"/>
        <w:rPr>
          <w:sz w:val="24"/>
        </w:rPr>
      </w:pPr>
      <w:r>
        <w:rPr>
          <w:rFonts w:hint="eastAsia"/>
          <w:sz w:val="24"/>
        </w:rPr>
        <w:lastRenderedPageBreak/>
        <w:t>（２</w:t>
      </w:r>
      <w:r w:rsidRPr="00ED10EB">
        <w:rPr>
          <w:rFonts w:hint="eastAsia"/>
          <w:sz w:val="24"/>
        </w:rPr>
        <w:t>）</w:t>
      </w:r>
      <w:r>
        <w:rPr>
          <w:rFonts w:hint="eastAsia"/>
          <w:sz w:val="24"/>
        </w:rPr>
        <w:t>戦略に基づく施策体系</w:t>
      </w:r>
    </w:p>
    <w:p w14:paraId="053DB51E" w14:textId="77777777" w:rsidR="001C0077" w:rsidRDefault="001C0077" w:rsidP="001C0077">
      <w:pPr>
        <w:rPr>
          <w:sz w:val="22"/>
        </w:rPr>
      </w:pPr>
      <w:r w:rsidRPr="002A40B0">
        <w:rPr>
          <w:rFonts w:ascii="ＭＳ 明朝" w:hAnsi="ＭＳ 明朝" w:hint="eastAsia"/>
          <w:sz w:val="22"/>
        </w:rPr>
        <w:t xml:space="preserve">　戦略を確実に実行していくため、以下の通り</w:t>
      </w:r>
      <w:r w:rsidRPr="00E2793A">
        <w:rPr>
          <w:rFonts w:ascii="ＭＳ 明朝" w:hAnsi="ＭＳ 明朝" w:hint="eastAsia"/>
          <w:color w:val="000000" w:themeColor="text1"/>
          <w:sz w:val="22"/>
        </w:rPr>
        <w:t>「施策の方針」を定めます。</w:t>
      </w:r>
      <w:r w:rsidRPr="00E2793A">
        <w:rPr>
          <w:rFonts w:hint="eastAsia"/>
          <w:color w:val="000000" w:themeColor="text1"/>
          <w:sz w:val="22"/>
        </w:rPr>
        <w:t>各方針に基づく個々の事業は、目標を達成するため、環境変化や事業の進捗状況を見定めながら、中間見直しを行い、効果的な施策の展開を進め</w:t>
      </w:r>
      <w:r w:rsidRPr="00B87C55">
        <w:rPr>
          <w:rFonts w:hint="eastAsia"/>
          <w:sz w:val="22"/>
        </w:rPr>
        <w:t>ていきます。</w:t>
      </w:r>
    </w:p>
    <w:p w14:paraId="2B59E045" w14:textId="0507DBDD" w:rsidR="00EC64E9" w:rsidRPr="002A40B0" w:rsidRDefault="00464957" w:rsidP="00EC64E9">
      <w:r w:rsidRPr="002A40B0">
        <w:rPr>
          <w:noProof/>
        </w:rPr>
        <mc:AlternateContent>
          <mc:Choice Requires="wps">
            <w:drawing>
              <wp:anchor distT="0" distB="0" distL="114300" distR="114300" simplePos="0" relativeHeight="251853312" behindDoc="0" locked="0" layoutInCell="1" allowOverlap="1" wp14:anchorId="1D1EC175" wp14:editId="641F846D">
                <wp:simplePos x="0" y="0"/>
                <wp:positionH relativeFrom="margin">
                  <wp:posOffset>62865</wp:posOffset>
                </wp:positionH>
                <wp:positionV relativeFrom="paragraph">
                  <wp:posOffset>7283450</wp:posOffset>
                </wp:positionV>
                <wp:extent cx="5148580" cy="723900"/>
                <wp:effectExtent l="0" t="0" r="13970" b="19050"/>
                <wp:wrapNone/>
                <wp:docPr id="319" name="テキスト ボックス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8580" cy="723900"/>
                        </a:xfrm>
                        <a:prstGeom prst="roundRect">
                          <a:avLst/>
                        </a:prstGeom>
                        <a:noFill/>
                        <a:ln w="6350" cap="flat" cmpd="sng" algn="ctr">
                          <a:solidFill>
                            <a:sysClr val="window" lastClr="FFFFFF">
                              <a:lumMod val="50000"/>
                            </a:sysClr>
                          </a:solidFill>
                          <a:prstDash val="dash"/>
                          <a:miter lim="800000"/>
                        </a:ln>
                        <a:effectLst/>
                      </wps:spPr>
                      <wps:txbx>
                        <w:txbxContent>
                          <w:p w14:paraId="618167CE" w14:textId="77777777" w:rsidR="00AE7A30" w:rsidRPr="00861A33" w:rsidRDefault="00AE7A30" w:rsidP="00EC64E9">
                            <w:pPr>
                              <w:snapToGrid w:val="0"/>
                              <w:spacing w:line="220" w:lineRule="exact"/>
                              <w:jc w:val="left"/>
                              <w:rPr>
                                <w:rFonts w:ascii="HGｺﾞｼｯｸM" w:eastAsia="HGｺﾞｼｯｸM"/>
                                <w:color w:val="000000"/>
                                <w:sz w:val="20"/>
                                <w:szCs w:val="20"/>
                              </w:rPr>
                            </w:pPr>
                            <w:r w:rsidRPr="00861A33">
                              <w:rPr>
                                <w:rFonts w:ascii="HGｺﾞｼｯｸM" w:eastAsia="HGｺﾞｼｯｸM" w:hint="eastAsia"/>
                                <w:color w:val="000000"/>
                                <w:sz w:val="20"/>
                                <w:szCs w:val="20"/>
                              </w:rPr>
                              <w:t>■</w:t>
                            </w:r>
                            <w:r w:rsidRPr="00861A33">
                              <w:rPr>
                                <w:rFonts w:ascii="HGｺﾞｼｯｸM" w:eastAsia="HGｺﾞｼｯｸM"/>
                                <w:color w:val="000000"/>
                                <w:sz w:val="20"/>
                                <w:szCs w:val="20"/>
                              </w:rPr>
                              <w:t>まえばし女性活躍推進計画</w:t>
                            </w:r>
                            <w:r w:rsidRPr="00861A33">
                              <w:rPr>
                                <w:rFonts w:ascii="HGｺﾞｼｯｸM" w:eastAsia="HGｺﾞｼｯｸM" w:hint="eastAsia"/>
                                <w:color w:val="000000"/>
                                <w:sz w:val="20"/>
                                <w:szCs w:val="20"/>
                              </w:rPr>
                              <w:t>(※各施策</w:t>
                            </w:r>
                            <w:r w:rsidRPr="00861A33">
                              <w:rPr>
                                <w:rFonts w:ascii="HGｺﾞｼｯｸM" w:eastAsia="HGｺﾞｼｯｸM"/>
                                <w:color w:val="000000"/>
                                <w:sz w:val="20"/>
                                <w:szCs w:val="20"/>
                              </w:rPr>
                              <w:t>に横断的に関連</w:t>
                            </w:r>
                            <w:r w:rsidRPr="00861A33">
                              <w:rPr>
                                <w:rFonts w:ascii="HGｺﾞｼｯｸM" w:eastAsia="HGｺﾞｼｯｸM" w:hint="eastAsia"/>
                                <w:color w:val="000000"/>
                                <w:sz w:val="20"/>
                                <w:szCs w:val="20"/>
                              </w:rPr>
                              <w:t>)</w:t>
                            </w:r>
                          </w:p>
                          <w:p w14:paraId="3C783BCD" w14:textId="77777777" w:rsidR="00AE7A30" w:rsidRPr="00861A33" w:rsidRDefault="00AE7A30" w:rsidP="00492352">
                            <w:pPr>
                              <w:snapToGrid w:val="0"/>
                              <w:spacing w:line="220" w:lineRule="exact"/>
                              <w:jc w:val="left"/>
                              <w:rPr>
                                <w:rFonts w:ascii="HGｺﾞｼｯｸM" w:eastAsia="HGｺﾞｼｯｸM"/>
                                <w:color w:val="FF0000"/>
                                <w:sz w:val="20"/>
                                <w:szCs w:val="20"/>
                              </w:rPr>
                            </w:pPr>
                            <w:r w:rsidRPr="00861A33">
                              <w:rPr>
                                <w:rFonts w:ascii="HGｺﾞｼｯｸM" w:eastAsia="HGｺﾞｼｯｸM" w:hint="eastAsia"/>
                                <w:color w:val="000000"/>
                                <w:sz w:val="20"/>
                                <w:szCs w:val="20"/>
                              </w:rPr>
                              <w:t>「女性</w:t>
                            </w:r>
                            <w:r w:rsidRPr="00861A33">
                              <w:rPr>
                                <w:rFonts w:ascii="HGｺﾞｼｯｸM" w:eastAsia="HGｺﾞｼｯｸM"/>
                                <w:color w:val="000000"/>
                                <w:sz w:val="20"/>
                                <w:szCs w:val="20"/>
                              </w:rPr>
                              <w:t>の職業生活における活躍の推進に関する法律</w:t>
                            </w:r>
                            <w:r w:rsidRPr="00861A33">
                              <w:rPr>
                                <w:rFonts w:ascii="HGｺﾞｼｯｸM" w:eastAsia="HGｺﾞｼｯｸM" w:hint="eastAsia"/>
                                <w:color w:val="000000"/>
                                <w:sz w:val="20"/>
                                <w:szCs w:val="20"/>
                              </w:rPr>
                              <w:t>」を</w:t>
                            </w:r>
                            <w:r w:rsidRPr="00861A33">
                              <w:rPr>
                                <w:rFonts w:ascii="HGｺﾞｼｯｸM" w:eastAsia="HGｺﾞｼｯｸM"/>
                                <w:color w:val="000000"/>
                                <w:sz w:val="20"/>
                                <w:szCs w:val="20"/>
                              </w:rPr>
                              <w:t>受け、</w:t>
                            </w:r>
                            <w:r w:rsidRPr="00861A33">
                              <w:rPr>
                                <w:rFonts w:ascii="HGｺﾞｼｯｸM" w:eastAsia="HGｺﾞｼｯｸM" w:hint="eastAsia"/>
                                <w:color w:val="000000"/>
                                <w:sz w:val="20"/>
                                <w:szCs w:val="20"/>
                              </w:rPr>
                              <w:t>市</w:t>
                            </w:r>
                            <w:r w:rsidRPr="00861A33">
                              <w:rPr>
                                <w:rFonts w:ascii="HGｺﾞｼｯｸM" w:eastAsia="HGｺﾞｼｯｸM"/>
                                <w:color w:val="000000"/>
                                <w:sz w:val="20"/>
                                <w:szCs w:val="20"/>
                              </w:rPr>
                              <w:t>の</w:t>
                            </w:r>
                            <w:r w:rsidRPr="00861A33">
                              <w:rPr>
                                <w:rFonts w:ascii="HGｺﾞｼｯｸM" w:eastAsia="HGｺﾞｼｯｸM" w:hint="eastAsia"/>
                                <w:color w:val="000000"/>
                                <w:sz w:val="20"/>
                                <w:szCs w:val="20"/>
                              </w:rPr>
                              <w:t>女性</w:t>
                            </w:r>
                            <w:r w:rsidRPr="00861A33">
                              <w:rPr>
                                <w:rFonts w:ascii="HGｺﾞｼｯｸM" w:eastAsia="HGｺﾞｼｯｸM"/>
                                <w:color w:val="000000"/>
                                <w:sz w:val="20"/>
                                <w:szCs w:val="20"/>
                              </w:rPr>
                              <w:t>有業率</w:t>
                            </w:r>
                            <w:r w:rsidRPr="00861A33">
                              <w:rPr>
                                <w:rFonts w:ascii="HGｺﾞｼｯｸM" w:eastAsia="HGｺﾞｼｯｸM" w:hint="eastAsia"/>
                                <w:color w:val="000000"/>
                                <w:sz w:val="20"/>
                                <w:szCs w:val="20"/>
                              </w:rPr>
                              <w:t>・</w:t>
                            </w:r>
                            <w:r w:rsidRPr="00861A33">
                              <w:rPr>
                                <w:rFonts w:ascii="HGｺﾞｼｯｸM" w:eastAsia="HGｺﾞｼｯｸM"/>
                                <w:color w:val="000000"/>
                                <w:sz w:val="20"/>
                                <w:szCs w:val="20"/>
                              </w:rPr>
                              <w:t>正規雇用率</w:t>
                            </w:r>
                            <w:r w:rsidRPr="00861A33">
                              <w:rPr>
                                <w:rFonts w:ascii="HGｺﾞｼｯｸM" w:eastAsia="HGｺﾞｼｯｸM" w:hint="eastAsia"/>
                                <w:color w:val="000000"/>
                                <w:sz w:val="20"/>
                                <w:szCs w:val="20"/>
                              </w:rPr>
                              <w:t>の</w:t>
                            </w:r>
                            <w:r w:rsidRPr="00861A33">
                              <w:rPr>
                                <w:rFonts w:ascii="HGｺﾞｼｯｸM" w:eastAsia="HGｺﾞｼｯｸM"/>
                                <w:color w:val="000000"/>
                                <w:sz w:val="20"/>
                                <w:szCs w:val="20"/>
                              </w:rPr>
                              <w:t>向上</w:t>
                            </w:r>
                            <w:r w:rsidRPr="00861A33">
                              <w:rPr>
                                <w:rFonts w:ascii="HGｺﾞｼｯｸM" w:eastAsia="HGｺﾞｼｯｸM" w:hint="eastAsia"/>
                                <w:color w:val="000000"/>
                                <w:sz w:val="20"/>
                                <w:szCs w:val="20"/>
                              </w:rPr>
                              <w:t>等</w:t>
                            </w:r>
                            <w:r w:rsidRPr="00861A33">
                              <w:rPr>
                                <w:rFonts w:ascii="HGｺﾞｼｯｸM" w:eastAsia="HGｺﾞｼｯｸM"/>
                                <w:color w:val="000000"/>
                                <w:sz w:val="20"/>
                                <w:szCs w:val="20"/>
                              </w:rPr>
                              <w:t>によ</w:t>
                            </w:r>
                            <w:r w:rsidRPr="00861A33">
                              <w:rPr>
                                <w:rFonts w:ascii="HGｺﾞｼｯｸM" w:eastAsia="HGｺﾞｼｯｸM" w:hint="eastAsia"/>
                                <w:color w:val="000000"/>
                                <w:sz w:val="20"/>
                                <w:szCs w:val="20"/>
                              </w:rPr>
                              <w:t>る女性</w:t>
                            </w:r>
                            <w:r w:rsidRPr="00861A33">
                              <w:rPr>
                                <w:rFonts w:ascii="HGｺﾞｼｯｸM" w:eastAsia="HGｺﾞｼｯｸM"/>
                                <w:color w:val="000000"/>
                                <w:sz w:val="20"/>
                                <w:szCs w:val="20"/>
                              </w:rPr>
                              <w:t>活躍</w:t>
                            </w:r>
                            <w:r w:rsidRPr="00861A33">
                              <w:rPr>
                                <w:rFonts w:ascii="HGｺﾞｼｯｸM" w:eastAsia="HGｺﾞｼｯｸM" w:hint="eastAsia"/>
                                <w:color w:val="000000"/>
                                <w:sz w:val="20"/>
                                <w:szCs w:val="20"/>
                              </w:rPr>
                              <w:t>を</w:t>
                            </w:r>
                            <w:r w:rsidRPr="00861A33">
                              <w:rPr>
                                <w:rFonts w:ascii="HGｺﾞｼｯｸM" w:eastAsia="HGｺﾞｼｯｸM"/>
                                <w:color w:val="000000"/>
                                <w:sz w:val="20"/>
                                <w:szCs w:val="20"/>
                              </w:rPr>
                              <w:t>推進。</w:t>
                            </w:r>
                            <w:r w:rsidRPr="00861A33">
                              <w:rPr>
                                <w:rFonts w:ascii="HGｺﾞｼｯｸM" w:eastAsia="HGｺﾞｼｯｸM" w:hint="eastAsia"/>
                                <w:color w:val="000000"/>
                                <w:sz w:val="20"/>
                                <w:szCs w:val="20"/>
                              </w:rPr>
                              <w:t>女性</w:t>
                            </w:r>
                            <w:r w:rsidRPr="00861A33">
                              <w:rPr>
                                <w:rFonts w:ascii="HGｺﾞｼｯｸM" w:eastAsia="HGｺﾞｼｯｸM"/>
                                <w:color w:val="000000"/>
                                <w:sz w:val="20"/>
                                <w:szCs w:val="20"/>
                              </w:rPr>
                              <w:t>の雇用環境の改善を中心とした</w:t>
                            </w:r>
                            <w:r w:rsidRPr="00861A33">
                              <w:rPr>
                                <w:rFonts w:ascii="HGｺﾞｼｯｸM" w:eastAsia="HGｺﾞｼｯｸM" w:hint="eastAsia"/>
                                <w:color w:val="000000"/>
                                <w:sz w:val="20"/>
                                <w:szCs w:val="20"/>
                              </w:rPr>
                              <w:t>施策群</w:t>
                            </w:r>
                            <w:r w:rsidRPr="00861A33">
                              <w:rPr>
                                <w:rFonts w:ascii="HGｺﾞｼｯｸM" w:eastAsia="HGｺﾞｼｯｸM"/>
                                <w:color w:val="000000"/>
                                <w:sz w:val="20"/>
                                <w:szCs w:val="20"/>
                              </w:rPr>
                              <w:t>。</w:t>
                            </w:r>
                          </w:p>
                          <w:p w14:paraId="6B9B0BE0" w14:textId="77777777" w:rsidR="00AE7A30" w:rsidRPr="00861A33" w:rsidRDefault="00AE7A30" w:rsidP="00EC64E9">
                            <w:pPr>
                              <w:snapToGrid w:val="0"/>
                              <w:spacing w:line="220" w:lineRule="exact"/>
                              <w:ind w:left="200" w:hangingChars="100" w:hanging="200"/>
                              <w:jc w:val="left"/>
                              <w:rPr>
                                <w:rFonts w:ascii="HGｺﾞｼｯｸM" w:eastAsia="HGｺﾞｼｯｸM"/>
                                <w:color w:val="000000"/>
                                <w:sz w:val="20"/>
                                <w:szCs w:val="20"/>
                              </w:rPr>
                            </w:pPr>
                            <w:r w:rsidRPr="00861A33">
                              <w:rPr>
                                <w:rFonts w:ascii="HGｺﾞｼｯｸM" w:eastAsia="HGｺﾞｼｯｸM" w:hint="eastAsia"/>
                                <w:color w:val="000000"/>
                                <w:sz w:val="20"/>
                                <w:szCs w:val="20"/>
                              </w:rPr>
                              <w:t>■</w:t>
                            </w:r>
                            <w:r w:rsidRPr="00861A33">
                              <w:rPr>
                                <w:rFonts w:ascii="HGｺﾞｼｯｸM" w:eastAsia="HGｺﾞｼｯｸM" w:hint="eastAsia"/>
                                <w:color w:val="000000" w:themeColor="text1"/>
                                <w:sz w:val="20"/>
                                <w:szCs w:val="20"/>
                              </w:rPr>
                              <w:t>前橋市</w:t>
                            </w:r>
                            <w:r w:rsidRPr="00861A33">
                              <w:rPr>
                                <w:rFonts w:ascii="HGｺﾞｼｯｸM" w:eastAsia="HGｺﾞｼｯｸM"/>
                                <w:color w:val="000000" w:themeColor="text1"/>
                                <w:sz w:val="20"/>
                                <w:szCs w:val="20"/>
                              </w:rPr>
                              <w:t>産業支援制度の</w:t>
                            </w:r>
                            <w:r w:rsidRPr="00861A33">
                              <w:rPr>
                                <w:rFonts w:ascii="HGｺﾞｼｯｸM" w:eastAsia="HGｺﾞｼｯｸM" w:hint="eastAsia"/>
                                <w:color w:val="000000" w:themeColor="text1"/>
                                <w:sz w:val="20"/>
                                <w:szCs w:val="20"/>
                              </w:rPr>
                              <w:t>効果的な宣伝</w:t>
                            </w:r>
                            <w:r w:rsidRPr="00861A33">
                              <w:rPr>
                                <w:rFonts w:ascii="HGｺﾞｼｯｸM" w:eastAsia="HGｺﾞｼｯｸM"/>
                                <w:color w:val="000000" w:themeColor="text1"/>
                                <w:sz w:val="20"/>
                                <w:szCs w:val="20"/>
                              </w:rPr>
                              <w:t>ＰＲ</w:t>
                            </w:r>
                            <w:r w:rsidRPr="00861A33">
                              <w:rPr>
                                <w:rFonts w:ascii="HGｺﾞｼｯｸM" w:eastAsia="HGｺﾞｼｯｸM" w:hint="eastAsia"/>
                                <w:color w:val="000000" w:themeColor="text1"/>
                                <w:sz w:val="20"/>
                                <w:szCs w:val="20"/>
                              </w:rPr>
                              <w:t>の実施</w:t>
                            </w:r>
                            <w:r w:rsidRPr="00861A33">
                              <w:rPr>
                                <w:rFonts w:ascii="ＭＳ 明朝" w:hAnsi="ＭＳ 明朝" w:cs="ＭＳ 明朝" w:hint="eastAsia"/>
                                <w:color w:val="FF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EC175" id="テキスト ボックス 319" o:spid="_x0000_s1131" style="position:absolute;left:0;text-align:left;margin-left:4.95pt;margin-top:573.5pt;width:405.4pt;height:57pt;z-index:2518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" filled="f" strokecolor="#7f7f7f" strokeweight=".5pt">
                <v:stroke dashstyle="dash" joinstyle="miter"/>
                <v:path arrowok="t"/>
                <v:textbox>
                  <w:txbxContent>
                    <w:p w14:paraId="618167CE" w14:textId="77777777" w:rsidR="00AE7A30" w:rsidRPr="00861A33" w:rsidRDefault="00AE7A30" w:rsidP="00EC64E9">
                      <w:pPr>
                        <w:snapToGrid w:val="0"/>
                        <w:spacing w:line="220" w:lineRule="exact"/>
                        <w:jc w:val="left"/>
                        <w:rPr>
                          <w:rFonts w:ascii="HGｺﾞｼｯｸM" w:eastAsia="HGｺﾞｼｯｸM"/>
                          <w:color w:val="000000"/>
                          <w:sz w:val="20"/>
                          <w:szCs w:val="20"/>
                        </w:rPr>
                      </w:pPr>
                      <w:r w:rsidRPr="00861A33">
                        <w:rPr>
                          <w:rFonts w:ascii="HGｺﾞｼｯｸM" w:eastAsia="HGｺﾞｼｯｸM" w:hint="eastAsia"/>
                          <w:color w:val="000000"/>
                          <w:sz w:val="20"/>
                          <w:szCs w:val="20"/>
                        </w:rPr>
                        <w:t>■</w:t>
                      </w:r>
                      <w:r w:rsidRPr="00861A33">
                        <w:rPr>
                          <w:rFonts w:ascii="HGｺﾞｼｯｸM" w:eastAsia="HGｺﾞｼｯｸM"/>
                          <w:color w:val="000000"/>
                          <w:sz w:val="20"/>
                          <w:szCs w:val="20"/>
                        </w:rPr>
                        <w:t>まえばし女性活躍推進計画</w:t>
                      </w:r>
                      <w:r w:rsidRPr="00861A33">
                        <w:rPr>
                          <w:rFonts w:ascii="HGｺﾞｼｯｸM" w:eastAsia="HGｺﾞｼｯｸM" w:hint="eastAsia"/>
                          <w:color w:val="000000"/>
                          <w:sz w:val="20"/>
                          <w:szCs w:val="20"/>
                        </w:rPr>
                        <w:t>(※各施策</w:t>
                      </w:r>
                      <w:r w:rsidRPr="00861A33">
                        <w:rPr>
                          <w:rFonts w:ascii="HGｺﾞｼｯｸM" w:eastAsia="HGｺﾞｼｯｸM"/>
                          <w:color w:val="000000"/>
                          <w:sz w:val="20"/>
                          <w:szCs w:val="20"/>
                        </w:rPr>
                        <w:t>に横断的に関連</w:t>
                      </w:r>
                      <w:r w:rsidRPr="00861A33">
                        <w:rPr>
                          <w:rFonts w:ascii="HGｺﾞｼｯｸM" w:eastAsia="HGｺﾞｼｯｸM" w:hint="eastAsia"/>
                          <w:color w:val="000000"/>
                          <w:sz w:val="20"/>
                          <w:szCs w:val="20"/>
                        </w:rPr>
                        <w:t>)</w:t>
                      </w:r>
                    </w:p>
                    <w:p w14:paraId="3C783BCD" w14:textId="77777777" w:rsidR="00AE7A30" w:rsidRPr="00861A33" w:rsidRDefault="00AE7A30" w:rsidP="00492352">
                      <w:pPr>
                        <w:snapToGrid w:val="0"/>
                        <w:spacing w:line="220" w:lineRule="exact"/>
                        <w:jc w:val="left"/>
                        <w:rPr>
                          <w:rFonts w:ascii="HGｺﾞｼｯｸM" w:eastAsia="HGｺﾞｼｯｸM"/>
                          <w:color w:val="FF0000"/>
                          <w:sz w:val="20"/>
                          <w:szCs w:val="20"/>
                        </w:rPr>
                      </w:pPr>
                      <w:r w:rsidRPr="00861A33">
                        <w:rPr>
                          <w:rFonts w:ascii="HGｺﾞｼｯｸM" w:eastAsia="HGｺﾞｼｯｸM" w:hint="eastAsia"/>
                          <w:color w:val="000000"/>
                          <w:sz w:val="20"/>
                          <w:szCs w:val="20"/>
                        </w:rPr>
                        <w:t>「女性</w:t>
                      </w:r>
                      <w:r w:rsidRPr="00861A33">
                        <w:rPr>
                          <w:rFonts w:ascii="HGｺﾞｼｯｸM" w:eastAsia="HGｺﾞｼｯｸM"/>
                          <w:color w:val="000000"/>
                          <w:sz w:val="20"/>
                          <w:szCs w:val="20"/>
                        </w:rPr>
                        <w:t>の職業生活における活躍の推進に関する法律</w:t>
                      </w:r>
                      <w:r w:rsidRPr="00861A33">
                        <w:rPr>
                          <w:rFonts w:ascii="HGｺﾞｼｯｸM" w:eastAsia="HGｺﾞｼｯｸM" w:hint="eastAsia"/>
                          <w:color w:val="000000"/>
                          <w:sz w:val="20"/>
                          <w:szCs w:val="20"/>
                        </w:rPr>
                        <w:t>」を</w:t>
                      </w:r>
                      <w:r w:rsidRPr="00861A33">
                        <w:rPr>
                          <w:rFonts w:ascii="HGｺﾞｼｯｸM" w:eastAsia="HGｺﾞｼｯｸM"/>
                          <w:color w:val="000000"/>
                          <w:sz w:val="20"/>
                          <w:szCs w:val="20"/>
                        </w:rPr>
                        <w:t>受け、</w:t>
                      </w:r>
                      <w:r w:rsidRPr="00861A33">
                        <w:rPr>
                          <w:rFonts w:ascii="HGｺﾞｼｯｸM" w:eastAsia="HGｺﾞｼｯｸM" w:hint="eastAsia"/>
                          <w:color w:val="000000"/>
                          <w:sz w:val="20"/>
                          <w:szCs w:val="20"/>
                        </w:rPr>
                        <w:t>市</w:t>
                      </w:r>
                      <w:r w:rsidRPr="00861A33">
                        <w:rPr>
                          <w:rFonts w:ascii="HGｺﾞｼｯｸM" w:eastAsia="HGｺﾞｼｯｸM"/>
                          <w:color w:val="000000"/>
                          <w:sz w:val="20"/>
                          <w:szCs w:val="20"/>
                        </w:rPr>
                        <w:t>の</w:t>
                      </w:r>
                      <w:r w:rsidRPr="00861A33">
                        <w:rPr>
                          <w:rFonts w:ascii="HGｺﾞｼｯｸM" w:eastAsia="HGｺﾞｼｯｸM" w:hint="eastAsia"/>
                          <w:color w:val="000000"/>
                          <w:sz w:val="20"/>
                          <w:szCs w:val="20"/>
                        </w:rPr>
                        <w:t>女性</w:t>
                      </w:r>
                      <w:r w:rsidRPr="00861A33">
                        <w:rPr>
                          <w:rFonts w:ascii="HGｺﾞｼｯｸM" w:eastAsia="HGｺﾞｼｯｸM"/>
                          <w:color w:val="000000"/>
                          <w:sz w:val="20"/>
                          <w:szCs w:val="20"/>
                        </w:rPr>
                        <w:t>有業率</w:t>
                      </w:r>
                      <w:r w:rsidRPr="00861A33">
                        <w:rPr>
                          <w:rFonts w:ascii="HGｺﾞｼｯｸM" w:eastAsia="HGｺﾞｼｯｸM" w:hint="eastAsia"/>
                          <w:color w:val="000000"/>
                          <w:sz w:val="20"/>
                          <w:szCs w:val="20"/>
                        </w:rPr>
                        <w:t>・</w:t>
                      </w:r>
                      <w:r w:rsidRPr="00861A33">
                        <w:rPr>
                          <w:rFonts w:ascii="HGｺﾞｼｯｸM" w:eastAsia="HGｺﾞｼｯｸM"/>
                          <w:color w:val="000000"/>
                          <w:sz w:val="20"/>
                          <w:szCs w:val="20"/>
                        </w:rPr>
                        <w:t>正規雇用率</w:t>
                      </w:r>
                      <w:r w:rsidRPr="00861A33">
                        <w:rPr>
                          <w:rFonts w:ascii="HGｺﾞｼｯｸM" w:eastAsia="HGｺﾞｼｯｸM" w:hint="eastAsia"/>
                          <w:color w:val="000000"/>
                          <w:sz w:val="20"/>
                          <w:szCs w:val="20"/>
                        </w:rPr>
                        <w:t>の</w:t>
                      </w:r>
                      <w:r w:rsidRPr="00861A33">
                        <w:rPr>
                          <w:rFonts w:ascii="HGｺﾞｼｯｸM" w:eastAsia="HGｺﾞｼｯｸM"/>
                          <w:color w:val="000000"/>
                          <w:sz w:val="20"/>
                          <w:szCs w:val="20"/>
                        </w:rPr>
                        <w:t>向上</w:t>
                      </w:r>
                      <w:r w:rsidRPr="00861A33">
                        <w:rPr>
                          <w:rFonts w:ascii="HGｺﾞｼｯｸM" w:eastAsia="HGｺﾞｼｯｸM" w:hint="eastAsia"/>
                          <w:color w:val="000000"/>
                          <w:sz w:val="20"/>
                          <w:szCs w:val="20"/>
                        </w:rPr>
                        <w:t>等</w:t>
                      </w:r>
                      <w:r w:rsidRPr="00861A33">
                        <w:rPr>
                          <w:rFonts w:ascii="HGｺﾞｼｯｸM" w:eastAsia="HGｺﾞｼｯｸM"/>
                          <w:color w:val="000000"/>
                          <w:sz w:val="20"/>
                          <w:szCs w:val="20"/>
                        </w:rPr>
                        <w:t>によ</w:t>
                      </w:r>
                      <w:r w:rsidRPr="00861A33">
                        <w:rPr>
                          <w:rFonts w:ascii="HGｺﾞｼｯｸM" w:eastAsia="HGｺﾞｼｯｸM" w:hint="eastAsia"/>
                          <w:color w:val="000000"/>
                          <w:sz w:val="20"/>
                          <w:szCs w:val="20"/>
                        </w:rPr>
                        <w:t>る女性</w:t>
                      </w:r>
                      <w:r w:rsidRPr="00861A33">
                        <w:rPr>
                          <w:rFonts w:ascii="HGｺﾞｼｯｸM" w:eastAsia="HGｺﾞｼｯｸM"/>
                          <w:color w:val="000000"/>
                          <w:sz w:val="20"/>
                          <w:szCs w:val="20"/>
                        </w:rPr>
                        <w:t>活躍</w:t>
                      </w:r>
                      <w:r w:rsidRPr="00861A33">
                        <w:rPr>
                          <w:rFonts w:ascii="HGｺﾞｼｯｸM" w:eastAsia="HGｺﾞｼｯｸM" w:hint="eastAsia"/>
                          <w:color w:val="000000"/>
                          <w:sz w:val="20"/>
                          <w:szCs w:val="20"/>
                        </w:rPr>
                        <w:t>を</w:t>
                      </w:r>
                      <w:r w:rsidRPr="00861A33">
                        <w:rPr>
                          <w:rFonts w:ascii="HGｺﾞｼｯｸM" w:eastAsia="HGｺﾞｼｯｸM"/>
                          <w:color w:val="000000"/>
                          <w:sz w:val="20"/>
                          <w:szCs w:val="20"/>
                        </w:rPr>
                        <w:t>推進。</w:t>
                      </w:r>
                      <w:r w:rsidRPr="00861A33">
                        <w:rPr>
                          <w:rFonts w:ascii="HGｺﾞｼｯｸM" w:eastAsia="HGｺﾞｼｯｸM" w:hint="eastAsia"/>
                          <w:color w:val="000000"/>
                          <w:sz w:val="20"/>
                          <w:szCs w:val="20"/>
                        </w:rPr>
                        <w:t>女性</w:t>
                      </w:r>
                      <w:r w:rsidRPr="00861A33">
                        <w:rPr>
                          <w:rFonts w:ascii="HGｺﾞｼｯｸM" w:eastAsia="HGｺﾞｼｯｸM"/>
                          <w:color w:val="000000"/>
                          <w:sz w:val="20"/>
                          <w:szCs w:val="20"/>
                        </w:rPr>
                        <w:t>の雇用環境の改善を中心とした</w:t>
                      </w:r>
                      <w:r w:rsidRPr="00861A33">
                        <w:rPr>
                          <w:rFonts w:ascii="HGｺﾞｼｯｸM" w:eastAsia="HGｺﾞｼｯｸM" w:hint="eastAsia"/>
                          <w:color w:val="000000"/>
                          <w:sz w:val="20"/>
                          <w:szCs w:val="20"/>
                        </w:rPr>
                        <w:t>施策群</w:t>
                      </w:r>
                      <w:r w:rsidRPr="00861A33">
                        <w:rPr>
                          <w:rFonts w:ascii="HGｺﾞｼｯｸM" w:eastAsia="HGｺﾞｼｯｸM"/>
                          <w:color w:val="000000"/>
                          <w:sz w:val="20"/>
                          <w:szCs w:val="20"/>
                        </w:rPr>
                        <w:t>。</w:t>
                      </w:r>
                    </w:p>
                    <w:p w14:paraId="6B9B0BE0" w14:textId="77777777" w:rsidR="00AE7A30" w:rsidRPr="00861A33" w:rsidRDefault="00AE7A30" w:rsidP="00EC64E9">
                      <w:pPr>
                        <w:snapToGrid w:val="0"/>
                        <w:spacing w:line="220" w:lineRule="exact"/>
                        <w:ind w:left="200" w:hangingChars="100" w:hanging="200"/>
                        <w:jc w:val="left"/>
                        <w:rPr>
                          <w:rFonts w:ascii="HGｺﾞｼｯｸM" w:eastAsia="HGｺﾞｼｯｸM"/>
                          <w:color w:val="000000"/>
                          <w:sz w:val="20"/>
                          <w:szCs w:val="20"/>
                        </w:rPr>
                      </w:pPr>
                      <w:r w:rsidRPr="00861A33">
                        <w:rPr>
                          <w:rFonts w:ascii="HGｺﾞｼｯｸM" w:eastAsia="HGｺﾞｼｯｸM" w:hint="eastAsia"/>
                          <w:color w:val="000000"/>
                          <w:sz w:val="20"/>
                          <w:szCs w:val="20"/>
                        </w:rPr>
                        <w:t>■</w:t>
                      </w:r>
                      <w:r w:rsidRPr="00861A33">
                        <w:rPr>
                          <w:rFonts w:ascii="HGｺﾞｼｯｸM" w:eastAsia="HGｺﾞｼｯｸM" w:hint="eastAsia"/>
                          <w:color w:val="000000" w:themeColor="text1"/>
                          <w:sz w:val="20"/>
                          <w:szCs w:val="20"/>
                        </w:rPr>
                        <w:t>前橋市</w:t>
                      </w:r>
                      <w:r w:rsidRPr="00861A33">
                        <w:rPr>
                          <w:rFonts w:ascii="HGｺﾞｼｯｸM" w:eastAsia="HGｺﾞｼｯｸM"/>
                          <w:color w:val="000000" w:themeColor="text1"/>
                          <w:sz w:val="20"/>
                          <w:szCs w:val="20"/>
                        </w:rPr>
                        <w:t>産業支援制度の</w:t>
                      </w:r>
                      <w:r w:rsidRPr="00861A33">
                        <w:rPr>
                          <w:rFonts w:ascii="HGｺﾞｼｯｸM" w:eastAsia="HGｺﾞｼｯｸM" w:hint="eastAsia"/>
                          <w:color w:val="000000" w:themeColor="text1"/>
                          <w:sz w:val="20"/>
                          <w:szCs w:val="20"/>
                        </w:rPr>
                        <w:t>効果的な宣伝</w:t>
                      </w:r>
                      <w:r w:rsidRPr="00861A33">
                        <w:rPr>
                          <w:rFonts w:ascii="HGｺﾞｼｯｸM" w:eastAsia="HGｺﾞｼｯｸM"/>
                          <w:color w:val="000000" w:themeColor="text1"/>
                          <w:sz w:val="20"/>
                          <w:szCs w:val="20"/>
                        </w:rPr>
                        <w:t>ＰＲ</w:t>
                      </w:r>
                      <w:r w:rsidRPr="00861A33">
                        <w:rPr>
                          <w:rFonts w:ascii="HGｺﾞｼｯｸM" w:eastAsia="HGｺﾞｼｯｸM" w:hint="eastAsia"/>
                          <w:color w:val="000000" w:themeColor="text1"/>
                          <w:sz w:val="20"/>
                          <w:szCs w:val="20"/>
                        </w:rPr>
                        <w:t>の実施</w:t>
                      </w:r>
                      <w:r w:rsidRPr="00861A33">
                        <w:rPr>
                          <w:rFonts w:ascii="ＭＳ 明朝" w:hAnsi="ＭＳ 明朝" w:cs="ＭＳ 明朝" w:hint="eastAsia"/>
                          <w:color w:val="FF0000"/>
                          <w:sz w:val="20"/>
                          <w:szCs w:val="20"/>
                        </w:rPr>
                        <w:t xml:space="preserve">　</w:t>
                      </w:r>
                    </w:p>
                  </w:txbxContent>
                </v:textbox>
                <w10:wrap anchorx="margin"/>
              </v:roundrect>
            </w:pict>
          </mc:Fallback>
        </mc:AlternateContent>
      </w:r>
      <w:r w:rsidR="00C46D89">
        <w:rPr>
          <w:noProof/>
        </w:rPr>
        <mc:AlternateContent>
          <mc:Choice Requires="wps">
            <w:drawing>
              <wp:anchor distT="0" distB="0" distL="114300" distR="114300" simplePos="0" relativeHeight="251859456" behindDoc="0" locked="0" layoutInCell="1" allowOverlap="1" wp14:anchorId="754BF6F7" wp14:editId="198A6329">
                <wp:simplePos x="0" y="0"/>
                <wp:positionH relativeFrom="column">
                  <wp:posOffset>539115</wp:posOffset>
                </wp:positionH>
                <wp:positionV relativeFrom="paragraph">
                  <wp:posOffset>2359025</wp:posOffset>
                </wp:positionV>
                <wp:extent cx="4648200" cy="263525"/>
                <wp:effectExtent l="0" t="0" r="19050" b="22225"/>
                <wp:wrapNone/>
                <wp:docPr id="24"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63525"/>
                        </a:xfrm>
                        <a:prstGeom prst="rect">
                          <a:avLst/>
                        </a:prstGeom>
                        <a:solidFill>
                          <a:srgbClr val="FFFFFF"/>
                        </a:solidFill>
                        <a:ln w="6350">
                          <a:solidFill>
                            <a:srgbClr val="7F7F7F"/>
                          </a:solidFill>
                          <a:miter lim="800000"/>
                          <a:headEnd/>
                          <a:tailEnd/>
                        </a:ln>
                      </wps:spPr>
                      <wps:txbx>
                        <w:txbxContent>
                          <w:p w14:paraId="07652212" w14:textId="77777777" w:rsidR="00AE7A30" w:rsidRDefault="00AE7A30" w:rsidP="00E420F2">
                            <w:pPr>
                              <w:pStyle w:val="Web"/>
                              <w:spacing w:before="0" w:beforeAutospacing="0" w:after="0" w:afterAutospacing="0"/>
                            </w:pPr>
                            <w:r>
                              <w:rPr>
                                <w:rFonts w:ascii="Century" w:eastAsia="HGｺﾞｼｯｸM" w:cs="Times New Roman" w:hint="eastAsia"/>
                                <w:kern w:val="2"/>
                                <w:sz w:val="16"/>
                                <w:szCs w:val="16"/>
                              </w:rPr>
                              <w:t>１</w:t>
                            </w:r>
                            <w:r w:rsidRPr="007F690F">
                              <w:rPr>
                                <w:rFonts w:ascii="HGｺﾞｼｯｸM" w:eastAsia="HGｺﾞｼｯｸM" w:hint="eastAsia"/>
                                <w:sz w:val="16"/>
                              </w:rPr>
                              <w:t>-</w:t>
                            </w:r>
                            <w:r>
                              <w:rPr>
                                <w:rFonts w:ascii="HGｺﾞｼｯｸM" w:eastAsia="HGｺﾞｼｯｸM" w:hint="eastAsia"/>
                                <w:sz w:val="16"/>
                              </w:rPr>
                              <w:t>⑦</w:t>
                            </w:r>
                            <w:r>
                              <w:rPr>
                                <w:rFonts w:ascii="Century" w:eastAsia="HGｺﾞｼｯｸM" w:cs="Times New Roman"/>
                                <w:kern w:val="2"/>
                                <w:sz w:val="16"/>
                                <w:szCs w:val="16"/>
                              </w:rPr>
                              <w:t xml:space="preserve"> </w:t>
                            </w:r>
                            <w:r>
                              <w:rPr>
                                <w:rFonts w:ascii="Century" w:eastAsia="HGｺﾞｼｯｸM" w:cs="Times New Roman" w:hint="eastAsia"/>
                                <w:kern w:val="2"/>
                                <w:sz w:val="16"/>
                                <w:szCs w:val="16"/>
                              </w:rPr>
                              <w:t>国や</w:t>
                            </w:r>
                            <w:r>
                              <w:rPr>
                                <w:rFonts w:ascii="Century" w:eastAsia="HGｺﾞｼｯｸM" w:cs="Times New Roman"/>
                                <w:kern w:val="2"/>
                                <w:sz w:val="16"/>
                                <w:szCs w:val="16"/>
                              </w:rPr>
                              <w:t>県等の支援メニューを活用した中小企業・小規模事業者の</w:t>
                            </w:r>
                            <w:r>
                              <w:rPr>
                                <w:rFonts w:ascii="Century" w:eastAsia="HGｺﾞｼｯｸM" w:cs="Times New Roman" w:hint="eastAsia"/>
                                <w:kern w:val="2"/>
                                <w:sz w:val="16"/>
                                <w:szCs w:val="16"/>
                              </w:rPr>
                              <w:t>包括</w:t>
                            </w:r>
                            <w:r>
                              <w:rPr>
                                <w:rFonts w:ascii="Century" w:eastAsia="HGｺﾞｼｯｸM" w:cs="Times New Roman"/>
                                <w:kern w:val="2"/>
                                <w:sz w:val="16"/>
                                <w:szCs w:val="16"/>
                              </w:rPr>
                              <w:t>的</w:t>
                            </w:r>
                            <w:r>
                              <w:rPr>
                                <w:rFonts w:ascii="Century" w:eastAsia="HGｺﾞｼｯｸM" w:cs="Times New Roman" w:hint="eastAsia"/>
                                <w:kern w:val="2"/>
                                <w:sz w:val="16"/>
                                <w:szCs w:val="16"/>
                              </w:rPr>
                              <w:t>支援</w:t>
                            </w:r>
                          </w:p>
                          <w:p w14:paraId="4DD8B8AC" w14:textId="77777777" w:rsidR="00AE7A30" w:rsidRDefault="00AE7A30" w:rsidP="00E420F2">
                            <w:pPr>
                              <w:pStyle w:val="Web"/>
                              <w:spacing w:before="0" w:beforeAutospacing="0" w:after="0" w:afterAutospacing="0"/>
                            </w:pPr>
                            <w:r>
                              <w:rPr>
                                <w:rFonts w:ascii="Century" w:eastAsia="HGｺﾞｼｯｸM" w:cs="Times New Roman" w:hint="eastAsia"/>
                                <w:kern w:val="2"/>
                                <w:sz w:val="16"/>
                                <w:szCs w:val="16"/>
                              </w:rPr>
                              <w:t>効率化に関する支援</w:t>
                            </w:r>
                          </w:p>
                          <w:p w14:paraId="0E3177CD" w14:textId="77777777" w:rsidR="00AE7A30" w:rsidRDefault="00AE7A30" w:rsidP="00E420F2">
                            <w:pPr>
                              <w:pStyle w:val="Web"/>
                              <w:spacing w:before="0" w:beforeAutospacing="0" w:after="0" w:afterAutospacing="0"/>
                              <w:jc w:val="both"/>
                            </w:pPr>
                            <w:r>
                              <w:rPr>
                                <w:rFonts w:ascii="HGｺﾞｼｯｸM" w:eastAsia="ＭＳ 明朝" w:cs="Times New Roman" w:hint="eastAsia"/>
                                <w:kern w:val="2"/>
                                <w:sz w:val="10"/>
                                <w:szCs w:val="10"/>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BF6F7" id="テキスト ボックス 137" o:spid="_x0000_s1132" type="#_x0000_t202" style="position:absolute;left:0;text-align:left;margin-left:42.45pt;margin-top:185.75pt;width:366pt;height:20.7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" strokecolor="#7f7f7f" strokeweight=".5pt">
                <v:textbox>
                  <w:txbxContent>
                    <w:p w14:paraId="07652212" w14:textId="77777777" w:rsidR="00AE7A30" w:rsidRDefault="00AE7A30" w:rsidP="00E420F2">
                      <w:pPr>
                        <w:pStyle w:val="Web"/>
                        <w:spacing w:before="0" w:beforeAutospacing="0" w:after="0" w:afterAutospacing="0"/>
                      </w:pPr>
                      <w:r>
                        <w:rPr>
                          <w:rFonts w:ascii="Century" w:eastAsia="HGｺﾞｼｯｸM" w:cs="Times New Roman" w:hint="eastAsia"/>
                          <w:kern w:val="2"/>
                          <w:sz w:val="16"/>
                          <w:szCs w:val="16"/>
                        </w:rPr>
                        <w:t>１</w:t>
                      </w:r>
                      <w:r w:rsidRPr="007F690F">
                        <w:rPr>
                          <w:rFonts w:ascii="HGｺﾞｼｯｸM" w:eastAsia="HGｺﾞｼｯｸM" w:hint="eastAsia"/>
                          <w:sz w:val="16"/>
                        </w:rPr>
                        <w:t>-</w:t>
                      </w:r>
                      <w:r>
                        <w:rPr>
                          <w:rFonts w:ascii="HGｺﾞｼｯｸM" w:eastAsia="HGｺﾞｼｯｸM" w:hint="eastAsia"/>
                          <w:sz w:val="16"/>
                        </w:rPr>
                        <w:t>⑦</w:t>
                      </w:r>
                      <w:r>
                        <w:rPr>
                          <w:rFonts w:ascii="Century" w:eastAsia="HGｺﾞｼｯｸM" w:cs="Times New Roman"/>
                          <w:kern w:val="2"/>
                          <w:sz w:val="16"/>
                          <w:szCs w:val="16"/>
                        </w:rPr>
                        <w:t xml:space="preserve"> </w:t>
                      </w:r>
                      <w:r>
                        <w:rPr>
                          <w:rFonts w:ascii="Century" w:eastAsia="HGｺﾞｼｯｸM" w:cs="Times New Roman" w:hint="eastAsia"/>
                          <w:kern w:val="2"/>
                          <w:sz w:val="16"/>
                          <w:szCs w:val="16"/>
                        </w:rPr>
                        <w:t>国や</w:t>
                      </w:r>
                      <w:r>
                        <w:rPr>
                          <w:rFonts w:ascii="Century" w:eastAsia="HGｺﾞｼｯｸM" w:cs="Times New Roman"/>
                          <w:kern w:val="2"/>
                          <w:sz w:val="16"/>
                          <w:szCs w:val="16"/>
                        </w:rPr>
                        <w:t>県等の支援メニューを活用した中小企業・小規模事業者の</w:t>
                      </w:r>
                      <w:r>
                        <w:rPr>
                          <w:rFonts w:ascii="Century" w:eastAsia="HGｺﾞｼｯｸM" w:cs="Times New Roman" w:hint="eastAsia"/>
                          <w:kern w:val="2"/>
                          <w:sz w:val="16"/>
                          <w:szCs w:val="16"/>
                        </w:rPr>
                        <w:t>包括</w:t>
                      </w:r>
                      <w:r>
                        <w:rPr>
                          <w:rFonts w:ascii="Century" w:eastAsia="HGｺﾞｼｯｸM" w:cs="Times New Roman"/>
                          <w:kern w:val="2"/>
                          <w:sz w:val="16"/>
                          <w:szCs w:val="16"/>
                        </w:rPr>
                        <w:t>的</w:t>
                      </w:r>
                      <w:r>
                        <w:rPr>
                          <w:rFonts w:ascii="Century" w:eastAsia="HGｺﾞｼｯｸM" w:cs="Times New Roman" w:hint="eastAsia"/>
                          <w:kern w:val="2"/>
                          <w:sz w:val="16"/>
                          <w:szCs w:val="16"/>
                        </w:rPr>
                        <w:t>支援</w:t>
                      </w:r>
                    </w:p>
                    <w:p w14:paraId="4DD8B8AC" w14:textId="77777777" w:rsidR="00AE7A30" w:rsidRDefault="00AE7A30" w:rsidP="00E420F2">
                      <w:pPr>
                        <w:pStyle w:val="Web"/>
                        <w:spacing w:before="0" w:beforeAutospacing="0" w:after="0" w:afterAutospacing="0"/>
                      </w:pPr>
                      <w:r>
                        <w:rPr>
                          <w:rFonts w:ascii="Century" w:eastAsia="HGｺﾞｼｯｸM" w:cs="Times New Roman" w:hint="eastAsia"/>
                          <w:kern w:val="2"/>
                          <w:sz w:val="16"/>
                          <w:szCs w:val="16"/>
                        </w:rPr>
                        <w:t>効率化に関する支援</w:t>
                      </w:r>
                    </w:p>
                    <w:p w14:paraId="0E3177CD" w14:textId="77777777" w:rsidR="00AE7A30" w:rsidRDefault="00AE7A30" w:rsidP="00E420F2">
                      <w:pPr>
                        <w:pStyle w:val="Web"/>
                        <w:spacing w:before="0" w:beforeAutospacing="0" w:after="0" w:afterAutospacing="0"/>
                        <w:jc w:val="both"/>
                      </w:pPr>
                      <w:r>
                        <w:rPr>
                          <w:rFonts w:ascii="HGｺﾞｼｯｸM" w:eastAsia="ＭＳ 明朝" w:cs="Times New Roman" w:hint="eastAsia"/>
                          <w:kern w:val="2"/>
                          <w:sz w:val="10"/>
                          <w:szCs w:val="10"/>
                        </w:rPr>
                        <w:t> </w:t>
                      </w:r>
                    </w:p>
                  </w:txbxContent>
                </v:textbox>
              </v:shape>
            </w:pict>
          </mc:Fallback>
        </mc:AlternateContent>
      </w:r>
      <w:r w:rsidR="00EC64E9" w:rsidRPr="002A40B0">
        <w:rPr>
          <w:noProof/>
        </w:rPr>
        <mc:AlternateContent>
          <mc:Choice Requires="wpc">
            <w:drawing>
              <wp:inline distT="0" distB="0" distL="0" distR="0" wp14:anchorId="046411E9" wp14:editId="3B9BD2BE">
                <wp:extent cx="5473065" cy="7219950"/>
                <wp:effectExtent l="0" t="0" r="13335" b="0"/>
                <wp:docPr id="193" name="キャンバス 1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8" name="テキスト ボックス 286"/>
                        <wps:cNvSpPr>
                          <a:spLocks noChangeArrowheads="1"/>
                        </wps:cNvSpPr>
                        <wps:spPr bwMode="auto">
                          <a:xfrm>
                            <a:off x="0" y="314325"/>
                            <a:ext cx="3038474" cy="321108"/>
                          </a:xfrm>
                          <a:prstGeom prst="roundRect">
                            <a:avLst>
                              <a:gd name="adj" fmla="val 16667"/>
                            </a:avLst>
                          </a:prstGeom>
                          <a:solidFill>
                            <a:srgbClr val="7F7F7F"/>
                          </a:solidFill>
                          <a:ln w="6350" algn="ctr">
                            <a:solidFill>
                              <a:srgbClr val="404040"/>
                            </a:solidFill>
                            <a:miter lim="800000"/>
                            <a:headEnd/>
                            <a:tailEnd/>
                          </a:ln>
                        </wps:spPr>
                        <wps:txbx>
                          <w:txbxContent>
                            <w:p w14:paraId="09F8F759" w14:textId="77777777" w:rsidR="00AE7A30" w:rsidRPr="002A40B0" w:rsidRDefault="00AE7A30" w:rsidP="00EC64E9">
                              <w:pPr>
                                <w:jc w:val="left"/>
                                <w:rPr>
                                  <w:rFonts w:ascii="HGｺﾞｼｯｸM" w:eastAsia="HGｺﾞｼｯｸM"/>
                                  <w:b/>
                                  <w:color w:val="FFFFFF"/>
                                  <w:sz w:val="20"/>
                                  <w:szCs w:val="20"/>
                                </w:rPr>
                              </w:pPr>
                              <w:r>
                                <w:rPr>
                                  <w:rFonts w:ascii="HGｺﾞｼｯｸM" w:eastAsia="HGｺﾞｼｯｸM" w:hint="eastAsia"/>
                                  <w:b/>
                                  <w:color w:val="FFFFFF"/>
                                  <w:sz w:val="20"/>
                                  <w:szCs w:val="20"/>
                                </w:rPr>
                                <w:t>戦略</w:t>
                              </w:r>
                              <w:r w:rsidRPr="002A40B0">
                                <w:rPr>
                                  <w:rFonts w:ascii="HGｺﾞｼｯｸM" w:eastAsia="HGｺﾞｼｯｸM" w:hint="eastAsia"/>
                                  <w:b/>
                                  <w:color w:val="FFFFFF"/>
                                  <w:sz w:val="20"/>
                                  <w:szCs w:val="20"/>
                                </w:rPr>
                                <w:t>１．既存産業の総合的・実効</w:t>
                              </w:r>
                              <w:r w:rsidRPr="002A40B0">
                                <w:rPr>
                                  <w:rFonts w:ascii="HGｺﾞｼｯｸM" w:eastAsia="HGｺﾞｼｯｸM"/>
                                  <w:b/>
                                  <w:color w:val="FFFFFF"/>
                                  <w:sz w:val="20"/>
                                  <w:szCs w:val="20"/>
                                </w:rPr>
                                <w:t>的</w:t>
                              </w:r>
                              <w:r w:rsidRPr="002A40B0">
                                <w:rPr>
                                  <w:rFonts w:ascii="HGｺﾞｼｯｸM" w:eastAsia="HGｺﾞｼｯｸM" w:hint="eastAsia"/>
                                  <w:b/>
                                  <w:color w:val="FFFFFF"/>
                                  <w:sz w:val="20"/>
                                  <w:szCs w:val="20"/>
                                </w:rPr>
                                <w:t>支援</w:t>
                              </w:r>
                            </w:p>
                            <w:p w14:paraId="2F35CEA0" w14:textId="77777777" w:rsidR="00AE7A30" w:rsidRPr="002A40B0" w:rsidRDefault="00AE7A30" w:rsidP="00EC64E9">
                              <w:pPr>
                                <w:jc w:val="left"/>
                                <w:rPr>
                                  <w:rFonts w:ascii="HGｺﾞｼｯｸM" w:eastAsia="HGｺﾞｼｯｸM"/>
                                  <w:b/>
                                  <w:color w:val="FFFFFF"/>
                                  <w:sz w:val="20"/>
                                  <w:szCs w:val="20"/>
                                </w:rPr>
                              </w:pPr>
                            </w:p>
                          </w:txbxContent>
                        </wps:txbx>
                        <wps:bodyPr rot="0" vert="horz" wrap="square" lIns="91440" tIns="45720" rIns="91440" bIns="45720" anchor="ctr" anchorCtr="0" upright="1">
                          <a:noAutofit/>
                        </wps:bodyPr>
                      </wps:wsp>
                      <wps:wsp>
                        <wps:cNvPr id="119" name="テキスト ボックス 118"/>
                        <wps:cNvSpPr>
                          <a:spLocks noChangeArrowheads="1"/>
                        </wps:cNvSpPr>
                        <wps:spPr bwMode="auto">
                          <a:xfrm>
                            <a:off x="0" y="2657475"/>
                            <a:ext cx="3848100" cy="346904"/>
                          </a:xfrm>
                          <a:prstGeom prst="roundRect">
                            <a:avLst>
                              <a:gd name="adj" fmla="val 16667"/>
                            </a:avLst>
                          </a:prstGeom>
                          <a:solidFill>
                            <a:srgbClr val="7F7F7F"/>
                          </a:solidFill>
                          <a:ln w="6350" algn="ctr">
                            <a:solidFill>
                              <a:srgbClr val="404040"/>
                            </a:solidFill>
                            <a:miter lim="800000"/>
                            <a:headEnd/>
                            <a:tailEnd/>
                          </a:ln>
                        </wps:spPr>
                        <wps:txbx>
                          <w:txbxContent>
                            <w:p w14:paraId="68D21613" w14:textId="77777777" w:rsidR="00AE7A30" w:rsidRPr="002A40B0" w:rsidRDefault="00AE7A30" w:rsidP="00EC64E9">
                              <w:pPr>
                                <w:jc w:val="left"/>
                                <w:rPr>
                                  <w:rFonts w:ascii="HGｺﾞｼｯｸM" w:eastAsia="HGｺﾞｼｯｸM"/>
                                  <w:b/>
                                  <w:color w:val="FFFFFF"/>
                                  <w:sz w:val="20"/>
                                  <w:szCs w:val="20"/>
                                </w:rPr>
                              </w:pPr>
                              <w:r>
                                <w:rPr>
                                  <w:rFonts w:ascii="HGｺﾞｼｯｸM" w:eastAsia="HGｺﾞｼｯｸM" w:hint="eastAsia"/>
                                  <w:b/>
                                  <w:color w:val="FFFFFF"/>
                                  <w:sz w:val="20"/>
                                  <w:szCs w:val="20"/>
                                </w:rPr>
                                <w:t>戦略</w:t>
                              </w:r>
                              <w:r w:rsidRPr="002A40B0">
                                <w:rPr>
                                  <w:rFonts w:ascii="HGｺﾞｼｯｸM" w:eastAsia="HGｺﾞｼｯｸM" w:hint="eastAsia"/>
                                  <w:b/>
                                  <w:color w:val="FFFFFF"/>
                                  <w:sz w:val="20"/>
                                  <w:szCs w:val="20"/>
                                </w:rPr>
                                <w:t>２．</w:t>
                              </w:r>
                              <w:r>
                                <w:rPr>
                                  <w:rFonts w:ascii="HGｺﾞｼｯｸM" w:eastAsia="HGｺﾞｼｯｸM" w:hint="eastAsia"/>
                                  <w:b/>
                                  <w:color w:val="FFFFFF"/>
                                  <w:sz w:val="20"/>
                                  <w:szCs w:val="20"/>
                                </w:rPr>
                                <w:t>各種支援機関等</w:t>
                              </w:r>
                              <w:r>
                                <w:rPr>
                                  <w:rFonts w:ascii="HGｺﾞｼｯｸM" w:eastAsia="HGｺﾞｼｯｸM"/>
                                  <w:b/>
                                  <w:color w:val="FFFFFF"/>
                                  <w:sz w:val="20"/>
                                  <w:szCs w:val="20"/>
                                </w:rPr>
                                <w:t>との連携による新製品・新技術の創出</w:t>
                              </w:r>
                            </w:p>
                            <w:p w14:paraId="5EA5D634" w14:textId="77777777" w:rsidR="00AE7A30" w:rsidRPr="002A40B0" w:rsidRDefault="00AE7A30" w:rsidP="00EC64E9">
                              <w:pPr>
                                <w:rPr>
                                  <w:b/>
                                  <w:color w:val="FFFFFF"/>
                                  <w:sz w:val="20"/>
                                  <w:szCs w:val="20"/>
                                </w:rPr>
                              </w:pPr>
                            </w:p>
                          </w:txbxContent>
                        </wps:txbx>
                        <wps:bodyPr rot="0" vert="horz" wrap="square" lIns="91440" tIns="45720" rIns="91440" bIns="45720" anchor="ctr" anchorCtr="0" upright="1">
                          <a:noAutofit/>
                        </wps:bodyPr>
                      </wps:wsp>
                      <wps:wsp>
                        <wps:cNvPr id="122" name="テキスト ボックス 119"/>
                        <wps:cNvSpPr>
                          <a:spLocks noChangeArrowheads="1"/>
                        </wps:cNvSpPr>
                        <wps:spPr bwMode="auto">
                          <a:xfrm>
                            <a:off x="28574" y="4219575"/>
                            <a:ext cx="3009900" cy="298946"/>
                          </a:xfrm>
                          <a:prstGeom prst="roundRect">
                            <a:avLst>
                              <a:gd name="adj" fmla="val 16667"/>
                            </a:avLst>
                          </a:prstGeom>
                          <a:solidFill>
                            <a:srgbClr val="7F7F7F"/>
                          </a:solidFill>
                          <a:ln w="6350" algn="ctr">
                            <a:solidFill>
                              <a:srgbClr val="404040"/>
                            </a:solidFill>
                            <a:miter lim="800000"/>
                            <a:headEnd/>
                            <a:tailEnd/>
                          </a:ln>
                        </wps:spPr>
                        <wps:txbx>
                          <w:txbxContent>
                            <w:p w14:paraId="6EB16962" w14:textId="77777777" w:rsidR="00AE7A30" w:rsidRPr="002A40B0" w:rsidRDefault="00AE7A30" w:rsidP="00EC64E9">
                              <w:pPr>
                                <w:jc w:val="left"/>
                                <w:rPr>
                                  <w:rFonts w:ascii="HGｺﾞｼｯｸM" w:eastAsia="HGｺﾞｼｯｸM"/>
                                  <w:b/>
                                  <w:color w:val="FFFFFF"/>
                                  <w:sz w:val="20"/>
                                  <w:szCs w:val="20"/>
                                </w:rPr>
                              </w:pPr>
                              <w:r>
                                <w:rPr>
                                  <w:rFonts w:ascii="HGｺﾞｼｯｸM" w:eastAsia="HGｺﾞｼｯｸM" w:hint="eastAsia"/>
                                  <w:b/>
                                  <w:color w:val="FFFFFF"/>
                                  <w:sz w:val="20"/>
                                  <w:szCs w:val="20"/>
                                </w:rPr>
                                <w:t>戦略</w:t>
                              </w:r>
                              <w:r w:rsidRPr="002A40B0">
                                <w:rPr>
                                  <w:rFonts w:ascii="HGｺﾞｼｯｸM" w:eastAsia="HGｺﾞｼｯｸM" w:hint="eastAsia"/>
                                  <w:b/>
                                  <w:color w:val="FFFFFF"/>
                                  <w:sz w:val="20"/>
                                  <w:szCs w:val="20"/>
                                </w:rPr>
                                <w:t>３．前橋</w:t>
                              </w:r>
                              <w:r w:rsidRPr="002A40B0">
                                <w:rPr>
                                  <w:rFonts w:ascii="HGｺﾞｼｯｸM" w:eastAsia="HGｺﾞｼｯｸM"/>
                                  <w:b/>
                                  <w:color w:val="FFFFFF"/>
                                  <w:sz w:val="20"/>
                                  <w:szCs w:val="20"/>
                                </w:rPr>
                                <w:t>にマッチした</w:t>
                              </w:r>
                              <w:r>
                                <w:rPr>
                                  <w:rFonts w:ascii="HGｺﾞｼｯｸM" w:eastAsia="HGｺﾞｼｯｸM" w:hint="eastAsia"/>
                                  <w:b/>
                                  <w:color w:val="FFFFFF"/>
                                  <w:sz w:val="20"/>
                                  <w:szCs w:val="20"/>
                                </w:rPr>
                                <w:t>企業立地</w:t>
                              </w:r>
                              <w:r w:rsidRPr="002A40B0">
                                <w:rPr>
                                  <w:rFonts w:ascii="HGｺﾞｼｯｸM" w:eastAsia="HGｺﾞｼｯｸM" w:hint="eastAsia"/>
                                  <w:b/>
                                  <w:color w:val="FFFFFF"/>
                                  <w:sz w:val="20"/>
                                  <w:szCs w:val="20"/>
                                </w:rPr>
                                <w:t>の促進</w:t>
                              </w:r>
                            </w:p>
                            <w:p w14:paraId="2724C4B2" w14:textId="77777777" w:rsidR="00AE7A30" w:rsidRPr="002A40B0" w:rsidRDefault="00AE7A30" w:rsidP="00EC64E9">
                              <w:pPr>
                                <w:rPr>
                                  <w:b/>
                                  <w:color w:val="FFFFFF"/>
                                  <w:sz w:val="20"/>
                                  <w:szCs w:val="20"/>
                                </w:rPr>
                              </w:pPr>
                            </w:p>
                            <w:p w14:paraId="489AB050" w14:textId="77777777" w:rsidR="00AE7A30" w:rsidRPr="002A40B0" w:rsidRDefault="00AE7A30" w:rsidP="00EC64E9">
                              <w:pPr>
                                <w:rPr>
                                  <w:b/>
                                  <w:color w:val="FFFFFF"/>
                                  <w:sz w:val="20"/>
                                  <w:szCs w:val="20"/>
                                </w:rPr>
                              </w:pPr>
                            </w:p>
                          </w:txbxContent>
                        </wps:txbx>
                        <wps:bodyPr rot="0" vert="horz" wrap="square" lIns="91440" tIns="45720" rIns="91440" bIns="45720" anchor="ctr" anchorCtr="0" upright="1">
                          <a:noAutofit/>
                        </wps:bodyPr>
                      </wps:wsp>
                      <wps:wsp>
                        <wps:cNvPr id="124" name="テキスト ボックス 122"/>
                        <wps:cNvSpPr>
                          <a:spLocks noChangeArrowheads="1"/>
                        </wps:cNvSpPr>
                        <wps:spPr bwMode="auto">
                          <a:xfrm>
                            <a:off x="0" y="5962651"/>
                            <a:ext cx="3038474" cy="323070"/>
                          </a:xfrm>
                          <a:prstGeom prst="roundRect">
                            <a:avLst>
                              <a:gd name="adj" fmla="val 16667"/>
                            </a:avLst>
                          </a:prstGeom>
                          <a:solidFill>
                            <a:srgbClr val="7F7F7F"/>
                          </a:solidFill>
                          <a:ln w="6350" algn="ctr">
                            <a:solidFill>
                              <a:srgbClr val="404040"/>
                            </a:solidFill>
                            <a:miter lim="800000"/>
                            <a:headEnd/>
                            <a:tailEnd/>
                          </a:ln>
                        </wps:spPr>
                        <wps:txbx>
                          <w:txbxContent>
                            <w:p w14:paraId="28D8F808" w14:textId="77777777" w:rsidR="00AE7A30" w:rsidRPr="002A40B0" w:rsidRDefault="00AE7A30" w:rsidP="00EC64E9">
                              <w:pPr>
                                <w:jc w:val="left"/>
                                <w:rPr>
                                  <w:rFonts w:ascii="HGｺﾞｼｯｸM" w:eastAsia="HGｺﾞｼｯｸM"/>
                                  <w:b/>
                                  <w:color w:val="FFFFFF"/>
                                  <w:sz w:val="20"/>
                                  <w:szCs w:val="20"/>
                                </w:rPr>
                              </w:pPr>
                              <w:r>
                                <w:rPr>
                                  <w:rFonts w:ascii="HGｺﾞｼｯｸM" w:eastAsia="HGｺﾞｼｯｸM" w:hint="eastAsia"/>
                                  <w:b/>
                                  <w:color w:val="FFFFFF"/>
                                  <w:sz w:val="20"/>
                                  <w:szCs w:val="20"/>
                                </w:rPr>
                                <w:t>戦略</w:t>
                              </w:r>
                              <w:r w:rsidRPr="002A40B0">
                                <w:rPr>
                                  <w:rFonts w:ascii="HGｺﾞｼｯｸM" w:eastAsia="HGｺﾞｼｯｸM" w:hint="eastAsia"/>
                                  <w:b/>
                                  <w:color w:val="FFFFFF"/>
                                  <w:sz w:val="20"/>
                                  <w:szCs w:val="20"/>
                                </w:rPr>
                                <w:t>４．起業家の創出と人材育成</w:t>
                              </w:r>
                            </w:p>
                            <w:p w14:paraId="26B00C9F" w14:textId="77777777" w:rsidR="00AE7A30" w:rsidRPr="002A40B0" w:rsidRDefault="00AE7A30" w:rsidP="00EC64E9">
                              <w:pPr>
                                <w:rPr>
                                  <w:b/>
                                  <w:color w:val="FFFFFF"/>
                                  <w:sz w:val="20"/>
                                  <w:szCs w:val="20"/>
                                </w:rPr>
                              </w:pPr>
                            </w:p>
                          </w:txbxContent>
                        </wps:txbx>
                        <wps:bodyPr rot="0" vert="horz" wrap="square" lIns="91440" tIns="45720" rIns="91440" bIns="45720" anchor="ctr" anchorCtr="0" upright="1">
                          <a:noAutofit/>
                        </wps:bodyPr>
                      </wps:wsp>
                      <wps:wsp>
                        <wps:cNvPr id="125" name="直線コネクタ 64"/>
                        <wps:cNvCnPr>
                          <a:cxnSpLocks noChangeShapeType="1"/>
                        </wps:cNvCnPr>
                        <wps:spPr bwMode="auto">
                          <a:xfrm flipH="1">
                            <a:off x="237849" y="635000"/>
                            <a:ext cx="1" cy="1831000"/>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136" name="テキスト ボックス 124"/>
                        <wps:cNvSpPr txBox="1">
                          <a:spLocks noChangeArrowheads="1"/>
                        </wps:cNvSpPr>
                        <wps:spPr bwMode="auto">
                          <a:xfrm>
                            <a:off x="546827" y="673281"/>
                            <a:ext cx="4644297" cy="283069"/>
                          </a:xfrm>
                          <a:prstGeom prst="rect">
                            <a:avLst/>
                          </a:prstGeom>
                          <a:solidFill>
                            <a:srgbClr val="FFFFFF"/>
                          </a:solidFill>
                          <a:ln w="6350">
                            <a:solidFill>
                              <a:srgbClr val="7F7F7F"/>
                            </a:solidFill>
                            <a:miter lim="800000"/>
                            <a:headEnd/>
                            <a:tailEnd/>
                          </a:ln>
                        </wps:spPr>
                        <wps:txbx>
                          <w:txbxContent>
                            <w:p w14:paraId="3232390C" w14:textId="77777777" w:rsidR="00AE7A30" w:rsidRPr="00791371" w:rsidRDefault="00AE7A30" w:rsidP="00EC64E9">
                              <w:pPr>
                                <w:widowControl/>
                                <w:jc w:val="left"/>
                                <w:rPr>
                                  <w:rFonts w:ascii="HGｺﾞｼｯｸM" w:eastAsia="HGｺﾞｼｯｸM"/>
                                  <w:sz w:val="14"/>
                                </w:rPr>
                              </w:pPr>
                              <w:r w:rsidRPr="00791371">
                                <w:rPr>
                                  <w:rFonts w:ascii="HGｺﾞｼｯｸM" w:eastAsia="HGｺﾞｼｯｸM" w:hint="eastAsia"/>
                                  <w:sz w:val="16"/>
                                </w:rPr>
                                <w:t>１-①</w:t>
                              </w:r>
                              <w:r>
                                <w:rPr>
                                  <w:rFonts w:ascii="HGｺﾞｼｯｸM" w:eastAsia="HGｺﾞｼｯｸM" w:hint="eastAsia"/>
                                  <w:sz w:val="16"/>
                                </w:rPr>
                                <w:t xml:space="preserve"> </w:t>
                              </w:r>
                              <w:r w:rsidRPr="00791371">
                                <w:rPr>
                                  <w:rFonts w:ascii="HGｺﾞｼｯｸM" w:eastAsia="HGｺﾞｼｯｸM" w:hint="eastAsia"/>
                                  <w:sz w:val="16"/>
                                </w:rPr>
                                <w:t>中小企業・</w:t>
                              </w:r>
                              <w:r w:rsidRPr="005C4DEE">
                                <w:rPr>
                                  <w:rFonts w:ascii="HGｺﾞｼｯｸM" w:eastAsia="HGｺﾞｼｯｸM" w:hint="eastAsia"/>
                                  <w:sz w:val="16"/>
                                </w:rPr>
                                <w:t>小規模事業者</w:t>
                              </w:r>
                              <w:r w:rsidRPr="00791371">
                                <w:rPr>
                                  <w:rFonts w:ascii="HGｺﾞｼｯｸM" w:eastAsia="HGｺﾞｼｯｸM" w:hint="eastAsia"/>
                                  <w:sz w:val="16"/>
                                </w:rPr>
                                <w:t>の資金繰り支援施策の推進</w:t>
                              </w:r>
                            </w:p>
                            <w:p w14:paraId="4BC34A0A" w14:textId="77777777" w:rsidR="00AE7A30" w:rsidRPr="00791371" w:rsidRDefault="00AE7A30" w:rsidP="00EC64E9">
                              <w:pPr>
                                <w:rPr>
                                  <w:rFonts w:ascii="HGｺﾞｼｯｸM" w:eastAsia="HGｺﾞｼｯｸM"/>
                                  <w:sz w:val="10"/>
                                  <w:szCs w:val="18"/>
                                </w:rPr>
                              </w:pPr>
                            </w:p>
                          </w:txbxContent>
                        </wps:txbx>
                        <wps:bodyPr rot="0" vert="horz" wrap="square" lIns="91440" tIns="45720" rIns="91440" bIns="45720" anchor="t" anchorCtr="0" upright="1">
                          <a:noAutofit/>
                        </wps:bodyPr>
                      </wps:wsp>
                      <wps:wsp>
                        <wps:cNvPr id="137" name="テキスト ボックス 125"/>
                        <wps:cNvSpPr txBox="1">
                          <a:spLocks noChangeArrowheads="1"/>
                        </wps:cNvSpPr>
                        <wps:spPr bwMode="auto">
                          <a:xfrm>
                            <a:off x="546827" y="937600"/>
                            <a:ext cx="4644297" cy="283069"/>
                          </a:xfrm>
                          <a:prstGeom prst="rect">
                            <a:avLst/>
                          </a:prstGeom>
                          <a:solidFill>
                            <a:srgbClr val="FFFFFF"/>
                          </a:solidFill>
                          <a:ln w="6350">
                            <a:solidFill>
                              <a:srgbClr val="7F7F7F"/>
                            </a:solidFill>
                            <a:miter lim="800000"/>
                            <a:headEnd/>
                            <a:tailEnd/>
                          </a:ln>
                        </wps:spPr>
                        <wps:txbx>
                          <w:txbxContent>
                            <w:p w14:paraId="719C15F4" w14:textId="77777777" w:rsidR="00AE7A30" w:rsidRPr="00791371" w:rsidRDefault="00AE7A30" w:rsidP="00EC64E9">
                              <w:pPr>
                                <w:widowControl/>
                                <w:jc w:val="left"/>
                                <w:rPr>
                                  <w:rFonts w:ascii="HGｺﾞｼｯｸM" w:eastAsia="HGｺﾞｼｯｸM"/>
                                  <w:sz w:val="16"/>
                                </w:rPr>
                              </w:pPr>
                              <w:r w:rsidRPr="00791371">
                                <w:rPr>
                                  <w:rFonts w:ascii="HGｺﾞｼｯｸM" w:eastAsia="HGｺﾞｼｯｸM" w:hint="eastAsia"/>
                                  <w:sz w:val="16"/>
                                </w:rPr>
                                <w:t>１-②</w:t>
                              </w:r>
                              <w:r>
                                <w:rPr>
                                  <w:rFonts w:ascii="HGｺﾞｼｯｸM" w:eastAsia="HGｺﾞｼｯｸM" w:hint="eastAsia"/>
                                  <w:sz w:val="16"/>
                                </w:rPr>
                                <w:t xml:space="preserve"> </w:t>
                              </w:r>
                              <w:r w:rsidRPr="007F690F">
                                <w:rPr>
                                  <w:rFonts w:ascii="HGｺﾞｼｯｸM" w:eastAsia="HGｺﾞｼｯｸM" w:hint="eastAsia"/>
                                  <w:sz w:val="16"/>
                                </w:rPr>
                                <w:t>中小企業・</w:t>
                              </w:r>
                              <w:r w:rsidRPr="005C4DEE">
                                <w:rPr>
                                  <w:rFonts w:ascii="HGｺﾞｼｯｸM" w:eastAsia="HGｺﾞｼｯｸM" w:hint="eastAsia"/>
                                  <w:sz w:val="16"/>
                                </w:rPr>
                                <w:t>小規模事業者</w:t>
                              </w:r>
                              <w:r>
                                <w:rPr>
                                  <w:rFonts w:ascii="HGｺﾞｼｯｸM" w:eastAsia="HGｺﾞｼｯｸM" w:hint="eastAsia"/>
                                  <w:sz w:val="16"/>
                                </w:rPr>
                                <w:t>の人材</w:t>
                              </w:r>
                              <w:r>
                                <w:rPr>
                                  <w:rFonts w:ascii="HGｺﾞｼｯｸM" w:eastAsia="HGｺﾞｼｯｸM"/>
                                  <w:sz w:val="16"/>
                                </w:rPr>
                                <w:t>育成支援施策の</w:t>
                              </w:r>
                              <w:r>
                                <w:rPr>
                                  <w:rFonts w:ascii="HGｺﾞｼｯｸM" w:eastAsia="HGｺﾞｼｯｸM" w:hint="eastAsia"/>
                                  <w:sz w:val="16"/>
                                </w:rPr>
                                <w:t>推進</w:t>
                              </w:r>
                            </w:p>
                            <w:p w14:paraId="0C031D2B" w14:textId="77777777" w:rsidR="00AE7A30" w:rsidRPr="00791371" w:rsidRDefault="00AE7A30" w:rsidP="00EC64E9">
                              <w:pPr>
                                <w:rPr>
                                  <w:rFonts w:ascii="HGｺﾞｼｯｸM" w:eastAsia="HGｺﾞｼｯｸM"/>
                                  <w:sz w:val="10"/>
                                  <w:szCs w:val="18"/>
                                </w:rPr>
                              </w:pPr>
                            </w:p>
                          </w:txbxContent>
                        </wps:txbx>
                        <wps:bodyPr rot="0" vert="horz" wrap="square" lIns="91440" tIns="45720" rIns="91440" bIns="45720" anchor="t" anchorCtr="0" upright="1">
                          <a:noAutofit/>
                        </wps:bodyPr>
                      </wps:wsp>
                      <wps:wsp>
                        <wps:cNvPr id="138" name="テキスト ボックス 136"/>
                        <wps:cNvSpPr txBox="1">
                          <a:spLocks noChangeArrowheads="1"/>
                        </wps:cNvSpPr>
                        <wps:spPr bwMode="auto">
                          <a:xfrm>
                            <a:off x="546827" y="1201915"/>
                            <a:ext cx="4644297" cy="283069"/>
                          </a:xfrm>
                          <a:prstGeom prst="rect">
                            <a:avLst/>
                          </a:prstGeom>
                          <a:solidFill>
                            <a:srgbClr val="FFFFFF"/>
                          </a:solidFill>
                          <a:ln w="6350">
                            <a:solidFill>
                              <a:srgbClr val="7F7F7F"/>
                            </a:solidFill>
                            <a:miter lim="800000"/>
                            <a:headEnd/>
                            <a:tailEnd/>
                          </a:ln>
                        </wps:spPr>
                        <wps:txbx>
                          <w:txbxContent>
                            <w:p w14:paraId="2463DD84" w14:textId="77777777" w:rsidR="00AE7A30" w:rsidRPr="007F690F" w:rsidRDefault="00AE7A30" w:rsidP="00EC64E9">
                              <w:pPr>
                                <w:widowControl/>
                                <w:jc w:val="left"/>
                                <w:rPr>
                                  <w:rFonts w:ascii="HGｺﾞｼｯｸM" w:eastAsia="HGｺﾞｼｯｸM"/>
                                  <w:sz w:val="16"/>
                                </w:rPr>
                              </w:pPr>
                              <w:r w:rsidRPr="007F690F">
                                <w:rPr>
                                  <w:rFonts w:ascii="HGｺﾞｼｯｸM" w:eastAsia="HGｺﾞｼｯｸM" w:hint="eastAsia"/>
                                  <w:sz w:val="16"/>
                                </w:rPr>
                                <w:t>１-③</w:t>
                              </w:r>
                              <w:r>
                                <w:rPr>
                                  <w:rFonts w:ascii="HGｺﾞｼｯｸM" w:eastAsia="HGｺﾞｼｯｸM" w:hint="eastAsia"/>
                                  <w:sz w:val="16"/>
                                </w:rPr>
                                <w:t xml:space="preserve"> </w:t>
                              </w:r>
                              <w:r w:rsidRPr="00791371">
                                <w:rPr>
                                  <w:rFonts w:ascii="HGｺﾞｼｯｸM" w:eastAsia="HGｺﾞｼｯｸM" w:hint="eastAsia"/>
                                  <w:sz w:val="16"/>
                                </w:rPr>
                                <w:t>中小企業・</w:t>
                              </w:r>
                              <w:r w:rsidRPr="005C4DEE">
                                <w:rPr>
                                  <w:rFonts w:ascii="HGｺﾞｼｯｸM" w:eastAsia="HGｺﾞｼｯｸM" w:hint="eastAsia"/>
                                  <w:sz w:val="16"/>
                                </w:rPr>
                                <w:t>小規模事業者</w:t>
                              </w:r>
                              <w:r>
                                <w:rPr>
                                  <w:rFonts w:ascii="HGｺﾞｼｯｸM" w:eastAsia="HGｺﾞｼｯｸM" w:hint="eastAsia"/>
                                  <w:sz w:val="16"/>
                                </w:rPr>
                                <w:t>が新た</w:t>
                              </w:r>
                              <w:r>
                                <w:rPr>
                                  <w:rFonts w:ascii="HGｺﾞｼｯｸM" w:eastAsia="HGｺﾞｼｯｸM"/>
                                  <w:sz w:val="16"/>
                                </w:rPr>
                                <w:t>な販路を開拓するための支援</w:t>
                              </w:r>
                            </w:p>
                            <w:p w14:paraId="2635E6E6" w14:textId="77777777" w:rsidR="00AE7A30" w:rsidRPr="007F690F" w:rsidRDefault="00AE7A30" w:rsidP="00EC64E9">
                              <w:pPr>
                                <w:rPr>
                                  <w:rFonts w:ascii="HGｺﾞｼｯｸM" w:eastAsia="HGｺﾞｼｯｸM"/>
                                  <w:sz w:val="10"/>
                                  <w:szCs w:val="18"/>
                                </w:rPr>
                              </w:pPr>
                            </w:p>
                          </w:txbxContent>
                        </wps:txbx>
                        <wps:bodyPr rot="0" vert="horz" wrap="square" lIns="91440" tIns="45720" rIns="91440" bIns="45720" anchor="t" anchorCtr="0" upright="1">
                          <a:noAutofit/>
                        </wps:bodyPr>
                      </wps:wsp>
                      <wps:wsp>
                        <wps:cNvPr id="139" name="テキスト ボックス 137"/>
                        <wps:cNvSpPr txBox="1">
                          <a:spLocks noChangeArrowheads="1"/>
                        </wps:cNvSpPr>
                        <wps:spPr bwMode="auto">
                          <a:xfrm>
                            <a:off x="546827" y="1466228"/>
                            <a:ext cx="4644297" cy="283069"/>
                          </a:xfrm>
                          <a:prstGeom prst="rect">
                            <a:avLst/>
                          </a:prstGeom>
                          <a:solidFill>
                            <a:srgbClr val="FFFFFF"/>
                          </a:solidFill>
                          <a:ln w="6350">
                            <a:solidFill>
                              <a:srgbClr val="7F7F7F"/>
                            </a:solidFill>
                            <a:miter lim="800000"/>
                            <a:headEnd/>
                            <a:tailEnd/>
                          </a:ln>
                        </wps:spPr>
                        <wps:txbx>
                          <w:txbxContent>
                            <w:p w14:paraId="62A942F2" w14:textId="6BFDA2F7" w:rsidR="00AE7A30" w:rsidRDefault="00AE7A30" w:rsidP="00EC64E9">
                              <w:pPr>
                                <w:widowControl/>
                                <w:jc w:val="left"/>
                                <w:rPr>
                                  <w:rFonts w:ascii="HGｺﾞｼｯｸM" w:eastAsia="HGｺﾞｼｯｸM"/>
                                  <w:sz w:val="16"/>
                                </w:rPr>
                              </w:pPr>
                              <w:r w:rsidRPr="007F690F">
                                <w:rPr>
                                  <w:rFonts w:ascii="HGｺﾞｼｯｸM" w:eastAsia="HGｺﾞｼｯｸM" w:hint="eastAsia"/>
                                  <w:sz w:val="16"/>
                                </w:rPr>
                                <w:t>１-</w:t>
                              </w:r>
                              <w:r>
                                <w:rPr>
                                  <w:rFonts w:ascii="HGｺﾞｼｯｸM" w:eastAsia="HGｺﾞｼｯｸM" w:hint="eastAsia"/>
                                  <w:sz w:val="16"/>
                                </w:rPr>
                                <w:t>④ 事業所の</w:t>
                              </w:r>
                              <w:r w:rsidRPr="00684803">
                                <w:rPr>
                                  <w:rFonts w:ascii="HGｺﾞｼｯｸM" w:eastAsia="HGｺﾞｼｯｸM" w:hint="eastAsia"/>
                                  <w:color w:val="000000" w:themeColor="text1"/>
                                  <w:sz w:val="16"/>
                                </w:rPr>
                                <w:t>生産性の向上</w:t>
                              </w:r>
                              <w:r>
                                <w:rPr>
                                  <w:rFonts w:ascii="HGｺﾞｼｯｸM" w:eastAsia="HGｺﾞｼｯｸM"/>
                                  <w:sz w:val="16"/>
                                </w:rPr>
                                <w:t>に関する支援</w:t>
                              </w:r>
                            </w:p>
                            <w:p w14:paraId="127A1F19" w14:textId="77777777" w:rsidR="00AE7A30" w:rsidRPr="007F690F" w:rsidRDefault="00AE7A30" w:rsidP="00EC64E9">
                              <w:pPr>
                                <w:widowControl/>
                                <w:jc w:val="left"/>
                                <w:rPr>
                                  <w:rFonts w:ascii="HGｺﾞｼｯｸM" w:eastAsia="HGｺﾞｼｯｸM"/>
                                  <w:sz w:val="16"/>
                                </w:rPr>
                              </w:pPr>
                              <w:r>
                                <w:rPr>
                                  <w:rFonts w:ascii="HGｺﾞｼｯｸM" w:eastAsia="HGｺﾞｼｯｸM" w:hint="eastAsia"/>
                                  <w:sz w:val="16"/>
                                </w:rPr>
                                <w:t>効率化</w:t>
                              </w:r>
                              <w:r w:rsidRPr="007F690F">
                                <w:rPr>
                                  <w:rFonts w:ascii="HGｺﾞｼｯｸM" w:eastAsia="HGｺﾞｼｯｸM" w:hint="eastAsia"/>
                                  <w:sz w:val="16"/>
                                </w:rPr>
                                <w:t>に関する支援</w:t>
                              </w:r>
                            </w:p>
                            <w:p w14:paraId="7207CC1C" w14:textId="77777777" w:rsidR="00AE7A30" w:rsidRPr="007F690F" w:rsidRDefault="00AE7A30" w:rsidP="00EC64E9">
                              <w:pPr>
                                <w:rPr>
                                  <w:rFonts w:ascii="HGｺﾞｼｯｸM" w:eastAsia="HGｺﾞｼｯｸM"/>
                                  <w:sz w:val="10"/>
                                  <w:szCs w:val="18"/>
                                </w:rPr>
                              </w:pPr>
                            </w:p>
                          </w:txbxContent>
                        </wps:txbx>
                        <wps:bodyPr rot="0" vert="horz" wrap="square" lIns="91440" tIns="45720" rIns="91440" bIns="45720" anchor="t" anchorCtr="0" upright="1">
                          <a:noAutofit/>
                        </wps:bodyPr>
                      </wps:wsp>
                      <wps:wsp>
                        <wps:cNvPr id="141" name="テキスト ボックス 141"/>
                        <wps:cNvSpPr txBox="1">
                          <a:spLocks noChangeArrowheads="1"/>
                        </wps:cNvSpPr>
                        <wps:spPr bwMode="auto">
                          <a:xfrm>
                            <a:off x="534886" y="3034018"/>
                            <a:ext cx="4665763" cy="283180"/>
                          </a:xfrm>
                          <a:prstGeom prst="rect">
                            <a:avLst/>
                          </a:prstGeom>
                          <a:solidFill>
                            <a:srgbClr val="FFFFFF"/>
                          </a:solidFill>
                          <a:ln w="6350">
                            <a:solidFill>
                              <a:srgbClr val="7F7F7F"/>
                            </a:solidFill>
                            <a:miter lim="800000"/>
                            <a:headEnd/>
                            <a:tailEnd/>
                          </a:ln>
                        </wps:spPr>
                        <wps:txbx>
                          <w:txbxContent>
                            <w:p w14:paraId="78682E50" w14:textId="77777777" w:rsidR="00AE7A30" w:rsidRPr="007F690F" w:rsidRDefault="00AE7A30" w:rsidP="00EC64E9">
                              <w:pPr>
                                <w:widowControl/>
                                <w:jc w:val="left"/>
                                <w:rPr>
                                  <w:rFonts w:ascii="HGｺﾞｼｯｸM" w:eastAsia="HGｺﾞｼｯｸM"/>
                                  <w:sz w:val="16"/>
                                </w:rPr>
                              </w:pPr>
                              <w:r w:rsidRPr="007F690F">
                                <w:rPr>
                                  <w:rFonts w:ascii="HGｺﾞｼｯｸM" w:eastAsia="HGｺﾞｼｯｸM" w:hint="eastAsia"/>
                                  <w:sz w:val="16"/>
                                </w:rPr>
                                <w:t>２-①</w:t>
                              </w:r>
                              <w:r>
                                <w:rPr>
                                  <w:rFonts w:ascii="HGｺﾞｼｯｸM" w:eastAsia="HGｺﾞｼｯｸM" w:hint="eastAsia"/>
                                  <w:sz w:val="16"/>
                                </w:rPr>
                                <w:t xml:space="preserve"> 各種支援</w:t>
                              </w:r>
                              <w:r w:rsidRPr="007F690F">
                                <w:rPr>
                                  <w:rFonts w:ascii="HGｺﾞｼｯｸM" w:eastAsia="HGｺﾞｼｯｸM" w:hint="eastAsia"/>
                                  <w:sz w:val="16"/>
                                </w:rPr>
                                <w:t>機関</w:t>
                              </w:r>
                              <w:r>
                                <w:rPr>
                                  <w:rFonts w:ascii="HGｺﾞｼｯｸM" w:eastAsia="HGｺﾞｼｯｸM" w:hint="eastAsia"/>
                                  <w:sz w:val="16"/>
                                </w:rPr>
                                <w:t>等</w:t>
                              </w:r>
                              <w:r w:rsidRPr="007F690F">
                                <w:rPr>
                                  <w:rFonts w:ascii="HGｺﾞｼｯｸM" w:eastAsia="HGｺﾞｼｯｸM" w:hint="eastAsia"/>
                                  <w:sz w:val="16"/>
                                </w:rPr>
                                <w:t>との連携促進による、新たな技術</w:t>
                              </w:r>
                              <w:r>
                                <w:rPr>
                                  <w:rFonts w:ascii="HGｺﾞｼｯｸM" w:eastAsia="HGｺﾞｼｯｸM" w:hint="eastAsia"/>
                                  <w:sz w:val="16"/>
                                </w:rPr>
                                <w:t>開発</w:t>
                              </w:r>
                              <w:r w:rsidRPr="007F690F">
                                <w:rPr>
                                  <w:rFonts w:ascii="HGｺﾞｼｯｸM" w:eastAsia="HGｺﾞｼｯｸM" w:hint="eastAsia"/>
                                  <w:sz w:val="16"/>
                                </w:rPr>
                                <w:t>の推進</w:t>
                              </w:r>
                            </w:p>
                            <w:p w14:paraId="4FC5AC4C" w14:textId="77777777" w:rsidR="00AE7A30" w:rsidRPr="007F690F" w:rsidRDefault="00AE7A30" w:rsidP="00EC64E9">
                              <w:pPr>
                                <w:rPr>
                                  <w:rFonts w:ascii="HGｺﾞｼｯｸM" w:eastAsia="HGｺﾞｼｯｸM"/>
                                  <w:sz w:val="10"/>
                                  <w:szCs w:val="18"/>
                                </w:rPr>
                              </w:pPr>
                            </w:p>
                          </w:txbxContent>
                        </wps:txbx>
                        <wps:bodyPr rot="0" vert="horz" wrap="square" lIns="91440" tIns="45720" rIns="91440" bIns="45720" anchor="t" anchorCtr="0" upright="1">
                          <a:noAutofit/>
                        </wps:bodyPr>
                      </wps:wsp>
                      <wps:wsp>
                        <wps:cNvPr id="142" name="テキスト ボックス 142"/>
                        <wps:cNvSpPr txBox="1">
                          <a:spLocks noChangeArrowheads="1"/>
                        </wps:cNvSpPr>
                        <wps:spPr bwMode="auto">
                          <a:xfrm>
                            <a:off x="534887" y="3317198"/>
                            <a:ext cx="4665763" cy="283180"/>
                          </a:xfrm>
                          <a:prstGeom prst="rect">
                            <a:avLst/>
                          </a:prstGeom>
                          <a:solidFill>
                            <a:srgbClr val="FFFFFF"/>
                          </a:solidFill>
                          <a:ln w="6350">
                            <a:solidFill>
                              <a:srgbClr val="7F7F7F"/>
                            </a:solidFill>
                            <a:miter lim="800000"/>
                            <a:headEnd/>
                            <a:tailEnd/>
                          </a:ln>
                        </wps:spPr>
                        <wps:txbx>
                          <w:txbxContent>
                            <w:p w14:paraId="7194C92C" w14:textId="77777777" w:rsidR="00AE7A30" w:rsidRPr="005C4DEE" w:rsidRDefault="00AE7A30" w:rsidP="00EC64E9">
                              <w:pPr>
                                <w:rPr>
                                  <w:rFonts w:ascii="HGｺﾞｼｯｸM" w:eastAsia="HGｺﾞｼｯｸM"/>
                                  <w:sz w:val="16"/>
                                </w:rPr>
                              </w:pPr>
                              <w:r w:rsidRPr="005C4DEE">
                                <w:rPr>
                                  <w:rFonts w:ascii="HGｺﾞｼｯｸM" w:eastAsia="HGｺﾞｼｯｸM" w:hint="eastAsia"/>
                                  <w:sz w:val="16"/>
                                </w:rPr>
                                <w:t>２-②</w:t>
                              </w:r>
                              <w:r>
                                <w:rPr>
                                  <w:rFonts w:ascii="HGｺﾞｼｯｸM" w:eastAsia="HGｺﾞｼｯｸM" w:hint="eastAsia"/>
                                  <w:sz w:val="16"/>
                                </w:rPr>
                                <w:t xml:space="preserve"> </w:t>
                              </w:r>
                              <w:r w:rsidRPr="005C4DEE">
                                <w:rPr>
                                  <w:rFonts w:ascii="HGｺﾞｼｯｸM" w:eastAsia="HGｺﾞｼｯｸM" w:hint="eastAsia"/>
                                  <w:sz w:val="16"/>
                                </w:rPr>
                                <w:t>異業種間連携による、新たな価値を創造できる環境づくり</w:t>
                              </w:r>
                            </w:p>
                            <w:p w14:paraId="73F68D00" w14:textId="77777777" w:rsidR="00AE7A30" w:rsidRPr="005C4DEE" w:rsidRDefault="00AE7A30" w:rsidP="00EC64E9">
                              <w:pPr>
                                <w:rPr>
                                  <w:rFonts w:ascii="HGｺﾞｼｯｸM" w:eastAsia="HGｺﾞｼｯｸM"/>
                                  <w:sz w:val="8"/>
                                  <w:szCs w:val="18"/>
                                </w:rPr>
                              </w:pPr>
                            </w:p>
                          </w:txbxContent>
                        </wps:txbx>
                        <wps:bodyPr rot="0" vert="horz" wrap="square" lIns="91440" tIns="45720" rIns="91440" bIns="45720" anchor="t" anchorCtr="0" upright="1">
                          <a:noAutofit/>
                        </wps:bodyPr>
                      </wps:wsp>
                      <wps:wsp>
                        <wps:cNvPr id="143" name="テキスト ボックス 143"/>
                        <wps:cNvSpPr txBox="1">
                          <a:spLocks noChangeArrowheads="1"/>
                        </wps:cNvSpPr>
                        <wps:spPr bwMode="auto">
                          <a:xfrm>
                            <a:off x="530108" y="3874033"/>
                            <a:ext cx="4668664" cy="283180"/>
                          </a:xfrm>
                          <a:prstGeom prst="rect">
                            <a:avLst/>
                          </a:prstGeom>
                          <a:solidFill>
                            <a:srgbClr val="FFFFFF"/>
                          </a:solidFill>
                          <a:ln w="6350">
                            <a:solidFill>
                              <a:srgbClr val="7F7F7F"/>
                            </a:solidFill>
                            <a:miter lim="800000"/>
                            <a:headEnd/>
                            <a:tailEnd/>
                          </a:ln>
                        </wps:spPr>
                        <wps:txbx>
                          <w:txbxContent>
                            <w:p w14:paraId="1FEBEF20" w14:textId="36084E50" w:rsidR="00AE7A30" w:rsidRPr="007F690F" w:rsidRDefault="00AE7A30" w:rsidP="00EC64E9">
                              <w:pPr>
                                <w:rPr>
                                  <w:rFonts w:ascii="HGｺﾞｼｯｸM" w:eastAsia="HGｺﾞｼｯｸM"/>
                                  <w:sz w:val="8"/>
                                  <w:szCs w:val="18"/>
                                </w:rPr>
                              </w:pPr>
                              <w:r w:rsidRPr="007F690F">
                                <w:rPr>
                                  <w:rFonts w:ascii="HGｺﾞｼｯｸM" w:eastAsia="HGｺﾞｼｯｸM" w:hint="eastAsia"/>
                                  <w:sz w:val="16"/>
                                </w:rPr>
                                <w:t>２-</w:t>
                              </w:r>
                              <w:r w:rsidRPr="00684803">
                                <w:rPr>
                                  <w:rFonts w:ascii="HGｺﾞｼｯｸM" w:eastAsia="HGｺﾞｼｯｸM" w:hint="eastAsia"/>
                                  <w:color w:val="000000" w:themeColor="text1"/>
                                  <w:sz w:val="16"/>
                                </w:rPr>
                                <w:t xml:space="preserve">④ </w:t>
                              </w:r>
                              <w:r w:rsidRPr="004D57E3">
                                <w:rPr>
                                  <w:rFonts w:ascii="HGｺﾞｼｯｸM" w:eastAsia="HGｺﾞｼｯｸM" w:hint="eastAsia"/>
                                  <w:color w:val="000000" w:themeColor="text1"/>
                                  <w:sz w:val="16"/>
                                </w:rPr>
                                <w:t>新たな技術、</w:t>
                              </w:r>
                              <w:r w:rsidRPr="007F690F">
                                <w:rPr>
                                  <w:rFonts w:ascii="HGｺﾞｼｯｸM" w:eastAsia="HGｺﾞｼｯｸM" w:hint="eastAsia"/>
                                  <w:sz w:val="16"/>
                                </w:rPr>
                                <w:t>新たな製品の販路拡大に対する支援の推進</w:t>
                              </w:r>
                            </w:p>
                            <w:p w14:paraId="39416B81" w14:textId="77777777" w:rsidR="00AE7A30" w:rsidRPr="00D4616B" w:rsidRDefault="00AE7A30" w:rsidP="00EC64E9">
                              <w:pPr>
                                <w:widowControl/>
                                <w:jc w:val="left"/>
                                <w:rPr>
                                  <w:rFonts w:ascii="HGｺﾞｼｯｸM" w:eastAsia="HGｺﾞｼｯｸM"/>
                                  <w:sz w:val="16"/>
                                </w:rPr>
                              </w:pPr>
                            </w:p>
                            <w:p w14:paraId="1DC5F547" w14:textId="77777777" w:rsidR="00AE7A30" w:rsidRPr="007F690F" w:rsidRDefault="00AE7A30" w:rsidP="00EC64E9">
                              <w:pPr>
                                <w:rPr>
                                  <w:rFonts w:ascii="HGｺﾞｼｯｸM" w:eastAsia="HGｺﾞｼｯｸM"/>
                                  <w:sz w:val="8"/>
                                  <w:szCs w:val="18"/>
                                </w:rPr>
                              </w:pPr>
                            </w:p>
                          </w:txbxContent>
                        </wps:txbx>
                        <wps:bodyPr rot="0" vert="horz" wrap="square" lIns="91440" tIns="45720" rIns="91440" bIns="45720" anchor="t" anchorCtr="0" upright="1">
                          <a:noAutofit/>
                        </wps:bodyPr>
                      </wps:wsp>
                      <wps:wsp>
                        <wps:cNvPr id="144" name="テキスト ボックス 144"/>
                        <wps:cNvSpPr txBox="1">
                          <a:spLocks noChangeArrowheads="1"/>
                        </wps:cNvSpPr>
                        <wps:spPr bwMode="auto">
                          <a:xfrm>
                            <a:off x="530108" y="3600378"/>
                            <a:ext cx="4668664" cy="283180"/>
                          </a:xfrm>
                          <a:prstGeom prst="rect">
                            <a:avLst/>
                          </a:prstGeom>
                          <a:solidFill>
                            <a:srgbClr val="FFFFFF"/>
                          </a:solidFill>
                          <a:ln w="6350">
                            <a:solidFill>
                              <a:srgbClr val="7F7F7F"/>
                            </a:solidFill>
                            <a:miter lim="800000"/>
                            <a:headEnd/>
                            <a:tailEnd/>
                          </a:ln>
                        </wps:spPr>
                        <wps:txbx>
                          <w:txbxContent>
                            <w:p w14:paraId="3E145AD9" w14:textId="3ED2BF79" w:rsidR="00AE7A30" w:rsidRPr="007F690F" w:rsidRDefault="00AE7A30" w:rsidP="00EC64E9">
                              <w:pPr>
                                <w:rPr>
                                  <w:rFonts w:ascii="HGｺﾞｼｯｸM" w:eastAsia="HGｺﾞｼｯｸM"/>
                                  <w:sz w:val="8"/>
                                  <w:szCs w:val="18"/>
                                </w:rPr>
                              </w:pPr>
                              <w:r w:rsidRPr="007F690F">
                                <w:rPr>
                                  <w:rFonts w:ascii="HGｺﾞｼｯｸM" w:eastAsia="HGｺﾞｼｯｸM" w:hint="eastAsia"/>
                                  <w:sz w:val="16"/>
                                </w:rPr>
                                <w:t>２-</w:t>
                              </w:r>
                              <w:r w:rsidRPr="00684803">
                                <w:rPr>
                                  <w:rFonts w:ascii="HGｺﾞｼｯｸM" w:eastAsia="HGｺﾞｼｯｸM" w:hint="eastAsia"/>
                                  <w:color w:val="000000" w:themeColor="text1"/>
                                  <w:sz w:val="16"/>
                                </w:rPr>
                                <w:t>③</w:t>
                              </w:r>
                              <w:r>
                                <w:rPr>
                                  <w:rFonts w:ascii="HGｺﾞｼｯｸM" w:eastAsia="HGｺﾞｼｯｸM" w:hint="eastAsia"/>
                                  <w:sz w:val="16"/>
                                </w:rPr>
                                <w:t xml:space="preserve"> 新たな</w:t>
                              </w:r>
                              <w:r>
                                <w:rPr>
                                  <w:rFonts w:ascii="HGｺﾞｼｯｸM" w:eastAsia="HGｺﾞｼｯｸM"/>
                                  <w:sz w:val="16"/>
                                </w:rPr>
                                <w:t>商品開発、技術開発支援の推進</w:t>
                              </w:r>
                            </w:p>
                          </w:txbxContent>
                        </wps:txbx>
                        <wps:bodyPr rot="0" vert="horz" wrap="square" lIns="91440" tIns="45720" rIns="91440" bIns="45720" anchor="t" anchorCtr="0" upright="1">
                          <a:noAutofit/>
                        </wps:bodyPr>
                      </wps:wsp>
                      <wps:wsp>
                        <wps:cNvPr id="148" name="テキスト ボックス 148"/>
                        <wps:cNvSpPr txBox="1">
                          <a:spLocks noChangeArrowheads="1"/>
                        </wps:cNvSpPr>
                        <wps:spPr bwMode="auto">
                          <a:xfrm>
                            <a:off x="551821" y="4831481"/>
                            <a:ext cx="4906003" cy="283180"/>
                          </a:xfrm>
                          <a:prstGeom prst="rect">
                            <a:avLst/>
                          </a:prstGeom>
                          <a:solidFill>
                            <a:srgbClr val="FFFFFF"/>
                          </a:solidFill>
                          <a:ln w="6350">
                            <a:solidFill>
                              <a:srgbClr val="7F7F7F"/>
                            </a:solidFill>
                            <a:miter lim="800000"/>
                            <a:headEnd/>
                            <a:tailEnd/>
                          </a:ln>
                        </wps:spPr>
                        <wps:txbx>
                          <w:txbxContent>
                            <w:p w14:paraId="1E36A85C" w14:textId="62149719" w:rsidR="00AE7A30" w:rsidRPr="00861A33" w:rsidRDefault="00AE7A30" w:rsidP="00EC64E9">
                              <w:pPr>
                                <w:widowControl/>
                                <w:jc w:val="left"/>
                                <w:rPr>
                                  <w:rFonts w:ascii="HGｺﾞｼｯｸM" w:eastAsia="HGｺﾞｼｯｸM"/>
                                  <w:color w:val="000000" w:themeColor="text1"/>
                                  <w:sz w:val="16"/>
                                </w:rPr>
                              </w:pPr>
                              <w:r w:rsidRPr="007F690F">
                                <w:rPr>
                                  <w:rFonts w:ascii="HGｺﾞｼｯｸM" w:eastAsia="HGｺﾞｼｯｸM" w:hint="eastAsia"/>
                                  <w:sz w:val="16"/>
                                </w:rPr>
                                <w:t>３-②</w:t>
                              </w:r>
                              <w:r>
                                <w:rPr>
                                  <w:rFonts w:ascii="HGｺﾞｼｯｸM" w:eastAsia="HGｺﾞｼｯｸM" w:hint="eastAsia"/>
                                  <w:sz w:val="16"/>
                                </w:rPr>
                                <w:t xml:space="preserve"> </w:t>
                              </w:r>
                              <w:r w:rsidRPr="007F690F">
                                <w:rPr>
                                  <w:rFonts w:ascii="HGｺﾞｼｯｸM" w:eastAsia="HGｺﾞｼｯｸM" w:hint="eastAsia"/>
                                  <w:sz w:val="16"/>
                                </w:rPr>
                                <w:t>充実した交通網</w:t>
                              </w:r>
                              <w:r w:rsidRPr="00684803">
                                <w:rPr>
                                  <w:rFonts w:ascii="HGｺﾞｼｯｸM" w:eastAsia="HGｺﾞｼｯｸM" w:hint="eastAsia"/>
                                  <w:color w:val="000000" w:themeColor="text1"/>
                                  <w:sz w:val="16"/>
                                </w:rPr>
                                <w:t>と首都圏からの</w:t>
                              </w:r>
                              <w:r w:rsidRPr="00684803">
                                <w:rPr>
                                  <w:rFonts w:ascii="HGｺﾞｼｯｸM" w:eastAsia="HGｺﾞｼｯｸM"/>
                                  <w:color w:val="000000" w:themeColor="text1"/>
                                  <w:sz w:val="16"/>
                                </w:rPr>
                                <w:t>距離感</w:t>
                              </w:r>
                              <w:r w:rsidRPr="00684803">
                                <w:rPr>
                                  <w:rFonts w:ascii="HGｺﾞｼｯｸM" w:eastAsia="HGｺﾞｼｯｸM" w:hint="eastAsia"/>
                                  <w:color w:val="000000" w:themeColor="text1"/>
                                  <w:sz w:val="16"/>
                                </w:rPr>
                                <w:t>を</w:t>
                              </w:r>
                              <w:r w:rsidRPr="00861A33">
                                <w:rPr>
                                  <w:rFonts w:ascii="HGｺﾞｼｯｸM" w:eastAsia="HGｺﾞｼｯｸM" w:hint="eastAsia"/>
                                  <w:color w:val="000000" w:themeColor="text1"/>
                                  <w:sz w:val="16"/>
                                </w:rPr>
                                <w:t>活かした物流拠点の</w:t>
                              </w:r>
                              <w:r w:rsidRPr="00684803">
                                <w:rPr>
                                  <w:rFonts w:ascii="HGｺﾞｼｯｸM" w:eastAsia="HGｺﾞｼｯｸM" w:hint="eastAsia"/>
                                  <w:color w:val="000000" w:themeColor="text1"/>
                                  <w:sz w:val="16"/>
                                </w:rPr>
                                <w:t>立地</w:t>
                              </w:r>
                              <w:r w:rsidRPr="00861A33">
                                <w:rPr>
                                  <w:rFonts w:ascii="HGｺﾞｼｯｸM" w:eastAsia="HGｺﾞｼｯｸM" w:hint="eastAsia"/>
                                  <w:color w:val="000000" w:themeColor="text1"/>
                                  <w:sz w:val="16"/>
                                </w:rPr>
                                <w:t>促進</w:t>
                              </w:r>
                            </w:p>
                            <w:p w14:paraId="31E5A126" w14:textId="77777777" w:rsidR="00AE7A30" w:rsidRPr="007F690F" w:rsidRDefault="00AE7A30" w:rsidP="00EC64E9">
                              <w:pPr>
                                <w:rPr>
                                  <w:rFonts w:ascii="HGｺﾞｼｯｸM" w:eastAsia="HGｺﾞｼｯｸM"/>
                                  <w:sz w:val="8"/>
                                  <w:szCs w:val="18"/>
                                </w:rPr>
                              </w:pPr>
                            </w:p>
                          </w:txbxContent>
                        </wps:txbx>
                        <wps:bodyPr rot="0" vert="horz" wrap="square" lIns="91440" tIns="45720" rIns="91440" bIns="45720" anchor="t" anchorCtr="0" upright="1">
                          <a:noAutofit/>
                        </wps:bodyPr>
                      </wps:wsp>
                      <wps:wsp>
                        <wps:cNvPr id="149" name="テキスト ボックス 149"/>
                        <wps:cNvSpPr txBox="1">
                          <a:spLocks noChangeArrowheads="1"/>
                        </wps:cNvSpPr>
                        <wps:spPr bwMode="auto">
                          <a:xfrm>
                            <a:off x="551823" y="5078476"/>
                            <a:ext cx="4906002" cy="283180"/>
                          </a:xfrm>
                          <a:prstGeom prst="rect">
                            <a:avLst/>
                          </a:prstGeom>
                          <a:solidFill>
                            <a:srgbClr val="FFFFFF"/>
                          </a:solidFill>
                          <a:ln w="6350">
                            <a:solidFill>
                              <a:srgbClr val="7F7F7F"/>
                            </a:solidFill>
                            <a:miter lim="800000"/>
                            <a:headEnd/>
                            <a:tailEnd/>
                          </a:ln>
                        </wps:spPr>
                        <wps:txbx>
                          <w:txbxContent>
                            <w:p w14:paraId="0173A43E" w14:textId="489791F0" w:rsidR="00AE7A30" w:rsidRPr="007F690F" w:rsidRDefault="00AE7A30" w:rsidP="00EC64E9">
                              <w:pPr>
                                <w:widowControl/>
                                <w:jc w:val="left"/>
                                <w:rPr>
                                  <w:rFonts w:ascii="HGｺﾞｼｯｸM" w:eastAsia="HGｺﾞｼｯｸM"/>
                                  <w:sz w:val="16"/>
                                </w:rPr>
                              </w:pPr>
                              <w:r w:rsidRPr="007F690F">
                                <w:rPr>
                                  <w:rFonts w:ascii="HGｺﾞｼｯｸM" w:eastAsia="HGｺﾞｼｯｸM" w:hint="eastAsia"/>
                                  <w:sz w:val="16"/>
                                </w:rPr>
                                <w:t>３-</w:t>
                              </w:r>
                              <w:r>
                                <w:rPr>
                                  <w:rFonts w:ascii="HGｺﾞｼｯｸM" w:eastAsia="HGｺﾞｼｯｸM" w:hint="eastAsia"/>
                                  <w:sz w:val="16"/>
                                </w:rPr>
                                <w:t>③ 豊富な水資源、農畜産物を活かした食料品</w:t>
                              </w:r>
                              <w:r w:rsidRPr="007F690F">
                                <w:rPr>
                                  <w:rFonts w:ascii="HGｺﾞｼｯｸM" w:eastAsia="HGｺﾞｼｯｸM" w:hint="eastAsia"/>
                                  <w:sz w:val="16"/>
                                </w:rPr>
                                <w:t>製造業の</w:t>
                              </w:r>
                              <w:r w:rsidRPr="00684803">
                                <w:rPr>
                                  <w:rFonts w:ascii="HGｺﾞｼｯｸM" w:eastAsia="HGｺﾞｼｯｸM" w:hint="eastAsia"/>
                                  <w:color w:val="000000" w:themeColor="text1"/>
                                  <w:sz w:val="16"/>
                                </w:rPr>
                                <w:t>立地</w:t>
                              </w:r>
                              <w:r w:rsidRPr="00861A33">
                                <w:rPr>
                                  <w:rFonts w:ascii="HGｺﾞｼｯｸM" w:eastAsia="HGｺﾞｼｯｸM" w:hint="eastAsia"/>
                                  <w:color w:val="000000" w:themeColor="text1"/>
                                  <w:sz w:val="16"/>
                                </w:rPr>
                                <w:t>促進</w:t>
                              </w:r>
                            </w:p>
                            <w:p w14:paraId="4C70A089" w14:textId="77777777" w:rsidR="00AE7A30" w:rsidRPr="007F690F" w:rsidRDefault="00AE7A30" w:rsidP="00EC64E9">
                              <w:pPr>
                                <w:rPr>
                                  <w:rFonts w:ascii="HGｺﾞｼｯｸM" w:eastAsia="HGｺﾞｼｯｸM"/>
                                  <w:sz w:val="8"/>
                                  <w:szCs w:val="18"/>
                                </w:rPr>
                              </w:pPr>
                            </w:p>
                          </w:txbxContent>
                        </wps:txbx>
                        <wps:bodyPr rot="0" vert="horz" wrap="square" lIns="91440" tIns="45720" rIns="91440" bIns="45720" anchor="t" anchorCtr="0" upright="1">
                          <a:noAutofit/>
                        </wps:bodyPr>
                      </wps:wsp>
                      <wps:wsp>
                        <wps:cNvPr id="150" name="テキスト ボックス 150"/>
                        <wps:cNvSpPr txBox="1">
                          <a:spLocks noChangeArrowheads="1"/>
                        </wps:cNvSpPr>
                        <wps:spPr bwMode="auto">
                          <a:xfrm>
                            <a:off x="551822" y="5357156"/>
                            <a:ext cx="4906002" cy="283180"/>
                          </a:xfrm>
                          <a:prstGeom prst="rect">
                            <a:avLst/>
                          </a:prstGeom>
                          <a:solidFill>
                            <a:srgbClr val="FFFFFF"/>
                          </a:solidFill>
                          <a:ln w="6350">
                            <a:solidFill>
                              <a:srgbClr val="7F7F7F"/>
                            </a:solidFill>
                            <a:miter lim="800000"/>
                            <a:headEnd/>
                            <a:tailEnd/>
                          </a:ln>
                        </wps:spPr>
                        <wps:txbx>
                          <w:txbxContent>
                            <w:p w14:paraId="755D7920" w14:textId="77777777" w:rsidR="00AE7A30" w:rsidRPr="007F690F" w:rsidRDefault="00AE7A30" w:rsidP="00EC64E9">
                              <w:pPr>
                                <w:widowControl/>
                                <w:jc w:val="left"/>
                                <w:rPr>
                                  <w:rFonts w:ascii="HGｺﾞｼｯｸM" w:eastAsia="HGｺﾞｼｯｸM"/>
                                  <w:sz w:val="16"/>
                                </w:rPr>
                              </w:pPr>
                              <w:r w:rsidRPr="007F690F">
                                <w:rPr>
                                  <w:rFonts w:ascii="HGｺﾞｼｯｸM" w:eastAsia="HGｺﾞｼｯｸM" w:hint="eastAsia"/>
                                  <w:sz w:val="16"/>
                                </w:rPr>
                                <w:t>３-④</w:t>
                              </w:r>
                              <w:r>
                                <w:rPr>
                                  <w:rFonts w:ascii="HGｺﾞｼｯｸM" w:eastAsia="HGｺﾞｼｯｸM" w:hint="eastAsia"/>
                                  <w:sz w:val="16"/>
                                </w:rPr>
                                <w:t xml:space="preserve"> </w:t>
                              </w:r>
                              <w:r w:rsidRPr="007F690F">
                                <w:rPr>
                                  <w:rFonts w:ascii="HGｺﾞｼｯｸM" w:eastAsia="HGｺﾞｼｯｸM" w:hint="eastAsia"/>
                                  <w:sz w:val="16"/>
                                </w:rPr>
                                <w:t>市内</w:t>
                              </w:r>
                              <w:r>
                                <w:rPr>
                                  <w:rFonts w:ascii="HGｺﾞｼｯｸM" w:eastAsia="HGｺﾞｼｯｸM" w:hint="eastAsia"/>
                                  <w:sz w:val="16"/>
                                </w:rPr>
                                <w:t>企業が</w:t>
                              </w:r>
                              <w:r>
                                <w:rPr>
                                  <w:rFonts w:ascii="HGｺﾞｼｯｸM" w:eastAsia="HGｺﾞｼｯｸM"/>
                                  <w:sz w:val="16"/>
                                </w:rPr>
                                <w:t>市内で</w:t>
                              </w:r>
                              <w:r w:rsidRPr="007F690F">
                                <w:rPr>
                                  <w:rFonts w:ascii="HGｺﾞｼｯｸM" w:eastAsia="HGｺﾞｼｯｸM" w:hint="eastAsia"/>
                                  <w:sz w:val="16"/>
                                </w:rPr>
                                <w:t>事業を継続できるように、操業環境、事業の拡張性を確保</w:t>
                              </w:r>
                            </w:p>
                            <w:p w14:paraId="1DFCA927" w14:textId="77777777" w:rsidR="00AE7A30" w:rsidRPr="007F690F" w:rsidRDefault="00AE7A30" w:rsidP="00EC64E9">
                              <w:pPr>
                                <w:rPr>
                                  <w:rFonts w:ascii="HGｺﾞｼｯｸM" w:eastAsia="HGｺﾞｼｯｸM"/>
                                  <w:sz w:val="8"/>
                                  <w:szCs w:val="18"/>
                                </w:rPr>
                              </w:pPr>
                            </w:p>
                          </w:txbxContent>
                        </wps:txbx>
                        <wps:bodyPr rot="0" vert="horz" wrap="square" lIns="91440" tIns="45720" rIns="91440" bIns="45720" anchor="t" anchorCtr="0" upright="1">
                          <a:noAutofit/>
                        </wps:bodyPr>
                      </wps:wsp>
                      <wps:wsp>
                        <wps:cNvPr id="151" name="テキスト ボックス 151"/>
                        <wps:cNvSpPr txBox="1">
                          <a:spLocks noChangeArrowheads="1"/>
                        </wps:cNvSpPr>
                        <wps:spPr bwMode="auto">
                          <a:xfrm>
                            <a:off x="551822" y="5640336"/>
                            <a:ext cx="4906002" cy="283180"/>
                          </a:xfrm>
                          <a:prstGeom prst="rect">
                            <a:avLst/>
                          </a:prstGeom>
                          <a:solidFill>
                            <a:srgbClr val="FFFFFF"/>
                          </a:solidFill>
                          <a:ln w="6350">
                            <a:solidFill>
                              <a:srgbClr val="7F7F7F"/>
                            </a:solidFill>
                            <a:miter lim="800000"/>
                            <a:headEnd/>
                            <a:tailEnd/>
                          </a:ln>
                        </wps:spPr>
                        <wps:txbx>
                          <w:txbxContent>
                            <w:p w14:paraId="5EE8A1BF" w14:textId="77777777" w:rsidR="00AE7A30" w:rsidRPr="007F690F" w:rsidRDefault="00AE7A30" w:rsidP="00EC64E9">
                              <w:pPr>
                                <w:widowControl/>
                                <w:jc w:val="left"/>
                                <w:rPr>
                                  <w:rFonts w:ascii="HGｺﾞｼｯｸM" w:eastAsia="HGｺﾞｼｯｸM"/>
                                  <w:sz w:val="16"/>
                                </w:rPr>
                              </w:pPr>
                              <w:r w:rsidRPr="007F690F">
                                <w:rPr>
                                  <w:rFonts w:ascii="HGｺﾞｼｯｸM" w:eastAsia="HGｺﾞｼｯｸM" w:hint="eastAsia"/>
                                  <w:sz w:val="16"/>
                                </w:rPr>
                                <w:t>３-⑤</w:t>
                              </w:r>
                              <w:r>
                                <w:rPr>
                                  <w:rFonts w:ascii="HGｺﾞｼｯｸM" w:eastAsia="HGｺﾞｼｯｸM" w:hint="eastAsia"/>
                                  <w:sz w:val="16"/>
                                </w:rPr>
                                <w:t xml:space="preserve"> </w:t>
                              </w:r>
                              <w:r w:rsidRPr="007F690F">
                                <w:rPr>
                                  <w:rFonts w:ascii="HGｺﾞｼｯｸM" w:eastAsia="HGｺﾞｼｯｸM" w:hint="eastAsia"/>
                                  <w:sz w:val="16"/>
                                </w:rPr>
                                <w:t>新たな産業用地の確保、居抜き物件の紹介等による進出企業ニーズへの対応</w:t>
                              </w:r>
                            </w:p>
                            <w:p w14:paraId="1D920990" w14:textId="77777777" w:rsidR="00AE7A30" w:rsidRPr="007F690F" w:rsidRDefault="00AE7A30" w:rsidP="00EC64E9">
                              <w:pPr>
                                <w:rPr>
                                  <w:rFonts w:ascii="HGｺﾞｼｯｸM" w:eastAsia="HGｺﾞｼｯｸM"/>
                                  <w:sz w:val="8"/>
                                  <w:szCs w:val="18"/>
                                </w:rPr>
                              </w:pPr>
                            </w:p>
                          </w:txbxContent>
                        </wps:txbx>
                        <wps:bodyPr rot="0" vert="horz" wrap="square" lIns="91440" tIns="45720" rIns="91440" bIns="45720" anchor="t" anchorCtr="0" upright="1">
                          <a:noAutofit/>
                        </wps:bodyPr>
                      </wps:wsp>
                      <wps:wsp>
                        <wps:cNvPr id="152" name="テキスト ボックス 152"/>
                        <wps:cNvSpPr txBox="1">
                          <a:spLocks noChangeArrowheads="1"/>
                        </wps:cNvSpPr>
                        <wps:spPr bwMode="auto">
                          <a:xfrm>
                            <a:off x="541885" y="6314295"/>
                            <a:ext cx="4649240" cy="310726"/>
                          </a:xfrm>
                          <a:prstGeom prst="rect">
                            <a:avLst/>
                          </a:prstGeom>
                          <a:solidFill>
                            <a:srgbClr val="FFFFFF"/>
                          </a:solidFill>
                          <a:ln w="6350">
                            <a:solidFill>
                              <a:srgbClr val="7F7F7F"/>
                            </a:solidFill>
                            <a:miter lim="800000"/>
                            <a:headEnd/>
                            <a:tailEnd/>
                          </a:ln>
                        </wps:spPr>
                        <wps:txbx>
                          <w:txbxContent>
                            <w:p w14:paraId="4C2C366B" w14:textId="6F7F96B4" w:rsidR="00AE7A30" w:rsidRPr="007F690F" w:rsidRDefault="00AE7A30" w:rsidP="00EC64E9">
                              <w:pPr>
                                <w:widowControl/>
                                <w:jc w:val="left"/>
                                <w:rPr>
                                  <w:rFonts w:ascii="HGｺﾞｼｯｸM" w:eastAsia="HGｺﾞｼｯｸM"/>
                                  <w:sz w:val="16"/>
                                </w:rPr>
                              </w:pPr>
                              <w:r w:rsidRPr="007F690F">
                                <w:rPr>
                                  <w:rFonts w:ascii="HGｺﾞｼｯｸM" w:eastAsia="HGｺﾞｼｯｸM" w:hint="eastAsia"/>
                                  <w:sz w:val="16"/>
                                </w:rPr>
                                <w:t>４-①</w:t>
                              </w:r>
                              <w:r>
                                <w:rPr>
                                  <w:rFonts w:ascii="HGｺﾞｼｯｸM" w:eastAsia="HGｺﾞｼｯｸM" w:hint="eastAsia"/>
                                  <w:sz w:val="16"/>
                                </w:rPr>
                                <w:t xml:space="preserve"> </w:t>
                              </w:r>
                              <w:r w:rsidR="003F0E61">
                                <w:rPr>
                                  <w:rFonts w:ascii="HGｺﾞｼｯｸM" w:eastAsia="HGｺﾞｼｯｸM" w:hint="eastAsia"/>
                                  <w:sz w:val="16"/>
                                </w:rPr>
                                <w:t>起業に際しての</w:t>
                              </w:r>
                              <w:r w:rsidRPr="007F690F">
                                <w:rPr>
                                  <w:rFonts w:ascii="HGｺﾞｼｯｸM" w:eastAsia="HGｺﾞｼｯｸM" w:hint="eastAsia"/>
                                  <w:sz w:val="16"/>
                                </w:rPr>
                                <w:t>資金の支援、手続きに関する情報提供、ノウハウの習得の支援</w:t>
                              </w:r>
                            </w:p>
                            <w:p w14:paraId="57307851" w14:textId="77777777" w:rsidR="00AE7A30" w:rsidRPr="007F690F" w:rsidRDefault="00AE7A30" w:rsidP="00EC64E9">
                              <w:pPr>
                                <w:rPr>
                                  <w:rFonts w:ascii="HGｺﾞｼｯｸM" w:eastAsia="HGｺﾞｼｯｸM"/>
                                  <w:sz w:val="8"/>
                                  <w:szCs w:val="18"/>
                                </w:rPr>
                              </w:pPr>
                            </w:p>
                          </w:txbxContent>
                        </wps:txbx>
                        <wps:bodyPr rot="0" vert="horz" wrap="square" lIns="91440" tIns="45720" rIns="91440" bIns="45720" anchor="t" anchorCtr="0" upright="1">
                          <a:noAutofit/>
                        </wps:bodyPr>
                      </wps:wsp>
                      <wps:wsp>
                        <wps:cNvPr id="153" name="テキスト ボックス 153"/>
                        <wps:cNvSpPr txBox="1">
                          <a:spLocks noChangeArrowheads="1"/>
                        </wps:cNvSpPr>
                        <wps:spPr bwMode="auto">
                          <a:xfrm>
                            <a:off x="540311" y="6627591"/>
                            <a:ext cx="4650813" cy="283180"/>
                          </a:xfrm>
                          <a:prstGeom prst="rect">
                            <a:avLst/>
                          </a:prstGeom>
                          <a:solidFill>
                            <a:srgbClr val="FFFFFF"/>
                          </a:solidFill>
                          <a:ln w="6350">
                            <a:solidFill>
                              <a:srgbClr val="7F7F7F"/>
                            </a:solidFill>
                            <a:miter lim="800000"/>
                            <a:headEnd/>
                            <a:tailEnd/>
                          </a:ln>
                        </wps:spPr>
                        <wps:txbx>
                          <w:txbxContent>
                            <w:p w14:paraId="70EBA604" w14:textId="4D1D3864" w:rsidR="00AE7A30" w:rsidRPr="007F690F" w:rsidRDefault="00AE7A30" w:rsidP="00EC64E9">
                              <w:pPr>
                                <w:widowControl/>
                                <w:jc w:val="left"/>
                                <w:rPr>
                                  <w:rFonts w:ascii="HGｺﾞｼｯｸM" w:eastAsia="HGｺﾞｼｯｸM"/>
                                  <w:sz w:val="16"/>
                                </w:rPr>
                              </w:pPr>
                              <w:r w:rsidRPr="007F690F">
                                <w:rPr>
                                  <w:rFonts w:ascii="HGｺﾞｼｯｸM" w:eastAsia="HGｺﾞｼｯｸM" w:hint="eastAsia"/>
                                  <w:sz w:val="16"/>
                                </w:rPr>
                                <w:t>４-②</w:t>
                              </w:r>
                              <w:r>
                                <w:rPr>
                                  <w:rFonts w:ascii="HGｺﾞｼｯｸM" w:eastAsia="HGｺﾞｼｯｸM" w:hint="eastAsia"/>
                                  <w:sz w:val="16"/>
                                </w:rPr>
                                <w:t xml:space="preserve"> </w:t>
                              </w:r>
                              <w:r w:rsidRPr="00684803">
                                <w:rPr>
                                  <w:rFonts w:ascii="HGｺﾞｼｯｸM" w:eastAsia="HGｺﾞｼｯｸM" w:hint="eastAsia"/>
                                  <w:color w:val="000000" w:themeColor="text1"/>
                                  <w:sz w:val="16"/>
                                </w:rPr>
                                <w:t>起業</w:t>
                              </w:r>
                              <w:r>
                                <w:rPr>
                                  <w:rFonts w:ascii="HGｺﾞｼｯｸM" w:eastAsia="HGｺﾞｼｯｸM" w:hint="eastAsia"/>
                                  <w:sz w:val="16"/>
                                </w:rPr>
                                <w:t>・</w:t>
                              </w:r>
                              <w:r>
                                <w:rPr>
                                  <w:rFonts w:ascii="HGｺﾞｼｯｸM" w:eastAsia="HGｺﾞｼｯｸM"/>
                                  <w:sz w:val="16"/>
                                </w:rPr>
                                <w:t>事業承継</w:t>
                              </w:r>
                              <w:r w:rsidRPr="007F690F">
                                <w:rPr>
                                  <w:rFonts w:ascii="HGｺﾞｼｯｸM" w:eastAsia="HGｺﾞｼｯｸM" w:hint="eastAsia"/>
                                  <w:sz w:val="16"/>
                                </w:rPr>
                                <w:t>に係る支援者（市、金融機関、支援機関等）の有機的な連携</w:t>
                              </w:r>
                            </w:p>
                            <w:p w14:paraId="1B4CD886" w14:textId="77777777" w:rsidR="00AE7A30" w:rsidRPr="007F690F" w:rsidRDefault="00AE7A30" w:rsidP="00EC64E9">
                              <w:pPr>
                                <w:rPr>
                                  <w:rFonts w:ascii="HGｺﾞｼｯｸM" w:eastAsia="HGｺﾞｼｯｸM"/>
                                  <w:sz w:val="8"/>
                                  <w:szCs w:val="18"/>
                                </w:rPr>
                              </w:pPr>
                            </w:p>
                          </w:txbxContent>
                        </wps:txbx>
                        <wps:bodyPr rot="0" vert="horz" wrap="square" lIns="91440" tIns="45720" rIns="91440" bIns="45720" anchor="t" anchorCtr="0" upright="1">
                          <a:noAutofit/>
                        </wps:bodyPr>
                      </wps:wsp>
                      <wps:wsp>
                        <wps:cNvPr id="157" name="テキスト ボックス 157"/>
                        <wps:cNvSpPr txBox="1">
                          <a:spLocks noChangeArrowheads="1"/>
                        </wps:cNvSpPr>
                        <wps:spPr bwMode="auto">
                          <a:xfrm>
                            <a:off x="541883" y="6906392"/>
                            <a:ext cx="4649241" cy="283180"/>
                          </a:xfrm>
                          <a:prstGeom prst="rect">
                            <a:avLst/>
                          </a:prstGeom>
                          <a:solidFill>
                            <a:srgbClr val="FFFFFF"/>
                          </a:solidFill>
                          <a:ln w="6350">
                            <a:solidFill>
                              <a:srgbClr val="7F7F7F"/>
                            </a:solidFill>
                            <a:miter lim="800000"/>
                            <a:headEnd/>
                            <a:tailEnd/>
                          </a:ln>
                        </wps:spPr>
                        <wps:txbx>
                          <w:txbxContent>
                            <w:p w14:paraId="2708C9BD" w14:textId="4D6A5139" w:rsidR="00AE7A30" w:rsidRPr="007F690F" w:rsidRDefault="00AE7A30" w:rsidP="00EC64E9">
                              <w:pPr>
                                <w:widowControl/>
                                <w:jc w:val="left"/>
                                <w:rPr>
                                  <w:rFonts w:ascii="HGｺﾞｼｯｸM" w:eastAsia="HGｺﾞｼｯｸM"/>
                                  <w:sz w:val="16"/>
                                </w:rPr>
                              </w:pPr>
                              <w:r w:rsidRPr="007F690F">
                                <w:rPr>
                                  <w:rFonts w:ascii="HGｺﾞｼｯｸM" w:eastAsia="HGｺﾞｼｯｸM" w:hint="eastAsia"/>
                                  <w:sz w:val="16"/>
                                </w:rPr>
                                <w:t>４-</w:t>
                              </w:r>
                              <w:r w:rsidRPr="007F690F">
                                <w:rPr>
                                  <w:rFonts w:ascii="HGｺﾞｼｯｸM" w:eastAsia="HGｺﾞｼｯｸM" w:hint="eastAsia"/>
                                  <w:sz w:val="16"/>
                                </w:rPr>
                                <w:t>③</w:t>
                              </w:r>
                              <w:r>
                                <w:rPr>
                                  <w:rFonts w:ascii="HGｺﾞｼｯｸM" w:eastAsia="HGｺﾞｼｯｸM" w:hint="eastAsia"/>
                                  <w:sz w:val="16"/>
                                </w:rPr>
                                <w:t xml:space="preserve"> </w:t>
                              </w:r>
                              <w:r w:rsidRPr="007F690F">
                                <w:rPr>
                                  <w:rFonts w:ascii="HGｺﾞｼｯｸM" w:eastAsia="HGｺﾞｼｯｸM" w:hint="eastAsia"/>
                                  <w:sz w:val="16"/>
                                </w:rPr>
                                <w:t>同業種間、異業種間の起業家の交流を促進、</w:t>
                              </w:r>
                              <w:r w:rsidRPr="005C4DEE">
                                <w:rPr>
                                  <w:rFonts w:ascii="HGｺﾞｼｯｸM" w:eastAsia="HGｺﾞｼｯｸM" w:hint="eastAsia"/>
                                  <w:sz w:val="16"/>
                                </w:rPr>
                                <w:t>マッチング推進と</w:t>
                              </w:r>
                              <w:r w:rsidRPr="00684803">
                                <w:rPr>
                                  <w:rFonts w:ascii="HGｺﾞｼｯｸM" w:eastAsia="HGｺﾞｼｯｸM" w:hint="eastAsia"/>
                                  <w:color w:val="000000" w:themeColor="text1"/>
                                  <w:sz w:val="16"/>
                                </w:rPr>
                                <w:t>創業機運</w:t>
                              </w:r>
                              <w:r w:rsidRPr="007F690F">
                                <w:rPr>
                                  <w:rFonts w:ascii="HGｺﾞｼｯｸM" w:eastAsia="HGｺﾞｼｯｸM" w:hint="eastAsia"/>
                                  <w:sz w:val="16"/>
                                </w:rPr>
                                <w:t>醸成支援</w:t>
                              </w:r>
                            </w:p>
                            <w:p w14:paraId="173022D1" w14:textId="77777777" w:rsidR="00AE7A30" w:rsidRPr="007F690F" w:rsidRDefault="00AE7A30" w:rsidP="00EC64E9">
                              <w:pPr>
                                <w:rPr>
                                  <w:rFonts w:ascii="HGｺﾞｼｯｸM" w:eastAsia="HGｺﾞｼｯｸM"/>
                                  <w:sz w:val="8"/>
                                  <w:szCs w:val="18"/>
                                </w:rPr>
                              </w:pPr>
                            </w:p>
                          </w:txbxContent>
                        </wps:txbx>
                        <wps:bodyPr rot="0" vert="horz" wrap="square" lIns="91440" tIns="45720" rIns="91440" bIns="45720" anchor="t" anchorCtr="0" upright="1">
                          <a:noAutofit/>
                        </wps:bodyPr>
                      </wps:wsp>
                      <wps:wsp>
                        <wps:cNvPr id="159" name="テキスト ボックス 159"/>
                        <wps:cNvSpPr txBox="1">
                          <a:spLocks noChangeArrowheads="1"/>
                        </wps:cNvSpPr>
                        <wps:spPr bwMode="auto">
                          <a:xfrm>
                            <a:off x="0" y="16"/>
                            <a:ext cx="952275" cy="34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CDD7CE" w14:textId="77777777" w:rsidR="00AE7A30" w:rsidRPr="003C1B74" w:rsidRDefault="00AE7A30" w:rsidP="00EC64E9">
                              <w:pPr>
                                <w:jc w:val="left"/>
                                <w:rPr>
                                  <w:rFonts w:ascii="HGｺﾞｼｯｸM" w:eastAsia="HGｺﾞｼｯｸM"/>
                                  <w:b/>
                                  <w:sz w:val="24"/>
                                  <w:szCs w:val="24"/>
                                </w:rPr>
                              </w:pPr>
                              <w:r w:rsidRPr="003C1B74">
                                <w:rPr>
                                  <w:rFonts w:ascii="HGｺﾞｼｯｸM" w:eastAsia="HGｺﾞｼｯｸM" w:hint="eastAsia"/>
                                  <w:b/>
                                  <w:sz w:val="24"/>
                                  <w:szCs w:val="24"/>
                                </w:rPr>
                                <w:t>４</w:t>
                              </w:r>
                              <w:r w:rsidRPr="003C1B74">
                                <w:rPr>
                                  <w:rFonts w:ascii="HGｺﾞｼｯｸM" w:eastAsia="HGｺﾞｼｯｸM"/>
                                  <w:b/>
                                  <w:sz w:val="24"/>
                                  <w:szCs w:val="24"/>
                                </w:rPr>
                                <w:t>つの戦略</w:t>
                              </w:r>
                            </w:p>
                            <w:p w14:paraId="36DCCB5C" w14:textId="77777777" w:rsidR="00AE7A30" w:rsidRPr="00113744" w:rsidRDefault="00AE7A30" w:rsidP="00EC64E9">
                              <w:pPr>
                                <w:rPr>
                                  <w:sz w:val="20"/>
                                  <w:szCs w:val="20"/>
                                </w:rPr>
                              </w:pPr>
                            </w:p>
                          </w:txbxContent>
                        </wps:txbx>
                        <wps:bodyPr rot="0" vert="horz" wrap="square" lIns="91440" tIns="45720" rIns="91440" bIns="45720" anchor="t" anchorCtr="0" upright="1">
                          <a:noAutofit/>
                        </wps:bodyPr>
                      </wps:wsp>
                      <wps:wsp>
                        <wps:cNvPr id="160" name="テキスト ボックス 160"/>
                        <wps:cNvSpPr txBox="1">
                          <a:spLocks noChangeArrowheads="1"/>
                        </wps:cNvSpPr>
                        <wps:spPr bwMode="auto">
                          <a:xfrm>
                            <a:off x="3622578" y="359586"/>
                            <a:ext cx="1242819" cy="34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088ED7" w14:textId="77777777" w:rsidR="00AE7A30" w:rsidRPr="00113744" w:rsidRDefault="00AE7A30" w:rsidP="00EC64E9">
                              <w:pPr>
                                <w:rPr>
                                  <w:sz w:val="20"/>
                                  <w:szCs w:val="20"/>
                                </w:rPr>
                              </w:pPr>
                              <w:r>
                                <w:rPr>
                                  <w:rFonts w:ascii="HGｺﾞｼｯｸM" w:eastAsia="HGｺﾞｼｯｸM" w:hint="eastAsia"/>
                                  <w:sz w:val="20"/>
                                  <w:szCs w:val="20"/>
                                </w:rPr>
                                <w:t>施策</w:t>
                              </w:r>
                              <w:r>
                                <w:rPr>
                                  <w:rFonts w:ascii="HGｺﾞｼｯｸM" w:eastAsia="HGｺﾞｼｯｸM"/>
                                  <w:sz w:val="20"/>
                                  <w:szCs w:val="20"/>
                                </w:rPr>
                                <w:t>の方針</w:t>
                              </w:r>
                            </w:p>
                          </w:txbxContent>
                        </wps:txbx>
                        <wps:bodyPr rot="0" vert="horz" wrap="square" lIns="91440" tIns="45720" rIns="91440" bIns="45720" anchor="t" anchorCtr="0" upright="1">
                          <a:noAutofit/>
                        </wps:bodyPr>
                      </wps:wsp>
                      <wps:wsp>
                        <wps:cNvPr id="162" name="直線コネクタ 162"/>
                        <wps:cNvCnPr>
                          <a:cxnSpLocks noChangeShapeType="1"/>
                        </wps:cNvCnPr>
                        <wps:spPr bwMode="auto">
                          <a:xfrm flipH="1" flipV="1">
                            <a:off x="237621" y="1094603"/>
                            <a:ext cx="309207" cy="1"/>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163" name="直線コネクタ 163"/>
                        <wps:cNvCnPr>
                          <a:cxnSpLocks noChangeShapeType="1"/>
                        </wps:cNvCnPr>
                        <wps:spPr bwMode="auto">
                          <a:xfrm flipH="1" flipV="1">
                            <a:off x="234548" y="1368578"/>
                            <a:ext cx="312280" cy="1"/>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164" name="直線コネクタ 164"/>
                        <wps:cNvCnPr>
                          <a:cxnSpLocks noChangeShapeType="1"/>
                        </wps:cNvCnPr>
                        <wps:spPr bwMode="auto">
                          <a:xfrm flipH="1" flipV="1">
                            <a:off x="244041" y="1619447"/>
                            <a:ext cx="302787" cy="1"/>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165" name="直線コネクタ 168"/>
                        <wps:cNvCnPr>
                          <a:cxnSpLocks noChangeShapeType="1"/>
                        </wps:cNvCnPr>
                        <wps:spPr bwMode="auto">
                          <a:xfrm>
                            <a:off x="249561" y="2852735"/>
                            <a:ext cx="1" cy="1172845"/>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166" name="直線コネクタ 169"/>
                        <wps:cNvCnPr>
                          <a:cxnSpLocks noChangeShapeType="1"/>
                        </wps:cNvCnPr>
                        <wps:spPr bwMode="auto">
                          <a:xfrm flipH="1">
                            <a:off x="249561" y="3183673"/>
                            <a:ext cx="290751" cy="0"/>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168" name="直線コネクタ 170"/>
                        <wps:cNvCnPr>
                          <a:cxnSpLocks noChangeShapeType="1"/>
                        </wps:cNvCnPr>
                        <wps:spPr bwMode="auto">
                          <a:xfrm flipH="1">
                            <a:off x="249561" y="3470936"/>
                            <a:ext cx="290751" cy="0"/>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169" name="直線コネクタ 171"/>
                        <wps:cNvCnPr>
                          <a:cxnSpLocks noChangeShapeType="1"/>
                        </wps:cNvCnPr>
                        <wps:spPr bwMode="auto">
                          <a:xfrm flipH="1">
                            <a:off x="237621" y="3731419"/>
                            <a:ext cx="290751" cy="0"/>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170" name="直線コネクタ 172"/>
                        <wps:cNvCnPr>
                          <a:cxnSpLocks noChangeShapeType="1"/>
                        </wps:cNvCnPr>
                        <wps:spPr bwMode="auto">
                          <a:xfrm flipH="1">
                            <a:off x="234548" y="4025580"/>
                            <a:ext cx="290751" cy="0"/>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171" name="直線コネクタ 175"/>
                        <wps:cNvCnPr>
                          <a:cxnSpLocks noChangeShapeType="1"/>
                        </wps:cNvCnPr>
                        <wps:spPr bwMode="auto">
                          <a:xfrm flipH="1">
                            <a:off x="247112" y="4457700"/>
                            <a:ext cx="1" cy="1323975"/>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175" name="直線コネクタ 177"/>
                        <wps:cNvCnPr>
                          <a:cxnSpLocks noChangeShapeType="1"/>
                        </wps:cNvCnPr>
                        <wps:spPr bwMode="auto">
                          <a:xfrm flipH="1">
                            <a:off x="237621" y="4940776"/>
                            <a:ext cx="297266" cy="0"/>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176" name="直線コネクタ 178"/>
                        <wps:cNvCnPr>
                          <a:cxnSpLocks noChangeShapeType="1"/>
                        </wps:cNvCnPr>
                        <wps:spPr bwMode="auto">
                          <a:xfrm flipH="1">
                            <a:off x="237621" y="5220730"/>
                            <a:ext cx="297266" cy="0"/>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177" name="直線コネクタ 179"/>
                        <wps:cNvCnPr>
                          <a:cxnSpLocks noChangeShapeType="1"/>
                        </wps:cNvCnPr>
                        <wps:spPr bwMode="auto">
                          <a:xfrm flipH="1">
                            <a:off x="244041" y="5505171"/>
                            <a:ext cx="300339" cy="0"/>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178" name="直線コネクタ 185"/>
                        <wps:cNvCnPr>
                          <a:cxnSpLocks noChangeShapeType="1"/>
                        </wps:cNvCnPr>
                        <wps:spPr bwMode="auto">
                          <a:xfrm flipH="1">
                            <a:off x="237621" y="5781675"/>
                            <a:ext cx="297266" cy="0"/>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179" name="直線コネクタ 189"/>
                        <wps:cNvCnPr>
                          <a:cxnSpLocks noChangeShapeType="1"/>
                        </wps:cNvCnPr>
                        <wps:spPr bwMode="auto">
                          <a:xfrm>
                            <a:off x="237620" y="6285720"/>
                            <a:ext cx="0" cy="748489"/>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185" name="直線コネクタ 190"/>
                        <wps:cNvCnPr>
                          <a:cxnSpLocks noChangeShapeType="1"/>
                        </wps:cNvCnPr>
                        <wps:spPr bwMode="auto">
                          <a:xfrm flipH="1">
                            <a:off x="232627" y="6482672"/>
                            <a:ext cx="287945" cy="1"/>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189" name="直線コネクタ 191"/>
                        <wps:cNvCnPr>
                          <a:cxnSpLocks noChangeShapeType="1"/>
                        </wps:cNvCnPr>
                        <wps:spPr bwMode="auto">
                          <a:xfrm flipH="1">
                            <a:off x="244041" y="6780922"/>
                            <a:ext cx="305765" cy="0"/>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190" name="直線コネクタ 193"/>
                        <wps:cNvCnPr>
                          <a:cxnSpLocks noChangeShapeType="1"/>
                        </wps:cNvCnPr>
                        <wps:spPr bwMode="auto">
                          <a:xfrm flipH="1">
                            <a:off x="247112" y="7039012"/>
                            <a:ext cx="302694" cy="0"/>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191" name="直線コネクタ 381"/>
                        <wps:cNvCnPr>
                          <a:cxnSpLocks noChangeShapeType="1"/>
                        </wps:cNvCnPr>
                        <wps:spPr bwMode="auto">
                          <a:xfrm flipH="1" flipV="1">
                            <a:off x="237621" y="812381"/>
                            <a:ext cx="309207" cy="1"/>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219" name="テキスト ボックス 137"/>
                        <wps:cNvSpPr txBox="1">
                          <a:spLocks noChangeArrowheads="1"/>
                        </wps:cNvSpPr>
                        <wps:spPr bwMode="auto">
                          <a:xfrm>
                            <a:off x="540314" y="1749297"/>
                            <a:ext cx="4650810" cy="282575"/>
                          </a:xfrm>
                          <a:prstGeom prst="rect">
                            <a:avLst/>
                          </a:prstGeom>
                          <a:solidFill>
                            <a:srgbClr val="FFFFFF"/>
                          </a:solidFill>
                          <a:ln w="6350">
                            <a:solidFill>
                              <a:srgbClr val="7F7F7F"/>
                            </a:solidFill>
                            <a:miter lim="800000"/>
                            <a:headEnd/>
                            <a:tailEnd/>
                          </a:ln>
                        </wps:spPr>
                        <wps:txbx>
                          <w:txbxContent>
                            <w:p w14:paraId="682A580D" w14:textId="3A1BC75E" w:rsidR="00AE7A30" w:rsidRDefault="00AE7A30" w:rsidP="002571ED">
                              <w:pPr>
                                <w:pStyle w:val="Web"/>
                                <w:spacing w:before="0" w:beforeAutospacing="0" w:after="0" w:afterAutospacing="0"/>
                              </w:pPr>
                              <w:r>
                                <w:rPr>
                                  <w:rFonts w:ascii="Century" w:eastAsia="HGｺﾞｼｯｸM" w:cs="Times New Roman" w:hint="eastAsia"/>
                                  <w:kern w:val="2"/>
                                  <w:sz w:val="16"/>
                                  <w:szCs w:val="16"/>
                                </w:rPr>
                                <w:t>１</w:t>
                              </w:r>
                              <w:r w:rsidRPr="007F690F">
                                <w:rPr>
                                  <w:rFonts w:ascii="HGｺﾞｼｯｸM" w:eastAsia="HGｺﾞｼｯｸM" w:hint="eastAsia"/>
                                  <w:sz w:val="16"/>
                                </w:rPr>
                                <w:t>-</w:t>
                              </w:r>
                              <w:r>
                                <w:rPr>
                                  <w:rFonts w:ascii="Century" w:eastAsia="HGｺﾞｼｯｸM" w:hAnsi="Century" w:cs="Times New Roman" w:hint="eastAsia"/>
                                  <w:kern w:val="2"/>
                                  <w:sz w:val="16"/>
                                  <w:szCs w:val="16"/>
                                </w:rPr>
                                <w:t>⑤</w:t>
                              </w:r>
                              <w:r>
                                <w:rPr>
                                  <w:rFonts w:ascii="Century" w:eastAsia="HGｺﾞｼｯｸM" w:cs="Times New Roman" w:hint="eastAsia"/>
                                  <w:kern w:val="2"/>
                                  <w:sz w:val="16"/>
                                  <w:szCs w:val="16"/>
                                </w:rPr>
                                <w:t xml:space="preserve"> </w:t>
                              </w:r>
                              <w:r>
                                <w:rPr>
                                  <w:rFonts w:ascii="Century" w:eastAsia="HGｺﾞｼｯｸM" w:cs="Times New Roman" w:hint="eastAsia"/>
                                  <w:kern w:val="2"/>
                                  <w:sz w:val="16"/>
                                  <w:szCs w:val="16"/>
                                </w:rPr>
                                <w:t>事業所が</w:t>
                              </w:r>
                              <w:r>
                                <w:rPr>
                                  <w:rFonts w:ascii="Century" w:eastAsia="HGｺﾞｼｯｸM" w:cs="Times New Roman"/>
                                  <w:kern w:val="2"/>
                                  <w:sz w:val="16"/>
                                  <w:szCs w:val="16"/>
                                </w:rPr>
                                <w:t>必要な人材を</w:t>
                              </w:r>
                              <w:r>
                                <w:rPr>
                                  <w:rFonts w:ascii="Century" w:eastAsia="HGｺﾞｼｯｸM" w:cs="Times New Roman" w:hint="eastAsia"/>
                                  <w:kern w:val="2"/>
                                  <w:sz w:val="16"/>
                                  <w:szCs w:val="16"/>
                                </w:rPr>
                                <w:t>獲得</w:t>
                              </w:r>
                              <w:r>
                                <w:rPr>
                                  <w:rFonts w:ascii="Century" w:eastAsia="HGｺﾞｼｯｸM" w:cs="Times New Roman"/>
                                  <w:kern w:val="2"/>
                                  <w:sz w:val="16"/>
                                  <w:szCs w:val="16"/>
                                </w:rPr>
                                <w:t>でき、市民が</w:t>
                              </w:r>
                              <w:r w:rsidRPr="00684803">
                                <w:rPr>
                                  <w:rFonts w:ascii="Century" w:eastAsia="HGｺﾞｼｯｸM" w:cs="Times New Roman" w:hint="eastAsia"/>
                                  <w:color w:val="000000" w:themeColor="text1"/>
                                  <w:kern w:val="2"/>
                                  <w:sz w:val="16"/>
                                  <w:szCs w:val="16"/>
                                </w:rPr>
                                <w:t>柔軟かつ</w:t>
                              </w:r>
                              <w:r w:rsidRPr="00684803">
                                <w:rPr>
                                  <w:rFonts w:ascii="Century" w:eastAsia="HGｺﾞｼｯｸM" w:cs="Times New Roman"/>
                                  <w:color w:val="000000" w:themeColor="text1"/>
                                  <w:kern w:val="2"/>
                                  <w:sz w:val="16"/>
                                  <w:szCs w:val="16"/>
                                </w:rPr>
                                <w:t>意欲的に</w:t>
                              </w:r>
                              <w:r>
                                <w:rPr>
                                  <w:rFonts w:ascii="Century" w:eastAsia="HGｺﾞｼｯｸM" w:cs="Times New Roman"/>
                                  <w:kern w:val="2"/>
                                  <w:sz w:val="16"/>
                                  <w:szCs w:val="16"/>
                                </w:rPr>
                                <w:t>市内で</w:t>
                              </w:r>
                              <w:r>
                                <w:rPr>
                                  <w:rFonts w:ascii="Century" w:eastAsia="HGｺﾞｼｯｸM" w:cs="Times New Roman" w:hint="eastAsia"/>
                                  <w:kern w:val="2"/>
                                  <w:sz w:val="16"/>
                                  <w:szCs w:val="16"/>
                                </w:rPr>
                                <w:t>働ける</w:t>
                              </w:r>
                              <w:r>
                                <w:rPr>
                                  <w:rFonts w:ascii="Century" w:eastAsia="HGｺﾞｼｯｸM" w:cs="Times New Roman"/>
                                  <w:kern w:val="2"/>
                                  <w:sz w:val="16"/>
                                  <w:szCs w:val="16"/>
                                </w:rPr>
                                <w:t>施策推進</w:t>
                              </w:r>
                            </w:p>
                            <w:p w14:paraId="3B80D56C" w14:textId="77777777" w:rsidR="00AE7A30" w:rsidRDefault="00AE7A30" w:rsidP="002571ED">
                              <w:pPr>
                                <w:pStyle w:val="Web"/>
                                <w:spacing w:before="0" w:beforeAutospacing="0" w:after="0" w:afterAutospacing="0"/>
                              </w:pPr>
                              <w:r>
                                <w:rPr>
                                  <w:rFonts w:ascii="Century" w:eastAsia="HGｺﾞｼｯｸM" w:cs="Times New Roman" w:hint="eastAsia"/>
                                  <w:kern w:val="2"/>
                                  <w:sz w:val="16"/>
                                  <w:szCs w:val="16"/>
                                </w:rPr>
                                <w:t>効率化に関する支援</w:t>
                              </w:r>
                            </w:p>
                            <w:p w14:paraId="58885CE3" w14:textId="77777777" w:rsidR="00AE7A30" w:rsidRDefault="00AE7A30" w:rsidP="002571ED">
                              <w:pPr>
                                <w:pStyle w:val="Web"/>
                                <w:spacing w:before="0" w:beforeAutospacing="0" w:after="0" w:afterAutospacing="0"/>
                                <w:jc w:val="both"/>
                              </w:pPr>
                              <w:r>
                                <w:rPr>
                                  <w:rFonts w:ascii="HGｺﾞｼｯｸM" w:eastAsia="ＭＳ 明朝" w:cs="Times New Roman" w:hint="eastAsia"/>
                                  <w:kern w:val="2"/>
                                  <w:sz w:val="10"/>
                                  <w:szCs w:val="10"/>
                                </w:rPr>
                                <w:t> </w:t>
                              </w:r>
                            </w:p>
                          </w:txbxContent>
                        </wps:txbx>
                        <wps:bodyPr rot="0" vert="horz" wrap="square" lIns="91440" tIns="45720" rIns="91440" bIns="45720" anchor="t" anchorCtr="0" upright="1">
                          <a:noAutofit/>
                        </wps:bodyPr>
                      </wps:wsp>
                      <wps:wsp>
                        <wps:cNvPr id="222" name="テキスト ボックス 137"/>
                        <wps:cNvSpPr txBox="1">
                          <a:spLocks noChangeArrowheads="1"/>
                        </wps:cNvSpPr>
                        <wps:spPr bwMode="auto">
                          <a:xfrm>
                            <a:off x="541883" y="2031872"/>
                            <a:ext cx="4649241" cy="282575"/>
                          </a:xfrm>
                          <a:prstGeom prst="rect">
                            <a:avLst/>
                          </a:prstGeom>
                          <a:solidFill>
                            <a:srgbClr val="FFFFFF"/>
                          </a:solidFill>
                          <a:ln w="6350">
                            <a:solidFill>
                              <a:srgbClr val="7F7F7F"/>
                            </a:solidFill>
                            <a:miter lim="800000"/>
                            <a:headEnd/>
                            <a:tailEnd/>
                          </a:ln>
                        </wps:spPr>
                        <wps:txbx>
                          <w:txbxContent>
                            <w:p w14:paraId="42041009" w14:textId="77777777" w:rsidR="00AE7A30" w:rsidRPr="00F75513" w:rsidRDefault="00AE7A30" w:rsidP="00E420F2">
                              <w:pPr>
                                <w:pStyle w:val="Web"/>
                                <w:spacing w:before="0" w:beforeAutospacing="0" w:after="0" w:afterAutospacing="0"/>
                                <w:rPr>
                                  <w:rFonts w:ascii="HGPｺﾞｼｯｸM" w:eastAsia="HGPｺﾞｼｯｸM"/>
                                </w:rPr>
                              </w:pPr>
                              <w:r>
                                <w:rPr>
                                  <w:rFonts w:ascii="Century" w:eastAsia="HGｺﾞｼｯｸM" w:cs="Times New Roman" w:hint="eastAsia"/>
                                  <w:sz w:val="16"/>
                                  <w:szCs w:val="16"/>
                                </w:rPr>
                                <w:t>１</w:t>
                              </w:r>
                              <w:r w:rsidRPr="007F690F">
                                <w:rPr>
                                  <w:rFonts w:ascii="HGｺﾞｼｯｸM" w:eastAsia="HGｺﾞｼｯｸM" w:hint="eastAsia"/>
                                  <w:sz w:val="16"/>
                                </w:rPr>
                                <w:t>-</w:t>
                              </w:r>
                              <w:r>
                                <w:rPr>
                                  <w:rFonts w:ascii="HGｺﾞｼｯｸM" w:eastAsia="HGｺﾞｼｯｸM" w:hint="eastAsia"/>
                                  <w:sz w:val="16"/>
                                </w:rPr>
                                <w:t>⑥</w:t>
                              </w:r>
                              <w:r w:rsidRPr="00F75513">
                                <w:rPr>
                                  <w:rFonts w:ascii="HGPｺﾞｼｯｸM" w:eastAsia="HGPｺﾞｼｯｸM" w:cs="Times New Roman" w:hint="eastAsia"/>
                                  <w:sz w:val="16"/>
                                  <w:szCs w:val="16"/>
                                </w:rPr>
                                <w:t xml:space="preserve"> </w:t>
                              </w:r>
                              <w:r w:rsidRPr="00F75513">
                                <w:rPr>
                                  <w:rFonts w:ascii="HGｺﾞｼｯｸM" w:eastAsia="HGｺﾞｼｯｸM" w:cs="Times New Roman" w:hint="eastAsia"/>
                                  <w:sz w:val="16"/>
                                  <w:szCs w:val="16"/>
                                </w:rPr>
                                <w:t>商工会議所・商工会と連携した小規模事業者等の伴走型支援</w:t>
                              </w:r>
                            </w:p>
                            <w:p w14:paraId="30E8024A" w14:textId="77777777" w:rsidR="00AE7A30" w:rsidRPr="00F75513" w:rsidRDefault="00AE7A30" w:rsidP="00E420F2">
                              <w:pPr>
                                <w:pStyle w:val="Web"/>
                                <w:spacing w:before="0" w:beforeAutospacing="0" w:after="0" w:afterAutospacing="0"/>
                                <w:rPr>
                                  <w:rFonts w:ascii="HGPｺﾞｼｯｸM" w:eastAsia="HGPｺﾞｼｯｸM"/>
                                </w:rPr>
                              </w:pPr>
                              <w:r w:rsidRPr="00F75513">
                                <w:rPr>
                                  <w:rFonts w:ascii="HGPｺﾞｼｯｸM" w:eastAsia="HGPｺﾞｼｯｸM" w:cs="Times New Roman" w:hint="eastAsia"/>
                                  <w:sz w:val="16"/>
                                  <w:szCs w:val="16"/>
                                </w:rPr>
                                <w:t>効率化に関する支援</w:t>
                              </w:r>
                            </w:p>
                            <w:p w14:paraId="4FAC9345" w14:textId="77777777" w:rsidR="00AE7A30" w:rsidRDefault="00AE7A30" w:rsidP="00E420F2">
                              <w:pPr>
                                <w:pStyle w:val="Web"/>
                                <w:spacing w:before="0" w:beforeAutospacing="0" w:after="0" w:afterAutospacing="0"/>
                                <w:jc w:val="both"/>
                              </w:pPr>
                              <w:r>
                                <w:rPr>
                                  <w:rFonts w:ascii="HGｺﾞｼｯｸM" w:eastAsia="ＭＳ 明朝" w:cs="Times New Roman" w:hint="eastAsia"/>
                                  <w:sz w:val="10"/>
                                  <w:szCs w:val="10"/>
                                </w:rPr>
                                <w:t> </w:t>
                              </w:r>
                            </w:p>
                          </w:txbxContent>
                        </wps:txbx>
                        <wps:bodyPr rot="0" vert="horz" wrap="square" lIns="91440" tIns="45720" rIns="91440" bIns="45720" anchor="t" anchorCtr="0" upright="1">
                          <a:noAutofit/>
                        </wps:bodyPr>
                      </wps:wsp>
                      <wps:wsp>
                        <wps:cNvPr id="223" name="直線コネクタ 223"/>
                        <wps:cNvCnPr>
                          <a:cxnSpLocks noChangeShapeType="1"/>
                        </wps:cNvCnPr>
                        <wps:spPr bwMode="auto">
                          <a:xfrm flipH="1" flipV="1">
                            <a:off x="249562" y="1884975"/>
                            <a:ext cx="302260" cy="0"/>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224" name="直線コネクタ 224"/>
                        <wps:cNvCnPr>
                          <a:cxnSpLocks noChangeShapeType="1"/>
                        </wps:cNvCnPr>
                        <wps:spPr bwMode="auto">
                          <a:xfrm flipH="1" flipV="1">
                            <a:off x="244041" y="2189775"/>
                            <a:ext cx="302260" cy="0"/>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225" name="直線コネクタ 225"/>
                        <wps:cNvCnPr>
                          <a:cxnSpLocks noChangeShapeType="1"/>
                        </wps:cNvCnPr>
                        <wps:spPr bwMode="auto">
                          <a:xfrm flipH="1" flipV="1">
                            <a:off x="232627" y="2466000"/>
                            <a:ext cx="302260" cy="0"/>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s:wsp>
                        <wps:cNvPr id="226" name="テキスト ボックス 148"/>
                        <wps:cNvSpPr txBox="1">
                          <a:spLocks noChangeArrowheads="1"/>
                        </wps:cNvSpPr>
                        <wps:spPr bwMode="auto">
                          <a:xfrm>
                            <a:off x="551821" y="4548906"/>
                            <a:ext cx="4906004" cy="282575"/>
                          </a:xfrm>
                          <a:prstGeom prst="rect">
                            <a:avLst/>
                          </a:prstGeom>
                          <a:solidFill>
                            <a:srgbClr val="FFFFFF"/>
                          </a:solidFill>
                          <a:ln w="6350">
                            <a:solidFill>
                              <a:srgbClr val="7F7F7F"/>
                            </a:solidFill>
                            <a:miter lim="800000"/>
                            <a:headEnd/>
                            <a:tailEnd/>
                          </a:ln>
                        </wps:spPr>
                        <wps:txbx>
                          <w:txbxContent>
                            <w:p w14:paraId="0760B55B" w14:textId="17130B1D" w:rsidR="00AE7A30" w:rsidRDefault="00AE7A30" w:rsidP="004D4549">
                              <w:pPr>
                                <w:pStyle w:val="Web"/>
                                <w:spacing w:before="0" w:beforeAutospacing="0" w:after="0" w:afterAutospacing="0"/>
                              </w:pPr>
                              <w:r>
                                <w:rPr>
                                  <w:rFonts w:ascii="Century" w:eastAsia="HGｺﾞｼｯｸM" w:cs="Times New Roman" w:hint="eastAsia"/>
                                  <w:kern w:val="2"/>
                                  <w:sz w:val="16"/>
                                  <w:szCs w:val="16"/>
                                </w:rPr>
                                <w:t>３</w:t>
                              </w:r>
                              <w:r w:rsidRPr="007F690F">
                                <w:rPr>
                                  <w:rFonts w:ascii="HGｺﾞｼｯｸM" w:eastAsia="HGｺﾞｼｯｸM" w:hint="eastAsia"/>
                                  <w:sz w:val="16"/>
                                </w:rPr>
                                <w:t>-</w:t>
                              </w:r>
                              <w:r>
                                <w:rPr>
                                  <w:rFonts w:ascii="Century" w:eastAsia="HGｺﾞｼｯｸM" w:cs="Times New Roman" w:hint="eastAsia"/>
                                  <w:kern w:val="2"/>
                                  <w:sz w:val="16"/>
                                  <w:szCs w:val="16"/>
                                </w:rPr>
                                <w:t>①</w:t>
                              </w:r>
                              <w:r>
                                <w:rPr>
                                  <w:rFonts w:ascii="Century" w:eastAsia="HGｺﾞｼｯｸM" w:cs="Times New Roman" w:hint="eastAsia"/>
                                  <w:kern w:val="2"/>
                                  <w:sz w:val="16"/>
                                  <w:szCs w:val="16"/>
                                </w:rPr>
                                <w:t xml:space="preserve"> </w:t>
                              </w:r>
                              <w:r w:rsidRPr="00B62545">
                                <w:rPr>
                                  <w:rFonts w:ascii="Century" w:eastAsia="HGｺﾞｼｯｸM" w:cs="Times New Roman" w:hint="eastAsia"/>
                                  <w:kern w:val="2"/>
                                  <w:sz w:val="16"/>
                                  <w:szCs w:val="16"/>
                                </w:rPr>
                                <w:t>自然災害が</w:t>
                              </w:r>
                              <w:r w:rsidRPr="00B62545">
                                <w:rPr>
                                  <w:rFonts w:ascii="Century" w:eastAsia="HGｺﾞｼｯｸM" w:cs="Times New Roman" w:hint="eastAsia"/>
                                  <w:color w:val="000000" w:themeColor="text1"/>
                                  <w:kern w:val="2"/>
                                  <w:sz w:val="16"/>
                                  <w:szCs w:val="16"/>
                                </w:rPr>
                                <w:t>比較的</w:t>
                              </w:r>
                              <w:r w:rsidRPr="00B62545">
                                <w:rPr>
                                  <w:rFonts w:ascii="Century" w:eastAsia="HGｺﾞｼｯｸM" w:cs="Times New Roman"/>
                                  <w:kern w:val="2"/>
                                  <w:sz w:val="16"/>
                                  <w:szCs w:val="16"/>
                                </w:rPr>
                                <w:t>少ない優位性を活かした、首都圏にある企業等のバックアップ機能の誘致促進</w:t>
                              </w:r>
                            </w:p>
                            <w:p w14:paraId="241A09C0" w14:textId="77777777" w:rsidR="00AE7A30" w:rsidRDefault="00AE7A30" w:rsidP="004D4549">
                              <w:pPr>
                                <w:pStyle w:val="Web"/>
                                <w:spacing w:before="0" w:beforeAutospacing="0" w:after="0" w:afterAutospacing="0"/>
                                <w:jc w:val="both"/>
                              </w:pPr>
                              <w:r>
                                <w:rPr>
                                  <w:rFonts w:ascii="HGｺﾞｼｯｸM" w:eastAsia="ＭＳ 明朝" w:cs="Times New Roman" w:hint="eastAsia"/>
                                  <w:kern w:val="2"/>
                                  <w:sz w:val="8"/>
                                  <w:szCs w:val="8"/>
                                </w:rPr>
                                <w:t> </w:t>
                              </w:r>
                            </w:p>
                          </w:txbxContent>
                        </wps:txbx>
                        <wps:bodyPr rot="0" vert="horz" wrap="square" lIns="91440" tIns="45720" rIns="91440" bIns="45720" anchor="t" anchorCtr="0" upright="1">
                          <a:noAutofit/>
                        </wps:bodyPr>
                      </wps:wsp>
                      <wps:wsp>
                        <wps:cNvPr id="227" name="直線コネクタ 227"/>
                        <wps:cNvCnPr>
                          <a:cxnSpLocks noChangeShapeType="1"/>
                        </wps:cNvCnPr>
                        <wps:spPr bwMode="auto">
                          <a:xfrm flipH="1">
                            <a:off x="245745" y="4691675"/>
                            <a:ext cx="297180" cy="0"/>
                          </a:xfrm>
                          <a:prstGeom prst="line">
                            <a:avLst/>
                          </a:prstGeom>
                          <a:noFill/>
                          <a:ln w="6350" algn="ctr">
                            <a:solidFill>
                              <a:srgbClr val="7F7F7F"/>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46411E9" id="キャンバス 193" o:spid="_x0000_s1133" editas="canvas" style="width:430.95pt;height:568.5pt;mso-position-horizontal-relative:char;mso-position-vertical-relative:line" coordsize="54730,7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">
                <v:shape id="_x0000_s1134" type="#_x0000_t75" style="position:absolute;width:54730;height:72199;visibility:visible;mso-wrap-style:square">
                  <v:fill o:detectmouseclick="t"/>
                  <v:path o:connecttype="none"/>
                </v:shape>
                <v:roundrect id="テキスト ボックス 286" o:spid="_x0000_s1135" style="position:absolute;top:3143;width:30384;height:32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" fillcolor="#7f7f7f" strokecolor="#404040" strokeweight=".5pt">
                  <v:stroke joinstyle="miter"/>
                  <v:textbox>
                    <w:txbxContent>
                      <w:p w14:paraId="09F8F759" w14:textId="77777777" w:rsidR="00AE7A30" w:rsidRPr="002A40B0" w:rsidRDefault="00AE7A30" w:rsidP="00EC64E9">
                        <w:pPr>
                          <w:jc w:val="left"/>
                          <w:rPr>
                            <w:rFonts w:ascii="HGｺﾞｼｯｸM" w:eastAsia="HGｺﾞｼｯｸM"/>
                            <w:b/>
                            <w:color w:val="FFFFFF"/>
                            <w:sz w:val="20"/>
                            <w:szCs w:val="20"/>
                          </w:rPr>
                        </w:pPr>
                        <w:r>
                          <w:rPr>
                            <w:rFonts w:ascii="HGｺﾞｼｯｸM" w:eastAsia="HGｺﾞｼｯｸM" w:hint="eastAsia"/>
                            <w:b/>
                            <w:color w:val="FFFFFF"/>
                            <w:sz w:val="20"/>
                            <w:szCs w:val="20"/>
                          </w:rPr>
                          <w:t>戦略</w:t>
                        </w:r>
                        <w:r w:rsidRPr="002A40B0">
                          <w:rPr>
                            <w:rFonts w:ascii="HGｺﾞｼｯｸM" w:eastAsia="HGｺﾞｼｯｸM" w:hint="eastAsia"/>
                            <w:b/>
                            <w:color w:val="FFFFFF"/>
                            <w:sz w:val="20"/>
                            <w:szCs w:val="20"/>
                          </w:rPr>
                          <w:t>１．既存産業の総合的・実効</w:t>
                        </w:r>
                        <w:r w:rsidRPr="002A40B0">
                          <w:rPr>
                            <w:rFonts w:ascii="HGｺﾞｼｯｸM" w:eastAsia="HGｺﾞｼｯｸM"/>
                            <w:b/>
                            <w:color w:val="FFFFFF"/>
                            <w:sz w:val="20"/>
                            <w:szCs w:val="20"/>
                          </w:rPr>
                          <w:t>的</w:t>
                        </w:r>
                        <w:r w:rsidRPr="002A40B0">
                          <w:rPr>
                            <w:rFonts w:ascii="HGｺﾞｼｯｸM" w:eastAsia="HGｺﾞｼｯｸM" w:hint="eastAsia"/>
                            <w:b/>
                            <w:color w:val="FFFFFF"/>
                            <w:sz w:val="20"/>
                            <w:szCs w:val="20"/>
                          </w:rPr>
                          <w:t>支援</w:t>
                        </w:r>
                      </w:p>
                      <w:p w14:paraId="2F35CEA0" w14:textId="77777777" w:rsidR="00AE7A30" w:rsidRPr="002A40B0" w:rsidRDefault="00AE7A30" w:rsidP="00EC64E9">
                        <w:pPr>
                          <w:jc w:val="left"/>
                          <w:rPr>
                            <w:rFonts w:ascii="HGｺﾞｼｯｸM" w:eastAsia="HGｺﾞｼｯｸM"/>
                            <w:b/>
                            <w:color w:val="FFFFFF"/>
                            <w:sz w:val="20"/>
                            <w:szCs w:val="20"/>
                          </w:rPr>
                        </w:pPr>
                      </w:p>
                    </w:txbxContent>
                  </v:textbox>
                </v:roundrect>
                <v:roundrect id="テキスト ボックス 118" o:spid="_x0000_s1136" style="position:absolute;top:26574;width:38481;height:34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" fillcolor="#7f7f7f" strokecolor="#404040" strokeweight=".5pt">
                  <v:stroke joinstyle="miter"/>
                  <v:textbox>
                    <w:txbxContent>
                      <w:p w14:paraId="68D21613" w14:textId="77777777" w:rsidR="00AE7A30" w:rsidRPr="002A40B0" w:rsidRDefault="00AE7A30" w:rsidP="00EC64E9">
                        <w:pPr>
                          <w:jc w:val="left"/>
                          <w:rPr>
                            <w:rFonts w:ascii="HGｺﾞｼｯｸM" w:eastAsia="HGｺﾞｼｯｸM"/>
                            <w:b/>
                            <w:color w:val="FFFFFF"/>
                            <w:sz w:val="20"/>
                            <w:szCs w:val="20"/>
                          </w:rPr>
                        </w:pPr>
                        <w:r>
                          <w:rPr>
                            <w:rFonts w:ascii="HGｺﾞｼｯｸM" w:eastAsia="HGｺﾞｼｯｸM" w:hint="eastAsia"/>
                            <w:b/>
                            <w:color w:val="FFFFFF"/>
                            <w:sz w:val="20"/>
                            <w:szCs w:val="20"/>
                          </w:rPr>
                          <w:t>戦略</w:t>
                        </w:r>
                        <w:r w:rsidRPr="002A40B0">
                          <w:rPr>
                            <w:rFonts w:ascii="HGｺﾞｼｯｸM" w:eastAsia="HGｺﾞｼｯｸM" w:hint="eastAsia"/>
                            <w:b/>
                            <w:color w:val="FFFFFF"/>
                            <w:sz w:val="20"/>
                            <w:szCs w:val="20"/>
                          </w:rPr>
                          <w:t>２．</w:t>
                        </w:r>
                        <w:r>
                          <w:rPr>
                            <w:rFonts w:ascii="HGｺﾞｼｯｸM" w:eastAsia="HGｺﾞｼｯｸM" w:hint="eastAsia"/>
                            <w:b/>
                            <w:color w:val="FFFFFF"/>
                            <w:sz w:val="20"/>
                            <w:szCs w:val="20"/>
                          </w:rPr>
                          <w:t>各種支援機関等</w:t>
                        </w:r>
                        <w:r>
                          <w:rPr>
                            <w:rFonts w:ascii="HGｺﾞｼｯｸM" w:eastAsia="HGｺﾞｼｯｸM"/>
                            <w:b/>
                            <w:color w:val="FFFFFF"/>
                            <w:sz w:val="20"/>
                            <w:szCs w:val="20"/>
                          </w:rPr>
                          <w:t>との連携による新製品・新技術の創出</w:t>
                        </w:r>
                      </w:p>
                      <w:p w14:paraId="5EA5D634" w14:textId="77777777" w:rsidR="00AE7A30" w:rsidRPr="002A40B0" w:rsidRDefault="00AE7A30" w:rsidP="00EC64E9">
                        <w:pPr>
                          <w:rPr>
                            <w:b/>
                            <w:color w:val="FFFFFF"/>
                            <w:sz w:val="20"/>
                            <w:szCs w:val="20"/>
                          </w:rPr>
                        </w:pPr>
                      </w:p>
                    </w:txbxContent>
                  </v:textbox>
                </v:roundrect>
                <v:roundrect id="テキスト ボックス 119" o:spid="_x0000_s1137" style="position:absolute;left:285;top:42195;width:30099;height:2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" fillcolor="#7f7f7f" strokecolor="#404040" strokeweight=".5pt">
                  <v:stroke joinstyle="miter"/>
                  <v:textbox>
                    <w:txbxContent>
                      <w:p w14:paraId="6EB16962" w14:textId="77777777" w:rsidR="00AE7A30" w:rsidRPr="002A40B0" w:rsidRDefault="00AE7A30" w:rsidP="00EC64E9">
                        <w:pPr>
                          <w:jc w:val="left"/>
                          <w:rPr>
                            <w:rFonts w:ascii="HGｺﾞｼｯｸM" w:eastAsia="HGｺﾞｼｯｸM"/>
                            <w:b/>
                            <w:color w:val="FFFFFF"/>
                            <w:sz w:val="20"/>
                            <w:szCs w:val="20"/>
                          </w:rPr>
                        </w:pPr>
                        <w:r>
                          <w:rPr>
                            <w:rFonts w:ascii="HGｺﾞｼｯｸM" w:eastAsia="HGｺﾞｼｯｸM" w:hint="eastAsia"/>
                            <w:b/>
                            <w:color w:val="FFFFFF"/>
                            <w:sz w:val="20"/>
                            <w:szCs w:val="20"/>
                          </w:rPr>
                          <w:t>戦略</w:t>
                        </w:r>
                        <w:r w:rsidRPr="002A40B0">
                          <w:rPr>
                            <w:rFonts w:ascii="HGｺﾞｼｯｸM" w:eastAsia="HGｺﾞｼｯｸM" w:hint="eastAsia"/>
                            <w:b/>
                            <w:color w:val="FFFFFF"/>
                            <w:sz w:val="20"/>
                            <w:szCs w:val="20"/>
                          </w:rPr>
                          <w:t>３．前橋</w:t>
                        </w:r>
                        <w:r w:rsidRPr="002A40B0">
                          <w:rPr>
                            <w:rFonts w:ascii="HGｺﾞｼｯｸM" w:eastAsia="HGｺﾞｼｯｸM"/>
                            <w:b/>
                            <w:color w:val="FFFFFF"/>
                            <w:sz w:val="20"/>
                            <w:szCs w:val="20"/>
                          </w:rPr>
                          <w:t>にマッチした</w:t>
                        </w:r>
                        <w:r>
                          <w:rPr>
                            <w:rFonts w:ascii="HGｺﾞｼｯｸM" w:eastAsia="HGｺﾞｼｯｸM" w:hint="eastAsia"/>
                            <w:b/>
                            <w:color w:val="FFFFFF"/>
                            <w:sz w:val="20"/>
                            <w:szCs w:val="20"/>
                          </w:rPr>
                          <w:t>企業立地</w:t>
                        </w:r>
                        <w:r w:rsidRPr="002A40B0">
                          <w:rPr>
                            <w:rFonts w:ascii="HGｺﾞｼｯｸM" w:eastAsia="HGｺﾞｼｯｸM" w:hint="eastAsia"/>
                            <w:b/>
                            <w:color w:val="FFFFFF"/>
                            <w:sz w:val="20"/>
                            <w:szCs w:val="20"/>
                          </w:rPr>
                          <w:t>の促進</w:t>
                        </w:r>
                      </w:p>
                      <w:p w14:paraId="2724C4B2" w14:textId="77777777" w:rsidR="00AE7A30" w:rsidRPr="002A40B0" w:rsidRDefault="00AE7A30" w:rsidP="00EC64E9">
                        <w:pPr>
                          <w:rPr>
                            <w:b/>
                            <w:color w:val="FFFFFF"/>
                            <w:sz w:val="20"/>
                            <w:szCs w:val="20"/>
                          </w:rPr>
                        </w:pPr>
                      </w:p>
                      <w:p w14:paraId="489AB050" w14:textId="77777777" w:rsidR="00AE7A30" w:rsidRPr="002A40B0" w:rsidRDefault="00AE7A30" w:rsidP="00EC64E9">
                        <w:pPr>
                          <w:rPr>
                            <w:b/>
                            <w:color w:val="FFFFFF"/>
                            <w:sz w:val="20"/>
                            <w:szCs w:val="20"/>
                          </w:rPr>
                        </w:pPr>
                      </w:p>
                    </w:txbxContent>
                  </v:textbox>
                </v:roundrect>
                <v:roundrect id="テキスト ボックス 122" o:spid="_x0000_s1138" style="position:absolute;top:59626;width:30384;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" fillcolor="#7f7f7f" strokecolor="#404040" strokeweight=".5pt">
                  <v:stroke joinstyle="miter"/>
                  <v:textbox>
                    <w:txbxContent>
                      <w:p w14:paraId="28D8F808" w14:textId="77777777" w:rsidR="00AE7A30" w:rsidRPr="002A40B0" w:rsidRDefault="00AE7A30" w:rsidP="00EC64E9">
                        <w:pPr>
                          <w:jc w:val="left"/>
                          <w:rPr>
                            <w:rFonts w:ascii="HGｺﾞｼｯｸM" w:eastAsia="HGｺﾞｼｯｸM"/>
                            <w:b/>
                            <w:color w:val="FFFFFF"/>
                            <w:sz w:val="20"/>
                            <w:szCs w:val="20"/>
                          </w:rPr>
                        </w:pPr>
                        <w:r>
                          <w:rPr>
                            <w:rFonts w:ascii="HGｺﾞｼｯｸM" w:eastAsia="HGｺﾞｼｯｸM" w:hint="eastAsia"/>
                            <w:b/>
                            <w:color w:val="FFFFFF"/>
                            <w:sz w:val="20"/>
                            <w:szCs w:val="20"/>
                          </w:rPr>
                          <w:t>戦略</w:t>
                        </w:r>
                        <w:r w:rsidRPr="002A40B0">
                          <w:rPr>
                            <w:rFonts w:ascii="HGｺﾞｼｯｸM" w:eastAsia="HGｺﾞｼｯｸM" w:hint="eastAsia"/>
                            <w:b/>
                            <w:color w:val="FFFFFF"/>
                            <w:sz w:val="20"/>
                            <w:szCs w:val="20"/>
                          </w:rPr>
                          <w:t>４．起業家の創出と人材育成</w:t>
                        </w:r>
                      </w:p>
                      <w:p w14:paraId="26B00C9F" w14:textId="77777777" w:rsidR="00AE7A30" w:rsidRPr="002A40B0" w:rsidRDefault="00AE7A30" w:rsidP="00EC64E9">
                        <w:pPr>
                          <w:rPr>
                            <w:b/>
                            <w:color w:val="FFFFFF"/>
                            <w:sz w:val="20"/>
                            <w:szCs w:val="20"/>
                          </w:rPr>
                        </w:pPr>
                      </w:p>
                    </w:txbxContent>
                  </v:textbox>
                </v:roundrect>
                <v:line id="直線コネクタ 64" o:spid="_x0000_s1139" style="position:absolute;flip:x;visibility:visible;mso-wrap-style:square" from="2378,6350" to="2378,2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" strokecolor="#7f7f7f" strokeweight=".5pt">
                  <v:stroke joinstyle="miter"/>
                </v:line>
                <v:shape id="テキスト ボックス 124" o:spid="_x0000_s1140" type="#_x0000_t202" style="position:absolute;left:5468;top:6732;width:46443;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" strokecolor="#7f7f7f" strokeweight=".5pt">
                  <v:textbox>
                    <w:txbxContent>
                      <w:p w14:paraId="3232390C" w14:textId="77777777" w:rsidR="00AE7A30" w:rsidRPr="00791371" w:rsidRDefault="00AE7A30" w:rsidP="00EC64E9">
                        <w:pPr>
                          <w:widowControl/>
                          <w:jc w:val="left"/>
                          <w:rPr>
                            <w:rFonts w:ascii="HGｺﾞｼｯｸM" w:eastAsia="HGｺﾞｼｯｸM"/>
                            <w:sz w:val="14"/>
                          </w:rPr>
                        </w:pPr>
                        <w:r w:rsidRPr="00791371">
                          <w:rPr>
                            <w:rFonts w:ascii="HGｺﾞｼｯｸM" w:eastAsia="HGｺﾞｼｯｸM" w:hint="eastAsia"/>
                            <w:sz w:val="16"/>
                          </w:rPr>
                          <w:t>１-①</w:t>
                        </w:r>
                        <w:r>
                          <w:rPr>
                            <w:rFonts w:ascii="HGｺﾞｼｯｸM" w:eastAsia="HGｺﾞｼｯｸM" w:hint="eastAsia"/>
                            <w:sz w:val="16"/>
                          </w:rPr>
                          <w:t xml:space="preserve"> </w:t>
                        </w:r>
                        <w:r w:rsidRPr="00791371">
                          <w:rPr>
                            <w:rFonts w:ascii="HGｺﾞｼｯｸM" w:eastAsia="HGｺﾞｼｯｸM" w:hint="eastAsia"/>
                            <w:sz w:val="16"/>
                          </w:rPr>
                          <w:t>中小企業・</w:t>
                        </w:r>
                        <w:r w:rsidRPr="005C4DEE">
                          <w:rPr>
                            <w:rFonts w:ascii="HGｺﾞｼｯｸM" w:eastAsia="HGｺﾞｼｯｸM" w:hint="eastAsia"/>
                            <w:sz w:val="16"/>
                          </w:rPr>
                          <w:t>小規模事業者</w:t>
                        </w:r>
                        <w:r w:rsidRPr="00791371">
                          <w:rPr>
                            <w:rFonts w:ascii="HGｺﾞｼｯｸM" w:eastAsia="HGｺﾞｼｯｸM" w:hint="eastAsia"/>
                            <w:sz w:val="16"/>
                          </w:rPr>
                          <w:t>の資金繰り支援施策の推進</w:t>
                        </w:r>
                      </w:p>
                      <w:p w14:paraId="4BC34A0A" w14:textId="77777777" w:rsidR="00AE7A30" w:rsidRPr="00791371" w:rsidRDefault="00AE7A30" w:rsidP="00EC64E9">
                        <w:pPr>
                          <w:rPr>
                            <w:rFonts w:ascii="HGｺﾞｼｯｸM" w:eastAsia="HGｺﾞｼｯｸM"/>
                            <w:sz w:val="10"/>
                            <w:szCs w:val="18"/>
                          </w:rPr>
                        </w:pPr>
                      </w:p>
                    </w:txbxContent>
                  </v:textbox>
                </v:shape>
                <v:shape id="テキスト ボックス 125" o:spid="_x0000_s1141" type="#_x0000_t202" style="position:absolute;left:5468;top:9376;width:46443;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" strokecolor="#7f7f7f" strokeweight=".5pt">
                  <v:textbox>
                    <w:txbxContent>
                      <w:p w14:paraId="719C15F4" w14:textId="77777777" w:rsidR="00AE7A30" w:rsidRPr="00791371" w:rsidRDefault="00AE7A30" w:rsidP="00EC64E9">
                        <w:pPr>
                          <w:widowControl/>
                          <w:jc w:val="left"/>
                          <w:rPr>
                            <w:rFonts w:ascii="HGｺﾞｼｯｸM" w:eastAsia="HGｺﾞｼｯｸM"/>
                            <w:sz w:val="16"/>
                          </w:rPr>
                        </w:pPr>
                        <w:r w:rsidRPr="00791371">
                          <w:rPr>
                            <w:rFonts w:ascii="HGｺﾞｼｯｸM" w:eastAsia="HGｺﾞｼｯｸM" w:hint="eastAsia"/>
                            <w:sz w:val="16"/>
                          </w:rPr>
                          <w:t>１-②</w:t>
                        </w:r>
                        <w:r>
                          <w:rPr>
                            <w:rFonts w:ascii="HGｺﾞｼｯｸM" w:eastAsia="HGｺﾞｼｯｸM" w:hint="eastAsia"/>
                            <w:sz w:val="16"/>
                          </w:rPr>
                          <w:t xml:space="preserve"> </w:t>
                        </w:r>
                        <w:r w:rsidRPr="007F690F">
                          <w:rPr>
                            <w:rFonts w:ascii="HGｺﾞｼｯｸM" w:eastAsia="HGｺﾞｼｯｸM" w:hint="eastAsia"/>
                            <w:sz w:val="16"/>
                          </w:rPr>
                          <w:t>中小企業・</w:t>
                        </w:r>
                        <w:r w:rsidRPr="005C4DEE">
                          <w:rPr>
                            <w:rFonts w:ascii="HGｺﾞｼｯｸM" w:eastAsia="HGｺﾞｼｯｸM" w:hint="eastAsia"/>
                            <w:sz w:val="16"/>
                          </w:rPr>
                          <w:t>小規模事業者</w:t>
                        </w:r>
                        <w:r>
                          <w:rPr>
                            <w:rFonts w:ascii="HGｺﾞｼｯｸM" w:eastAsia="HGｺﾞｼｯｸM" w:hint="eastAsia"/>
                            <w:sz w:val="16"/>
                          </w:rPr>
                          <w:t>の人材</w:t>
                        </w:r>
                        <w:r>
                          <w:rPr>
                            <w:rFonts w:ascii="HGｺﾞｼｯｸM" w:eastAsia="HGｺﾞｼｯｸM"/>
                            <w:sz w:val="16"/>
                          </w:rPr>
                          <w:t>育成支援施策の</w:t>
                        </w:r>
                        <w:r>
                          <w:rPr>
                            <w:rFonts w:ascii="HGｺﾞｼｯｸM" w:eastAsia="HGｺﾞｼｯｸM" w:hint="eastAsia"/>
                            <w:sz w:val="16"/>
                          </w:rPr>
                          <w:t>推進</w:t>
                        </w:r>
                      </w:p>
                      <w:p w14:paraId="0C031D2B" w14:textId="77777777" w:rsidR="00AE7A30" w:rsidRPr="00791371" w:rsidRDefault="00AE7A30" w:rsidP="00EC64E9">
                        <w:pPr>
                          <w:rPr>
                            <w:rFonts w:ascii="HGｺﾞｼｯｸM" w:eastAsia="HGｺﾞｼｯｸM"/>
                            <w:sz w:val="10"/>
                            <w:szCs w:val="18"/>
                          </w:rPr>
                        </w:pPr>
                      </w:p>
                    </w:txbxContent>
                  </v:textbox>
                </v:shape>
                <v:shape id="テキスト ボックス 136" o:spid="_x0000_s1142" type="#_x0000_t202" style="position:absolute;left:5468;top:12019;width:46443;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" strokecolor="#7f7f7f" strokeweight=".5pt">
                  <v:textbox>
                    <w:txbxContent>
                      <w:p w14:paraId="2463DD84" w14:textId="77777777" w:rsidR="00AE7A30" w:rsidRPr="007F690F" w:rsidRDefault="00AE7A30" w:rsidP="00EC64E9">
                        <w:pPr>
                          <w:widowControl/>
                          <w:jc w:val="left"/>
                          <w:rPr>
                            <w:rFonts w:ascii="HGｺﾞｼｯｸM" w:eastAsia="HGｺﾞｼｯｸM"/>
                            <w:sz w:val="16"/>
                          </w:rPr>
                        </w:pPr>
                        <w:r w:rsidRPr="007F690F">
                          <w:rPr>
                            <w:rFonts w:ascii="HGｺﾞｼｯｸM" w:eastAsia="HGｺﾞｼｯｸM" w:hint="eastAsia"/>
                            <w:sz w:val="16"/>
                          </w:rPr>
                          <w:t>１-③</w:t>
                        </w:r>
                        <w:r>
                          <w:rPr>
                            <w:rFonts w:ascii="HGｺﾞｼｯｸM" w:eastAsia="HGｺﾞｼｯｸM" w:hint="eastAsia"/>
                            <w:sz w:val="16"/>
                          </w:rPr>
                          <w:t xml:space="preserve"> </w:t>
                        </w:r>
                        <w:r w:rsidRPr="00791371">
                          <w:rPr>
                            <w:rFonts w:ascii="HGｺﾞｼｯｸM" w:eastAsia="HGｺﾞｼｯｸM" w:hint="eastAsia"/>
                            <w:sz w:val="16"/>
                          </w:rPr>
                          <w:t>中小企業・</w:t>
                        </w:r>
                        <w:r w:rsidRPr="005C4DEE">
                          <w:rPr>
                            <w:rFonts w:ascii="HGｺﾞｼｯｸM" w:eastAsia="HGｺﾞｼｯｸM" w:hint="eastAsia"/>
                            <w:sz w:val="16"/>
                          </w:rPr>
                          <w:t>小規模事業者</w:t>
                        </w:r>
                        <w:r>
                          <w:rPr>
                            <w:rFonts w:ascii="HGｺﾞｼｯｸM" w:eastAsia="HGｺﾞｼｯｸM" w:hint="eastAsia"/>
                            <w:sz w:val="16"/>
                          </w:rPr>
                          <w:t>が新た</w:t>
                        </w:r>
                        <w:r>
                          <w:rPr>
                            <w:rFonts w:ascii="HGｺﾞｼｯｸM" w:eastAsia="HGｺﾞｼｯｸM"/>
                            <w:sz w:val="16"/>
                          </w:rPr>
                          <w:t>な販路を開拓するための支援</w:t>
                        </w:r>
                      </w:p>
                      <w:p w14:paraId="2635E6E6" w14:textId="77777777" w:rsidR="00AE7A30" w:rsidRPr="007F690F" w:rsidRDefault="00AE7A30" w:rsidP="00EC64E9">
                        <w:pPr>
                          <w:rPr>
                            <w:rFonts w:ascii="HGｺﾞｼｯｸM" w:eastAsia="HGｺﾞｼｯｸM"/>
                            <w:sz w:val="10"/>
                            <w:szCs w:val="18"/>
                          </w:rPr>
                        </w:pPr>
                      </w:p>
                    </w:txbxContent>
                  </v:textbox>
                </v:shape>
                <v:shape id="_x0000_s1143" type="#_x0000_t202" style="position:absolute;left:5468;top:14662;width:46443;height: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" strokecolor="#7f7f7f" strokeweight=".5pt">
                  <v:textbox>
                    <w:txbxContent>
                      <w:p w14:paraId="62A942F2" w14:textId="6BFDA2F7" w:rsidR="00AE7A30" w:rsidRDefault="00AE7A30" w:rsidP="00EC64E9">
                        <w:pPr>
                          <w:widowControl/>
                          <w:jc w:val="left"/>
                          <w:rPr>
                            <w:rFonts w:ascii="HGｺﾞｼｯｸM" w:eastAsia="HGｺﾞｼｯｸM"/>
                            <w:sz w:val="16"/>
                          </w:rPr>
                        </w:pPr>
                        <w:r w:rsidRPr="007F690F">
                          <w:rPr>
                            <w:rFonts w:ascii="HGｺﾞｼｯｸM" w:eastAsia="HGｺﾞｼｯｸM" w:hint="eastAsia"/>
                            <w:sz w:val="16"/>
                          </w:rPr>
                          <w:t>１-</w:t>
                        </w:r>
                        <w:r>
                          <w:rPr>
                            <w:rFonts w:ascii="HGｺﾞｼｯｸM" w:eastAsia="HGｺﾞｼｯｸM" w:hint="eastAsia"/>
                            <w:sz w:val="16"/>
                          </w:rPr>
                          <w:t>④ 事業所の</w:t>
                        </w:r>
                        <w:r w:rsidRPr="00684803">
                          <w:rPr>
                            <w:rFonts w:ascii="HGｺﾞｼｯｸM" w:eastAsia="HGｺﾞｼｯｸM" w:hint="eastAsia"/>
                            <w:color w:val="000000" w:themeColor="text1"/>
                            <w:sz w:val="16"/>
                          </w:rPr>
                          <w:t>生産性の向上</w:t>
                        </w:r>
                        <w:r>
                          <w:rPr>
                            <w:rFonts w:ascii="HGｺﾞｼｯｸM" w:eastAsia="HGｺﾞｼｯｸM"/>
                            <w:sz w:val="16"/>
                          </w:rPr>
                          <w:t>に関する支援</w:t>
                        </w:r>
                      </w:p>
                      <w:p w14:paraId="127A1F19" w14:textId="77777777" w:rsidR="00AE7A30" w:rsidRPr="007F690F" w:rsidRDefault="00AE7A30" w:rsidP="00EC64E9">
                        <w:pPr>
                          <w:widowControl/>
                          <w:jc w:val="left"/>
                          <w:rPr>
                            <w:rFonts w:ascii="HGｺﾞｼｯｸM" w:eastAsia="HGｺﾞｼｯｸM"/>
                            <w:sz w:val="16"/>
                          </w:rPr>
                        </w:pPr>
                        <w:r>
                          <w:rPr>
                            <w:rFonts w:ascii="HGｺﾞｼｯｸM" w:eastAsia="HGｺﾞｼｯｸM" w:hint="eastAsia"/>
                            <w:sz w:val="16"/>
                          </w:rPr>
                          <w:t>効率化</w:t>
                        </w:r>
                        <w:r w:rsidRPr="007F690F">
                          <w:rPr>
                            <w:rFonts w:ascii="HGｺﾞｼｯｸM" w:eastAsia="HGｺﾞｼｯｸM" w:hint="eastAsia"/>
                            <w:sz w:val="16"/>
                          </w:rPr>
                          <w:t>に関する支援</w:t>
                        </w:r>
                      </w:p>
                      <w:p w14:paraId="7207CC1C" w14:textId="77777777" w:rsidR="00AE7A30" w:rsidRPr="007F690F" w:rsidRDefault="00AE7A30" w:rsidP="00EC64E9">
                        <w:pPr>
                          <w:rPr>
                            <w:rFonts w:ascii="HGｺﾞｼｯｸM" w:eastAsia="HGｺﾞｼｯｸM"/>
                            <w:sz w:val="10"/>
                            <w:szCs w:val="18"/>
                          </w:rPr>
                        </w:pPr>
                      </w:p>
                    </w:txbxContent>
                  </v:textbox>
                </v:shape>
                <v:shape id="テキスト ボックス 141" o:spid="_x0000_s1144" type="#_x0000_t202" style="position:absolute;left:5348;top:30340;width:46658;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" strokecolor="#7f7f7f" strokeweight=".5pt">
                  <v:textbox>
                    <w:txbxContent>
                      <w:p w14:paraId="78682E50" w14:textId="77777777" w:rsidR="00AE7A30" w:rsidRPr="007F690F" w:rsidRDefault="00AE7A30" w:rsidP="00EC64E9">
                        <w:pPr>
                          <w:widowControl/>
                          <w:jc w:val="left"/>
                          <w:rPr>
                            <w:rFonts w:ascii="HGｺﾞｼｯｸM" w:eastAsia="HGｺﾞｼｯｸM"/>
                            <w:sz w:val="16"/>
                          </w:rPr>
                        </w:pPr>
                        <w:r w:rsidRPr="007F690F">
                          <w:rPr>
                            <w:rFonts w:ascii="HGｺﾞｼｯｸM" w:eastAsia="HGｺﾞｼｯｸM" w:hint="eastAsia"/>
                            <w:sz w:val="16"/>
                          </w:rPr>
                          <w:t>２-①</w:t>
                        </w:r>
                        <w:r>
                          <w:rPr>
                            <w:rFonts w:ascii="HGｺﾞｼｯｸM" w:eastAsia="HGｺﾞｼｯｸM" w:hint="eastAsia"/>
                            <w:sz w:val="16"/>
                          </w:rPr>
                          <w:t xml:space="preserve"> 各種支援</w:t>
                        </w:r>
                        <w:r w:rsidRPr="007F690F">
                          <w:rPr>
                            <w:rFonts w:ascii="HGｺﾞｼｯｸM" w:eastAsia="HGｺﾞｼｯｸM" w:hint="eastAsia"/>
                            <w:sz w:val="16"/>
                          </w:rPr>
                          <w:t>機関</w:t>
                        </w:r>
                        <w:r>
                          <w:rPr>
                            <w:rFonts w:ascii="HGｺﾞｼｯｸM" w:eastAsia="HGｺﾞｼｯｸM" w:hint="eastAsia"/>
                            <w:sz w:val="16"/>
                          </w:rPr>
                          <w:t>等</w:t>
                        </w:r>
                        <w:r w:rsidRPr="007F690F">
                          <w:rPr>
                            <w:rFonts w:ascii="HGｺﾞｼｯｸM" w:eastAsia="HGｺﾞｼｯｸM" w:hint="eastAsia"/>
                            <w:sz w:val="16"/>
                          </w:rPr>
                          <w:t>との連携促進による、新たな技術</w:t>
                        </w:r>
                        <w:r>
                          <w:rPr>
                            <w:rFonts w:ascii="HGｺﾞｼｯｸM" w:eastAsia="HGｺﾞｼｯｸM" w:hint="eastAsia"/>
                            <w:sz w:val="16"/>
                          </w:rPr>
                          <w:t>開発</w:t>
                        </w:r>
                        <w:r w:rsidRPr="007F690F">
                          <w:rPr>
                            <w:rFonts w:ascii="HGｺﾞｼｯｸM" w:eastAsia="HGｺﾞｼｯｸM" w:hint="eastAsia"/>
                            <w:sz w:val="16"/>
                          </w:rPr>
                          <w:t>の推進</w:t>
                        </w:r>
                      </w:p>
                      <w:p w14:paraId="4FC5AC4C" w14:textId="77777777" w:rsidR="00AE7A30" w:rsidRPr="007F690F" w:rsidRDefault="00AE7A30" w:rsidP="00EC64E9">
                        <w:pPr>
                          <w:rPr>
                            <w:rFonts w:ascii="HGｺﾞｼｯｸM" w:eastAsia="HGｺﾞｼｯｸM"/>
                            <w:sz w:val="10"/>
                            <w:szCs w:val="18"/>
                          </w:rPr>
                        </w:pPr>
                      </w:p>
                    </w:txbxContent>
                  </v:textbox>
                </v:shape>
                <v:shape id="テキスト ボックス 142" o:spid="_x0000_s1145" type="#_x0000_t202" style="position:absolute;left:5348;top:33171;width:4665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" strokecolor="#7f7f7f" strokeweight=".5pt">
                  <v:textbox>
                    <w:txbxContent>
                      <w:p w14:paraId="7194C92C" w14:textId="77777777" w:rsidR="00AE7A30" w:rsidRPr="005C4DEE" w:rsidRDefault="00AE7A30" w:rsidP="00EC64E9">
                        <w:pPr>
                          <w:rPr>
                            <w:rFonts w:ascii="HGｺﾞｼｯｸM" w:eastAsia="HGｺﾞｼｯｸM"/>
                            <w:sz w:val="16"/>
                          </w:rPr>
                        </w:pPr>
                        <w:r w:rsidRPr="005C4DEE">
                          <w:rPr>
                            <w:rFonts w:ascii="HGｺﾞｼｯｸM" w:eastAsia="HGｺﾞｼｯｸM" w:hint="eastAsia"/>
                            <w:sz w:val="16"/>
                          </w:rPr>
                          <w:t>２-②</w:t>
                        </w:r>
                        <w:r>
                          <w:rPr>
                            <w:rFonts w:ascii="HGｺﾞｼｯｸM" w:eastAsia="HGｺﾞｼｯｸM" w:hint="eastAsia"/>
                            <w:sz w:val="16"/>
                          </w:rPr>
                          <w:t xml:space="preserve"> </w:t>
                        </w:r>
                        <w:r w:rsidRPr="005C4DEE">
                          <w:rPr>
                            <w:rFonts w:ascii="HGｺﾞｼｯｸM" w:eastAsia="HGｺﾞｼｯｸM" w:hint="eastAsia"/>
                            <w:sz w:val="16"/>
                          </w:rPr>
                          <w:t>異業種間連携による、新たな価値を創造できる環境づくり</w:t>
                        </w:r>
                      </w:p>
                      <w:p w14:paraId="73F68D00" w14:textId="77777777" w:rsidR="00AE7A30" w:rsidRPr="005C4DEE" w:rsidRDefault="00AE7A30" w:rsidP="00EC64E9">
                        <w:pPr>
                          <w:rPr>
                            <w:rFonts w:ascii="HGｺﾞｼｯｸM" w:eastAsia="HGｺﾞｼｯｸM"/>
                            <w:sz w:val="8"/>
                            <w:szCs w:val="18"/>
                          </w:rPr>
                        </w:pPr>
                      </w:p>
                    </w:txbxContent>
                  </v:textbox>
                </v:shape>
                <v:shape id="テキスト ボックス 143" o:spid="_x0000_s1146" type="#_x0000_t202" style="position:absolute;left:5301;top:38740;width:46686;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" strokecolor="#7f7f7f" strokeweight=".5pt">
                  <v:textbox>
                    <w:txbxContent>
                      <w:p w14:paraId="1FEBEF20" w14:textId="36084E50" w:rsidR="00AE7A30" w:rsidRPr="007F690F" w:rsidRDefault="00AE7A30" w:rsidP="00EC64E9">
                        <w:pPr>
                          <w:rPr>
                            <w:rFonts w:ascii="HGｺﾞｼｯｸM" w:eastAsia="HGｺﾞｼｯｸM"/>
                            <w:sz w:val="8"/>
                            <w:szCs w:val="18"/>
                          </w:rPr>
                        </w:pPr>
                        <w:r w:rsidRPr="007F690F">
                          <w:rPr>
                            <w:rFonts w:ascii="HGｺﾞｼｯｸM" w:eastAsia="HGｺﾞｼｯｸM" w:hint="eastAsia"/>
                            <w:sz w:val="16"/>
                          </w:rPr>
                          <w:t>２-</w:t>
                        </w:r>
                        <w:r w:rsidRPr="00684803">
                          <w:rPr>
                            <w:rFonts w:ascii="HGｺﾞｼｯｸM" w:eastAsia="HGｺﾞｼｯｸM" w:hint="eastAsia"/>
                            <w:color w:val="000000" w:themeColor="text1"/>
                            <w:sz w:val="16"/>
                          </w:rPr>
                          <w:t xml:space="preserve">④ </w:t>
                        </w:r>
                        <w:r w:rsidRPr="004D57E3">
                          <w:rPr>
                            <w:rFonts w:ascii="HGｺﾞｼｯｸM" w:eastAsia="HGｺﾞｼｯｸM" w:hint="eastAsia"/>
                            <w:color w:val="000000" w:themeColor="text1"/>
                            <w:sz w:val="16"/>
                          </w:rPr>
                          <w:t>新たな技術、</w:t>
                        </w:r>
                        <w:r w:rsidRPr="007F690F">
                          <w:rPr>
                            <w:rFonts w:ascii="HGｺﾞｼｯｸM" w:eastAsia="HGｺﾞｼｯｸM" w:hint="eastAsia"/>
                            <w:sz w:val="16"/>
                          </w:rPr>
                          <w:t>新たな製品の販路拡大に対する支援の推進</w:t>
                        </w:r>
                      </w:p>
                      <w:p w14:paraId="39416B81" w14:textId="77777777" w:rsidR="00AE7A30" w:rsidRPr="00D4616B" w:rsidRDefault="00AE7A30" w:rsidP="00EC64E9">
                        <w:pPr>
                          <w:widowControl/>
                          <w:jc w:val="left"/>
                          <w:rPr>
                            <w:rFonts w:ascii="HGｺﾞｼｯｸM" w:eastAsia="HGｺﾞｼｯｸM"/>
                            <w:sz w:val="16"/>
                          </w:rPr>
                        </w:pPr>
                      </w:p>
                      <w:p w14:paraId="1DC5F547" w14:textId="77777777" w:rsidR="00AE7A30" w:rsidRPr="007F690F" w:rsidRDefault="00AE7A30" w:rsidP="00EC64E9">
                        <w:pPr>
                          <w:rPr>
                            <w:rFonts w:ascii="HGｺﾞｼｯｸM" w:eastAsia="HGｺﾞｼｯｸM"/>
                            <w:sz w:val="8"/>
                            <w:szCs w:val="18"/>
                          </w:rPr>
                        </w:pPr>
                      </w:p>
                    </w:txbxContent>
                  </v:textbox>
                </v:shape>
                <v:shape id="テキスト ボックス 144" o:spid="_x0000_s1147" type="#_x0000_t202" style="position:absolute;left:5301;top:36003;width:46686;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" strokecolor="#7f7f7f" strokeweight=".5pt">
                  <v:textbox>
                    <w:txbxContent>
                      <w:p w14:paraId="3E145AD9" w14:textId="3ED2BF79" w:rsidR="00AE7A30" w:rsidRPr="007F690F" w:rsidRDefault="00AE7A30" w:rsidP="00EC64E9">
                        <w:pPr>
                          <w:rPr>
                            <w:rFonts w:ascii="HGｺﾞｼｯｸM" w:eastAsia="HGｺﾞｼｯｸM"/>
                            <w:sz w:val="8"/>
                            <w:szCs w:val="18"/>
                          </w:rPr>
                        </w:pPr>
                        <w:r w:rsidRPr="007F690F">
                          <w:rPr>
                            <w:rFonts w:ascii="HGｺﾞｼｯｸM" w:eastAsia="HGｺﾞｼｯｸM" w:hint="eastAsia"/>
                            <w:sz w:val="16"/>
                          </w:rPr>
                          <w:t>２-</w:t>
                        </w:r>
                        <w:r w:rsidRPr="00684803">
                          <w:rPr>
                            <w:rFonts w:ascii="HGｺﾞｼｯｸM" w:eastAsia="HGｺﾞｼｯｸM" w:hint="eastAsia"/>
                            <w:color w:val="000000" w:themeColor="text1"/>
                            <w:sz w:val="16"/>
                          </w:rPr>
                          <w:t>③</w:t>
                        </w:r>
                        <w:r>
                          <w:rPr>
                            <w:rFonts w:ascii="HGｺﾞｼｯｸM" w:eastAsia="HGｺﾞｼｯｸM" w:hint="eastAsia"/>
                            <w:sz w:val="16"/>
                          </w:rPr>
                          <w:t xml:space="preserve"> 新たな</w:t>
                        </w:r>
                        <w:r>
                          <w:rPr>
                            <w:rFonts w:ascii="HGｺﾞｼｯｸM" w:eastAsia="HGｺﾞｼｯｸM"/>
                            <w:sz w:val="16"/>
                          </w:rPr>
                          <w:t>商品開発、技術開発支援の推進</w:t>
                        </w:r>
                      </w:p>
                    </w:txbxContent>
                  </v:textbox>
                </v:shape>
                <v:shape id="テキスト ボックス 148" o:spid="_x0000_s1148" type="#_x0000_t202" style="position:absolute;left:5518;top:48314;width:490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" strokecolor="#7f7f7f" strokeweight=".5pt">
                  <v:textbox>
                    <w:txbxContent>
                      <w:p w14:paraId="1E36A85C" w14:textId="62149719" w:rsidR="00AE7A30" w:rsidRPr="00861A33" w:rsidRDefault="00AE7A30" w:rsidP="00EC64E9">
                        <w:pPr>
                          <w:widowControl/>
                          <w:jc w:val="left"/>
                          <w:rPr>
                            <w:rFonts w:ascii="HGｺﾞｼｯｸM" w:eastAsia="HGｺﾞｼｯｸM"/>
                            <w:color w:val="000000" w:themeColor="text1"/>
                            <w:sz w:val="16"/>
                          </w:rPr>
                        </w:pPr>
                        <w:r w:rsidRPr="007F690F">
                          <w:rPr>
                            <w:rFonts w:ascii="HGｺﾞｼｯｸM" w:eastAsia="HGｺﾞｼｯｸM" w:hint="eastAsia"/>
                            <w:sz w:val="16"/>
                          </w:rPr>
                          <w:t>３-②</w:t>
                        </w:r>
                        <w:r>
                          <w:rPr>
                            <w:rFonts w:ascii="HGｺﾞｼｯｸM" w:eastAsia="HGｺﾞｼｯｸM" w:hint="eastAsia"/>
                            <w:sz w:val="16"/>
                          </w:rPr>
                          <w:t xml:space="preserve"> </w:t>
                        </w:r>
                        <w:r w:rsidRPr="007F690F">
                          <w:rPr>
                            <w:rFonts w:ascii="HGｺﾞｼｯｸM" w:eastAsia="HGｺﾞｼｯｸM" w:hint="eastAsia"/>
                            <w:sz w:val="16"/>
                          </w:rPr>
                          <w:t>充実した交通網</w:t>
                        </w:r>
                        <w:r w:rsidRPr="00684803">
                          <w:rPr>
                            <w:rFonts w:ascii="HGｺﾞｼｯｸM" w:eastAsia="HGｺﾞｼｯｸM" w:hint="eastAsia"/>
                            <w:color w:val="000000" w:themeColor="text1"/>
                            <w:sz w:val="16"/>
                          </w:rPr>
                          <w:t>と首都圏からの</w:t>
                        </w:r>
                        <w:r w:rsidRPr="00684803">
                          <w:rPr>
                            <w:rFonts w:ascii="HGｺﾞｼｯｸM" w:eastAsia="HGｺﾞｼｯｸM"/>
                            <w:color w:val="000000" w:themeColor="text1"/>
                            <w:sz w:val="16"/>
                          </w:rPr>
                          <w:t>距離感</w:t>
                        </w:r>
                        <w:r w:rsidRPr="00684803">
                          <w:rPr>
                            <w:rFonts w:ascii="HGｺﾞｼｯｸM" w:eastAsia="HGｺﾞｼｯｸM" w:hint="eastAsia"/>
                            <w:color w:val="000000" w:themeColor="text1"/>
                            <w:sz w:val="16"/>
                          </w:rPr>
                          <w:t>を</w:t>
                        </w:r>
                        <w:r w:rsidRPr="00861A33">
                          <w:rPr>
                            <w:rFonts w:ascii="HGｺﾞｼｯｸM" w:eastAsia="HGｺﾞｼｯｸM" w:hint="eastAsia"/>
                            <w:color w:val="000000" w:themeColor="text1"/>
                            <w:sz w:val="16"/>
                          </w:rPr>
                          <w:t>活かした物流拠点の</w:t>
                        </w:r>
                        <w:r w:rsidRPr="00684803">
                          <w:rPr>
                            <w:rFonts w:ascii="HGｺﾞｼｯｸM" w:eastAsia="HGｺﾞｼｯｸM" w:hint="eastAsia"/>
                            <w:color w:val="000000" w:themeColor="text1"/>
                            <w:sz w:val="16"/>
                          </w:rPr>
                          <w:t>立地</w:t>
                        </w:r>
                        <w:r w:rsidRPr="00861A33">
                          <w:rPr>
                            <w:rFonts w:ascii="HGｺﾞｼｯｸM" w:eastAsia="HGｺﾞｼｯｸM" w:hint="eastAsia"/>
                            <w:color w:val="000000" w:themeColor="text1"/>
                            <w:sz w:val="16"/>
                          </w:rPr>
                          <w:t>促進</w:t>
                        </w:r>
                      </w:p>
                      <w:p w14:paraId="31E5A126" w14:textId="77777777" w:rsidR="00AE7A30" w:rsidRPr="007F690F" w:rsidRDefault="00AE7A30" w:rsidP="00EC64E9">
                        <w:pPr>
                          <w:rPr>
                            <w:rFonts w:ascii="HGｺﾞｼｯｸM" w:eastAsia="HGｺﾞｼｯｸM"/>
                            <w:sz w:val="8"/>
                            <w:szCs w:val="18"/>
                          </w:rPr>
                        </w:pPr>
                      </w:p>
                    </w:txbxContent>
                  </v:textbox>
                </v:shape>
                <v:shape id="テキスト ボックス 149" o:spid="_x0000_s1149" type="#_x0000_t202" style="position:absolute;left:5518;top:50784;width:490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" strokecolor="#7f7f7f" strokeweight=".5pt">
                  <v:textbox>
                    <w:txbxContent>
                      <w:p w14:paraId="0173A43E" w14:textId="489791F0" w:rsidR="00AE7A30" w:rsidRPr="007F690F" w:rsidRDefault="00AE7A30" w:rsidP="00EC64E9">
                        <w:pPr>
                          <w:widowControl/>
                          <w:jc w:val="left"/>
                          <w:rPr>
                            <w:rFonts w:ascii="HGｺﾞｼｯｸM" w:eastAsia="HGｺﾞｼｯｸM"/>
                            <w:sz w:val="16"/>
                          </w:rPr>
                        </w:pPr>
                        <w:r w:rsidRPr="007F690F">
                          <w:rPr>
                            <w:rFonts w:ascii="HGｺﾞｼｯｸM" w:eastAsia="HGｺﾞｼｯｸM" w:hint="eastAsia"/>
                            <w:sz w:val="16"/>
                          </w:rPr>
                          <w:t>３-</w:t>
                        </w:r>
                        <w:r>
                          <w:rPr>
                            <w:rFonts w:ascii="HGｺﾞｼｯｸM" w:eastAsia="HGｺﾞｼｯｸM" w:hint="eastAsia"/>
                            <w:sz w:val="16"/>
                          </w:rPr>
                          <w:t>③ 豊富な水資源、農畜産物を活かした食料品</w:t>
                        </w:r>
                        <w:r w:rsidRPr="007F690F">
                          <w:rPr>
                            <w:rFonts w:ascii="HGｺﾞｼｯｸM" w:eastAsia="HGｺﾞｼｯｸM" w:hint="eastAsia"/>
                            <w:sz w:val="16"/>
                          </w:rPr>
                          <w:t>製造業の</w:t>
                        </w:r>
                        <w:r w:rsidRPr="00684803">
                          <w:rPr>
                            <w:rFonts w:ascii="HGｺﾞｼｯｸM" w:eastAsia="HGｺﾞｼｯｸM" w:hint="eastAsia"/>
                            <w:color w:val="000000" w:themeColor="text1"/>
                            <w:sz w:val="16"/>
                          </w:rPr>
                          <w:t>立地</w:t>
                        </w:r>
                        <w:r w:rsidRPr="00861A33">
                          <w:rPr>
                            <w:rFonts w:ascii="HGｺﾞｼｯｸM" w:eastAsia="HGｺﾞｼｯｸM" w:hint="eastAsia"/>
                            <w:color w:val="000000" w:themeColor="text1"/>
                            <w:sz w:val="16"/>
                          </w:rPr>
                          <w:t>促進</w:t>
                        </w:r>
                      </w:p>
                      <w:p w14:paraId="4C70A089" w14:textId="77777777" w:rsidR="00AE7A30" w:rsidRPr="007F690F" w:rsidRDefault="00AE7A30" w:rsidP="00EC64E9">
                        <w:pPr>
                          <w:rPr>
                            <w:rFonts w:ascii="HGｺﾞｼｯｸM" w:eastAsia="HGｺﾞｼｯｸM"/>
                            <w:sz w:val="8"/>
                            <w:szCs w:val="18"/>
                          </w:rPr>
                        </w:pPr>
                      </w:p>
                    </w:txbxContent>
                  </v:textbox>
                </v:shape>
                <v:shape id="テキスト ボックス 150" o:spid="_x0000_s1150" type="#_x0000_t202" style="position:absolute;left:5518;top:53571;width:490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" strokecolor="#7f7f7f" strokeweight=".5pt">
                  <v:textbox>
                    <w:txbxContent>
                      <w:p w14:paraId="755D7920" w14:textId="77777777" w:rsidR="00AE7A30" w:rsidRPr="007F690F" w:rsidRDefault="00AE7A30" w:rsidP="00EC64E9">
                        <w:pPr>
                          <w:widowControl/>
                          <w:jc w:val="left"/>
                          <w:rPr>
                            <w:rFonts w:ascii="HGｺﾞｼｯｸM" w:eastAsia="HGｺﾞｼｯｸM"/>
                            <w:sz w:val="16"/>
                          </w:rPr>
                        </w:pPr>
                        <w:r w:rsidRPr="007F690F">
                          <w:rPr>
                            <w:rFonts w:ascii="HGｺﾞｼｯｸM" w:eastAsia="HGｺﾞｼｯｸM" w:hint="eastAsia"/>
                            <w:sz w:val="16"/>
                          </w:rPr>
                          <w:t>３-④</w:t>
                        </w:r>
                        <w:r>
                          <w:rPr>
                            <w:rFonts w:ascii="HGｺﾞｼｯｸM" w:eastAsia="HGｺﾞｼｯｸM" w:hint="eastAsia"/>
                            <w:sz w:val="16"/>
                          </w:rPr>
                          <w:t xml:space="preserve"> </w:t>
                        </w:r>
                        <w:r w:rsidRPr="007F690F">
                          <w:rPr>
                            <w:rFonts w:ascii="HGｺﾞｼｯｸM" w:eastAsia="HGｺﾞｼｯｸM" w:hint="eastAsia"/>
                            <w:sz w:val="16"/>
                          </w:rPr>
                          <w:t>市内</w:t>
                        </w:r>
                        <w:r>
                          <w:rPr>
                            <w:rFonts w:ascii="HGｺﾞｼｯｸM" w:eastAsia="HGｺﾞｼｯｸM" w:hint="eastAsia"/>
                            <w:sz w:val="16"/>
                          </w:rPr>
                          <w:t>企業が</w:t>
                        </w:r>
                        <w:r>
                          <w:rPr>
                            <w:rFonts w:ascii="HGｺﾞｼｯｸM" w:eastAsia="HGｺﾞｼｯｸM"/>
                            <w:sz w:val="16"/>
                          </w:rPr>
                          <w:t>市内で</w:t>
                        </w:r>
                        <w:r w:rsidRPr="007F690F">
                          <w:rPr>
                            <w:rFonts w:ascii="HGｺﾞｼｯｸM" w:eastAsia="HGｺﾞｼｯｸM" w:hint="eastAsia"/>
                            <w:sz w:val="16"/>
                          </w:rPr>
                          <w:t>事業を継続できるように、操業環境、事業の拡張性を確保</w:t>
                        </w:r>
                      </w:p>
                      <w:p w14:paraId="1DFCA927" w14:textId="77777777" w:rsidR="00AE7A30" w:rsidRPr="007F690F" w:rsidRDefault="00AE7A30" w:rsidP="00EC64E9">
                        <w:pPr>
                          <w:rPr>
                            <w:rFonts w:ascii="HGｺﾞｼｯｸM" w:eastAsia="HGｺﾞｼｯｸM"/>
                            <w:sz w:val="8"/>
                            <w:szCs w:val="18"/>
                          </w:rPr>
                        </w:pPr>
                      </w:p>
                    </w:txbxContent>
                  </v:textbox>
                </v:shape>
                <v:shape id="テキスト ボックス 151" o:spid="_x0000_s1151" type="#_x0000_t202" style="position:absolute;left:5518;top:56403;width:490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" strokecolor="#7f7f7f" strokeweight=".5pt">
                  <v:textbox>
                    <w:txbxContent>
                      <w:p w14:paraId="5EE8A1BF" w14:textId="77777777" w:rsidR="00AE7A30" w:rsidRPr="007F690F" w:rsidRDefault="00AE7A30" w:rsidP="00EC64E9">
                        <w:pPr>
                          <w:widowControl/>
                          <w:jc w:val="left"/>
                          <w:rPr>
                            <w:rFonts w:ascii="HGｺﾞｼｯｸM" w:eastAsia="HGｺﾞｼｯｸM"/>
                            <w:sz w:val="16"/>
                          </w:rPr>
                        </w:pPr>
                        <w:r w:rsidRPr="007F690F">
                          <w:rPr>
                            <w:rFonts w:ascii="HGｺﾞｼｯｸM" w:eastAsia="HGｺﾞｼｯｸM" w:hint="eastAsia"/>
                            <w:sz w:val="16"/>
                          </w:rPr>
                          <w:t>３-⑤</w:t>
                        </w:r>
                        <w:r>
                          <w:rPr>
                            <w:rFonts w:ascii="HGｺﾞｼｯｸM" w:eastAsia="HGｺﾞｼｯｸM" w:hint="eastAsia"/>
                            <w:sz w:val="16"/>
                          </w:rPr>
                          <w:t xml:space="preserve"> </w:t>
                        </w:r>
                        <w:r w:rsidRPr="007F690F">
                          <w:rPr>
                            <w:rFonts w:ascii="HGｺﾞｼｯｸM" w:eastAsia="HGｺﾞｼｯｸM" w:hint="eastAsia"/>
                            <w:sz w:val="16"/>
                          </w:rPr>
                          <w:t>新たな産業用地の確保、居抜き物件の紹介等による進出企業ニーズへの対応</w:t>
                        </w:r>
                      </w:p>
                      <w:p w14:paraId="1D920990" w14:textId="77777777" w:rsidR="00AE7A30" w:rsidRPr="007F690F" w:rsidRDefault="00AE7A30" w:rsidP="00EC64E9">
                        <w:pPr>
                          <w:rPr>
                            <w:rFonts w:ascii="HGｺﾞｼｯｸM" w:eastAsia="HGｺﾞｼｯｸM"/>
                            <w:sz w:val="8"/>
                            <w:szCs w:val="18"/>
                          </w:rPr>
                        </w:pPr>
                      </w:p>
                    </w:txbxContent>
                  </v:textbox>
                </v:shape>
                <v:shape id="テキスト ボックス 152" o:spid="_x0000_s1152" type="#_x0000_t202" style="position:absolute;left:5418;top:63142;width:46493;height:3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" strokecolor="#7f7f7f" strokeweight=".5pt">
                  <v:textbox>
                    <w:txbxContent>
                      <w:p w14:paraId="4C2C366B" w14:textId="6F7F96B4" w:rsidR="00AE7A30" w:rsidRPr="007F690F" w:rsidRDefault="00AE7A30" w:rsidP="00EC64E9">
                        <w:pPr>
                          <w:widowControl/>
                          <w:jc w:val="left"/>
                          <w:rPr>
                            <w:rFonts w:ascii="HGｺﾞｼｯｸM" w:eastAsia="HGｺﾞｼｯｸM"/>
                            <w:sz w:val="16"/>
                          </w:rPr>
                        </w:pPr>
                        <w:r w:rsidRPr="007F690F">
                          <w:rPr>
                            <w:rFonts w:ascii="HGｺﾞｼｯｸM" w:eastAsia="HGｺﾞｼｯｸM" w:hint="eastAsia"/>
                            <w:sz w:val="16"/>
                          </w:rPr>
                          <w:t>４-①</w:t>
                        </w:r>
                        <w:r>
                          <w:rPr>
                            <w:rFonts w:ascii="HGｺﾞｼｯｸM" w:eastAsia="HGｺﾞｼｯｸM" w:hint="eastAsia"/>
                            <w:sz w:val="16"/>
                          </w:rPr>
                          <w:t xml:space="preserve"> </w:t>
                        </w:r>
                        <w:r w:rsidR="003F0E61">
                          <w:rPr>
                            <w:rFonts w:ascii="HGｺﾞｼｯｸM" w:eastAsia="HGｺﾞｼｯｸM" w:hint="eastAsia"/>
                            <w:sz w:val="16"/>
                          </w:rPr>
                          <w:t>起業に際しての</w:t>
                        </w:r>
                        <w:r w:rsidRPr="007F690F">
                          <w:rPr>
                            <w:rFonts w:ascii="HGｺﾞｼｯｸM" w:eastAsia="HGｺﾞｼｯｸM" w:hint="eastAsia"/>
                            <w:sz w:val="16"/>
                          </w:rPr>
                          <w:t>資金の支援、手続きに関する情報提供、ノウハウの習得の支援</w:t>
                        </w:r>
                      </w:p>
                      <w:p w14:paraId="57307851" w14:textId="77777777" w:rsidR="00AE7A30" w:rsidRPr="007F690F" w:rsidRDefault="00AE7A30" w:rsidP="00EC64E9">
                        <w:pPr>
                          <w:rPr>
                            <w:rFonts w:ascii="HGｺﾞｼｯｸM" w:eastAsia="HGｺﾞｼｯｸM"/>
                            <w:sz w:val="8"/>
                            <w:szCs w:val="18"/>
                          </w:rPr>
                        </w:pPr>
                      </w:p>
                    </w:txbxContent>
                  </v:textbox>
                </v:shape>
                <v:shape id="テキスト ボックス 153" o:spid="_x0000_s1153" type="#_x0000_t202" style="position:absolute;left:5403;top:66275;width:4650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" strokecolor="#7f7f7f" strokeweight=".5pt">
                  <v:textbox>
                    <w:txbxContent>
                      <w:p w14:paraId="70EBA604" w14:textId="4D1D3864" w:rsidR="00AE7A30" w:rsidRPr="007F690F" w:rsidRDefault="00AE7A30" w:rsidP="00EC64E9">
                        <w:pPr>
                          <w:widowControl/>
                          <w:jc w:val="left"/>
                          <w:rPr>
                            <w:rFonts w:ascii="HGｺﾞｼｯｸM" w:eastAsia="HGｺﾞｼｯｸM"/>
                            <w:sz w:val="16"/>
                          </w:rPr>
                        </w:pPr>
                        <w:r w:rsidRPr="007F690F">
                          <w:rPr>
                            <w:rFonts w:ascii="HGｺﾞｼｯｸM" w:eastAsia="HGｺﾞｼｯｸM" w:hint="eastAsia"/>
                            <w:sz w:val="16"/>
                          </w:rPr>
                          <w:t>４-②</w:t>
                        </w:r>
                        <w:r>
                          <w:rPr>
                            <w:rFonts w:ascii="HGｺﾞｼｯｸM" w:eastAsia="HGｺﾞｼｯｸM" w:hint="eastAsia"/>
                            <w:sz w:val="16"/>
                          </w:rPr>
                          <w:t xml:space="preserve"> </w:t>
                        </w:r>
                        <w:r w:rsidRPr="00684803">
                          <w:rPr>
                            <w:rFonts w:ascii="HGｺﾞｼｯｸM" w:eastAsia="HGｺﾞｼｯｸM" w:hint="eastAsia"/>
                            <w:color w:val="000000" w:themeColor="text1"/>
                            <w:sz w:val="16"/>
                          </w:rPr>
                          <w:t>起業</w:t>
                        </w:r>
                        <w:r>
                          <w:rPr>
                            <w:rFonts w:ascii="HGｺﾞｼｯｸM" w:eastAsia="HGｺﾞｼｯｸM" w:hint="eastAsia"/>
                            <w:sz w:val="16"/>
                          </w:rPr>
                          <w:t>・</w:t>
                        </w:r>
                        <w:r>
                          <w:rPr>
                            <w:rFonts w:ascii="HGｺﾞｼｯｸM" w:eastAsia="HGｺﾞｼｯｸM"/>
                            <w:sz w:val="16"/>
                          </w:rPr>
                          <w:t>事業承継</w:t>
                        </w:r>
                        <w:r w:rsidRPr="007F690F">
                          <w:rPr>
                            <w:rFonts w:ascii="HGｺﾞｼｯｸM" w:eastAsia="HGｺﾞｼｯｸM" w:hint="eastAsia"/>
                            <w:sz w:val="16"/>
                          </w:rPr>
                          <w:t>に係る支援者（市、金融機関、支援機関等）の有機的な連携</w:t>
                        </w:r>
                      </w:p>
                      <w:p w14:paraId="1B4CD886" w14:textId="77777777" w:rsidR="00AE7A30" w:rsidRPr="007F690F" w:rsidRDefault="00AE7A30" w:rsidP="00EC64E9">
                        <w:pPr>
                          <w:rPr>
                            <w:rFonts w:ascii="HGｺﾞｼｯｸM" w:eastAsia="HGｺﾞｼｯｸM"/>
                            <w:sz w:val="8"/>
                            <w:szCs w:val="18"/>
                          </w:rPr>
                        </w:pPr>
                      </w:p>
                    </w:txbxContent>
                  </v:textbox>
                </v:shape>
                <v:shape id="テキスト ボックス 157" o:spid="_x0000_s1154" type="#_x0000_t202" style="position:absolute;left:5418;top:69063;width:46493;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" strokecolor="#7f7f7f" strokeweight=".5pt">
                  <v:textbox>
                    <w:txbxContent>
                      <w:p w14:paraId="2708C9BD" w14:textId="4D6A5139" w:rsidR="00AE7A30" w:rsidRPr="007F690F" w:rsidRDefault="00AE7A30" w:rsidP="00EC64E9">
                        <w:pPr>
                          <w:widowControl/>
                          <w:jc w:val="left"/>
                          <w:rPr>
                            <w:rFonts w:ascii="HGｺﾞｼｯｸM" w:eastAsia="HGｺﾞｼｯｸM"/>
                            <w:sz w:val="16"/>
                          </w:rPr>
                        </w:pPr>
                        <w:r w:rsidRPr="007F690F">
                          <w:rPr>
                            <w:rFonts w:ascii="HGｺﾞｼｯｸM" w:eastAsia="HGｺﾞｼｯｸM" w:hint="eastAsia"/>
                            <w:sz w:val="16"/>
                          </w:rPr>
                          <w:t>４-</w:t>
                        </w:r>
                        <w:r w:rsidRPr="007F690F">
                          <w:rPr>
                            <w:rFonts w:ascii="HGｺﾞｼｯｸM" w:eastAsia="HGｺﾞｼｯｸM" w:hint="eastAsia"/>
                            <w:sz w:val="16"/>
                          </w:rPr>
                          <w:t>③</w:t>
                        </w:r>
                        <w:r>
                          <w:rPr>
                            <w:rFonts w:ascii="HGｺﾞｼｯｸM" w:eastAsia="HGｺﾞｼｯｸM" w:hint="eastAsia"/>
                            <w:sz w:val="16"/>
                          </w:rPr>
                          <w:t xml:space="preserve"> </w:t>
                        </w:r>
                        <w:r w:rsidRPr="007F690F">
                          <w:rPr>
                            <w:rFonts w:ascii="HGｺﾞｼｯｸM" w:eastAsia="HGｺﾞｼｯｸM" w:hint="eastAsia"/>
                            <w:sz w:val="16"/>
                          </w:rPr>
                          <w:t>同業種間、異業種間の起業家の交流を促進、</w:t>
                        </w:r>
                        <w:r w:rsidRPr="005C4DEE">
                          <w:rPr>
                            <w:rFonts w:ascii="HGｺﾞｼｯｸM" w:eastAsia="HGｺﾞｼｯｸM" w:hint="eastAsia"/>
                            <w:sz w:val="16"/>
                          </w:rPr>
                          <w:t>マッチング推進と</w:t>
                        </w:r>
                        <w:r w:rsidRPr="00684803">
                          <w:rPr>
                            <w:rFonts w:ascii="HGｺﾞｼｯｸM" w:eastAsia="HGｺﾞｼｯｸM" w:hint="eastAsia"/>
                            <w:color w:val="000000" w:themeColor="text1"/>
                            <w:sz w:val="16"/>
                          </w:rPr>
                          <w:t>創業機運</w:t>
                        </w:r>
                        <w:r w:rsidRPr="007F690F">
                          <w:rPr>
                            <w:rFonts w:ascii="HGｺﾞｼｯｸM" w:eastAsia="HGｺﾞｼｯｸM" w:hint="eastAsia"/>
                            <w:sz w:val="16"/>
                          </w:rPr>
                          <w:t>醸成支援</w:t>
                        </w:r>
                      </w:p>
                      <w:p w14:paraId="173022D1" w14:textId="77777777" w:rsidR="00AE7A30" w:rsidRPr="007F690F" w:rsidRDefault="00AE7A30" w:rsidP="00EC64E9">
                        <w:pPr>
                          <w:rPr>
                            <w:rFonts w:ascii="HGｺﾞｼｯｸM" w:eastAsia="HGｺﾞｼｯｸM"/>
                            <w:sz w:val="8"/>
                            <w:szCs w:val="18"/>
                          </w:rPr>
                        </w:pPr>
                      </w:p>
                    </w:txbxContent>
                  </v:textbox>
                </v:shape>
                <v:shape id="テキスト ボックス 159" o:spid="_x0000_s1155" type="#_x0000_t202" style="position:absolute;width:9522;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1FCDD7CE" w14:textId="77777777" w:rsidR="00AE7A30" w:rsidRPr="003C1B74" w:rsidRDefault="00AE7A30" w:rsidP="00EC64E9">
                        <w:pPr>
                          <w:jc w:val="left"/>
                          <w:rPr>
                            <w:rFonts w:ascii="HGｺﾞｼｯｸM" w:eastAsia="HGｺﾞｼｯｸM"/>
                            <w:b/>
                            <w:sz w:val="24"/>
                            <w:szCs w:val="24"/>
                          </w:rPr>
                        </w:pPr>
                        <w:r w:rsidRPr="003C1B74">
                          <w:rPr>
                            <w:rFonts w:ascii="HGｺﾞｼｯｸM" w:eastAsia="HGｺﾞｼｯｸM" w:hint="eastAsia"/>
                            <w:b/>
                            <w:sz w:val="24"/>
                            <w:szCs w:val="24"/>
                          </w:rPr>
                          <w:t>４</w:t>
                        </w:r>
                        <w:r w:rsidRPr="003C1B74">
                          <w:rPr>
                            <w:rFonts w:ascii="HGｺﾞｼｯｸM" w:eastAsia="HGｺﾞｼｯｸM"/>
                            <w:b/>
                            <w:sz w:val="24"/>
                            <w:szCs w:val="24"/>
                          </w:rPr>
                          <w:t>つの戦略</w:t>
                        </w:r>
                      </w:p>
                      <w:p w14:paraId="36DCCB5C" w14:textId="77777777" w:rsidR="00AE7A30" w:rsidRPr="00113744" w:rsidRDefault="00AE7A30" w:rsidP="00EC64E9">
                        <w:pPr>
                          <w:rPr>
                            <w:sz w:val="20"/>
                            <w:szCs w:val="20"/>
                          </w:rPr>
                        </w:pPr>
                      </w:p>
                    </w:txbxContent>
                  </v:textbox>
                </v:shape>
                <v:shape id="テキスト ボックス 160" o:spid="_x0000_s1156" type="#_x0000_t202" style="position:absolute;left:36225;top:3595;width:12428;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70088ED7" w14:textId="77777777" w:rsidR="00AE7A30" w:rsidRPr="00113744" w:rsidRDefault="00AE7A30" w:rsidP="00EC64E9">
                        <w:pPr>
                          <w:rPr>
                            <w:sz w:val="20"/>
                            <w:szCs w:val="20"/>
                          </w:rPr>
                        </w:pPr>
                        <w:r>
                          <w:rPr>
                            <w:rFonts w:ascii="HGｺﾞｼｯｸM" w:eastAsia="HGｺﾞｼｯｸM" w:hint="eastAsia"/>
                            <w:sz w:val="20"/>
                            <w:szCs w:val="20"/>
                          </w:rPr>
                          <w:t>施策</w:t>
                        </w:r>
                        <w:r>
                          <w:rPr>
                            <w:rFonts w:ascii="HGｺﾞｼｯｸM" w:eastAsia="HGｺﾞｼｯｸM"/>
                            <w:sz w:val="20"/>
                            <w:szCs w:val="20"/>
                          </w:rPr>
                          <w:t>の方針</w:t>
                        </w:r>
                      </w:p>
                    </w:txbxContent>
                  </v:textbox>
                </v:shape>
                <v:line id="直線コネクタ 162" o:spid="_x0000_s1157" style="position:absolute;flip:x y;visibility:visible;mso-wrap-style:square" from="2376,10946" to="5468,1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" strokecolor="#7f7f7f" strokeweight=".5pt">
                  <v:stroke joinstyle="miter"/>
                </v:line>
                <v:line id="直線コネクタ 163" o:spid="_x0000_s1158" style="position:absolute;flip:x y;visibility:visible;mso-wrap-style:square" from="2345,13685" to="5468,1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" strokecolor="#7f7f7f" strokeweight=".5pt">
                  <v:stroke joinstyle="miter"/>
                </v:line>
                <v:line id="直線コネクタ 164" o:spid="_x0000_s1159" style="position:absolute;flip:x y;visibility:visible;mso-wrap-style:square" from="2440,16194" to="5468,1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" strokecolor="#7f7f7f" strokeweight=".5pt">
                  <v:stroke joinstyle="miter"/>
                </v:line>
                <v:line id="直線コネクタ 168" o:spid="_x0000_s1160" style="position:absolute;visibility:visible;mso-wrap-style:square" from="2495,28527" to="2495,4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" strokecolor="#7f7f7f" strokeweight=".5pt">
                  <v:stroke joinstyle="miter"/>
                </v:line>
                <v:line id="直線コネクタ 169" o:spid="_x0000_s1161" style="position:absolute;flip:x;visibility:visible;mso-wrap-style:square" from="2495,31836" to="5403,3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" strokecolor="#7f7f7f" strokeweight=".5pt">
                  <v:stroke joinstyle="miter"/>
                </v:line>
                <v:line id="直線コネクタ 170" o:spid="_x0000_s1162" style="position:absolute;flip:x;visibility:visible;mso-wrap-style:square" from="2495,34709" to="5403,3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" strokecolor="#7f7f7f" strokeweight=".5pt">
                  <v:stroke joinstyle="miter"/>
                </v:line>
                <v:line id="直線コネクタ 171" o:spid="_x0000_s1163" style="position:absolute;flip:x;visibility:visible;mso-wrap-style:square" from="2376,37314" to="5283,3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" strokecolor="#7f7f7f" strokeweight=".5pt">
                  <v:stroke joinstyle="miter"/>
                </v:line>
                <v:line id="直線コネクタ 172" o:spid="_x0000_s1164" style="position:absolute;flip:x;visibility:visible;mso-wrap-style:square" from="2345,40255" to="5252,4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" strokecolor="#7f7f7f" strokeweight=".5pt">
                  <v:stroke joinstyle="miter"/>
                </v:line>
                <v:line id="直線コネクタ 175" o:spid="_x0000_s1165" style="position:absolute;flip:x;visibility:visible;mso-wrap-style:square" from="2471,44577" to="2471,5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" strokecolor="#7f7f7f" strokeweight=".5pt">
                  <v:stroke joinstyle="miter"/>
                </v:line>
                <v:line id="直線コネクタ 177" o:spid="_x0000_s1166" style="position:absolute;flip:x;visibility:visible;mso-wrap-style:square" from="2376,49407" to="5348,49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" strokecolor="#7f7f7f" strokeweight=".5pt">
                  <v:stroke joinstyle="miter"/>
                </v:line>
                <v:line id="直線コネクタ 178" o:spid="_x0000_s1167" style="position:absolute;flip:x;visibility:visible;mso-wrap-style:square" from="2376,52207" to="5348,5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" strokecolor="#7f7f7f" strokeweight=".5pt">
                  <v:stroke joinstyle="miter"/>
                </v:line>
                <v:line id="直線コネクタ 179" o:spid="_x0000_s1168" style="position:absolute;flip:x;visibility:visible;mso-wrap-style:square" from="2440,55051" to="5443,55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" strokecolor="#7f7f7f" strokeweight=".5pt">
                  <v:stroke joinstyle="miter"/>
                </v:line>
                <v:line id="直線コネクタ 185" o:spid="_x0000_s1169" style="position:absolute;flip:x;visibility:visible;mso-wrap-style:square" from="2376,57816" to="5348,5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" strokecolor="#7f7f7f" strokeweight=".5pt">
                  <v:stroke joinstyle="miter"/>
                </v:line>
                <v:line id="直線コネクタ 189" o:spid="_x0000_s1170" style="position:absolute;visibility:visible;mso-wrap-style:square" from="2376,62857" to="2376,70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" strokecolor="#7f7f7f" strokeweight=".5pt">
                  <v:stroke joinstyle="miter"/>
                </v:line>
                <v:line id="直線コネクタ 190" o:spid="_x0000_s1171" style="position:absolute;flip:x;visibility:visible;mso-wrap-style:square" from="2326,64826" to="5205,6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" strokecolor="#7f7f7f" strokeweight=".5pt">
                  <v:stroke joinstyle="miter"/>
                </v:line>
                <v:line id="直線コネクタ 191" o:spid="_x0000_s1172" style="position:absolute;flip:x;visibility:visible;mso-wrap-style:square" from="2440,67809" to="5498,6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" strokecolor="#7f7f7f" strokeweight=".5pt">
                  <v:stroke joinstyle="miter"/>
                </v:line>
                <v:line id="直線コネクタ 193" o:spid="_x0000_s1173" style="position:absolute;flip:x;visibility:visible;mso-wrap-style:square" from="2471,70390" to="5498,7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" strokecolor="#7f7f7f" strokeweight=".5pt">
                  <v:stroke joinstyle="miter"/>
                </v:line>
                <v:line id="直線コネクタ 381" o:spid="_x0000_s1174" style="position:absolute;flip:x y;visibility:visible;mso-wrap-style:square" from="2376,8123" to="5468,8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" strokecolor="#7f7f7f" strokeweight=".5pt">
                  <v:stroke joinstyle="miter"/>
                </v:line>
                <v:shape id="_x0000_s1175" type="#_x0000_t202" style="position:absolute;left:5403;top:17492;width:46508;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" strokecolor="#7f7f7f" strokeweight=".5pt">
                  <v:textbox>
                    <w:txbxContent>
                      <w:p w14:paraId="682A580D" w14:textId="3A1BC75E" w:rsidR="00AE7A30" w:rsidRDefault="00AE7A30" w:rsidP="002571ED">
                        <w:pPr>
                          <w:pStyle w:val="Web"/>
                          <w:spacing w:before="0" w:beforeAutospacing="0" w:after="0" w:afterAutospacing="0"/>
                        </w:pPr>
                        <w:r>
                          <w:rPr>
                            <w:rFonts w:ascii="Century" w:eastAsia="HGｺﾞｼｯｸM" w:cs="Times New Roman" w:hint="eastAsia"/>
                            <w:kern w:val="2"/>
                            <w:sz w:val="16"/>
                            <w:szCs w:val="16"/>
                          </w:rPr>
                          <w:t>１</w:t>
                        </w:r>
                        <w:r w:rsidRPr="007F690F">
                          <w:rPr>
                            <w:rFonts w:ascii="HGｺﾞｼｯｸM" w:eastAsia="HGｺﾞｼｯｸM" w:hint="eastAsia"/>
                            <w:sz w:val="16"/>
                          </w:rPr>
                          <w:t>-</w:t>
                        </w:r>
                        <w:r>
                          <w:rPr>
                            <w:rFonts w:ascii="Century" w:eastAsia="HGｺﾞｼｯｸM" w:hAnsi="Century" w:cs="Times New Roman" w:hint="eastAsia"/>
                            <w:kern w:val="2"/>
                            <w:sz w:val="16"/>
                            <w:szCs w:val="16"/>
                          </w:rPr>
                          <w:t>⑤</w:t>
                        </w:r>
                        <w:r>
                          <w:rPr>
                            <w:rFonts w:ascii="Century" w:eastAsia="HGｺﾞｼｯｸM" w:cs="Times New Roman" w:hint="eastAsia"/>
                            <w:kern w:val="2"/>
                            <w:sz w:val="16"/>
                            <w:szCs w:val="16"/>
                          </w:rPr>
                          <w:t xml:space="preserve"> </w:t>
                        </w:r>
                        <w:r>
                          <w:rPr>
                            <w:rFonts w:ascii="Century" w:eastAsia="HGｺﾞｼｯｸM" w:cs="Times New Roman" w:hint="eastAsia"/>
                            <w:kern w:val="2"/>
                            <w:sz w:val="16"/>
                            <w:szCs w:val="16"/>
                          </w:rPr>
                          <w:t>事業所が</w:t>
                        </w:r>
                        <w:r>
                          <w:rPr>
                            <w:rFonts w:ascii="Century" w:eastAsia="HGｺﾞｼｯｸM" w:cs="Times New Roman"/>
                            <w:kern w:val="2"/>
                            <w:sz w:val="16"/>
                            <w:szCs w:val="16"/>
                          </w:rPr>
                          <w:t>必要な人材を</w:t>
                        </w:r>
                        <w:r>
                          <w:rPr>
                            <w:rFonts w:ascii="Century" w:eastAsia="HGｺﾞｼｯｸM" w:cs="Times New Roman" w:hint="eastAsia"/>
                            <w:kern w:val="2"/>
                            <w:sz w:val="16"/>
                            <w:szCs w:val="16"/>
                          </w:rPr>
                          <w:t>獲得</w:t>
                        </w:r>
                        <w:r>
                          <w:rPr>
                            <w:rFonts w:ascii="Century" w:eastAsia="HGｺﾞｼｯｸM" w:cs="Times New Roman"/>
                            <w:kern w:val="2"/>
                            <w:sz w:val="16"/>
                            <w:szCs w:val="16"/>
                          </w:rPr>
                          <w:t>でき、市民が</w:t>
                        </w:r>
                        <w:r w:rsidRPr="00684803">
                          <w:rPr>
                            <w:rFonts w:ascii="Century" w:eastAsia="HGｺﾞｼｯｸM" w:cs="Times New Roman" w:hint="eastAsia"/>
                            <w:color w:val="000000" w:themeColor="text1"/>
                            <w:kern w:val="2"/>
                            <w:sz w:val="16"/>
                            <w:szCs w:val="16"/>
                          </w:rPr>
                          <w:t>柔軟かつ</w:t>
                        </w:r>
                        <w:r w:rsidRPr="00684803">
                          <w:rPr>
                            <w:rFonts w:ascii="Century" w:eastAsia="HGｺﾞｼｯｸM" w:cs="Times New Roman"/>
                            <w:color w:val="000000" w:themeColor="text1"/>
                            <w:kern w:val="2"/>
                            <w:sz w:val="16"/>
                            <w:szCs w:val="16"/>
                          </w:rPr>
                          <w:t>意欲的に</w:t>
                        </w:r>
                        <w:r>
                          <w:rPr>
                            <w:rFonts w:ascii="Century" w:eastAsia="HGｺﾞｼｯｸM" w:cs="Times New Roman"/>
                            <w:kern w:val="2"/>
                            <w:sz w:val="16"/>
                            <w:szCs w:val="16"/>
                          </w:rPr>
                          <w:t>市内で</w:t>
                        </w:r>
                        <w:r>
                          <w:rPr>
                            <w:rFonts w:ascii="Century" w:eastAsia="HGｺﾞｼｯｸM" w:cs="Times New Roman" w:hint="eastAsia"/>
                            <w:kern w:val="2"/>
                            <w:sz w:val="16"/>
                            <w:szCs w:val="16"/>
                          </w:rPr>
                          <w:t>働ける</w:t>
                        </w:r>
                        <w:r>
                          <w:rPr>
                            <w:rFonts w:ascii="Century" w:eastAsia="HGｺﾞｼｯｸM" w:cs="Times New Roman"/>
                            <w:kern w:val="2"/>
                            <w:sz w:val="16"/>
                            <w:szCs w:val="16"/>
                          </w:rPr>
                          <w:t>施策推進</w:t>
                        </w:r>
                      </w:p>
                      <w:p w14:paraId="3B80D56C" w14:textId="77777777" w:rsidR="00AE7A30" w:rsidRDefault="00AE7A30" w:rsidP="002571ED">
                        <w:pPr>
                          <w:pStyle w:val="Web"/>
                          <w:spacing w:before="0" w:beforeAutospacing="0" w:after="0" w:afterAutospacing="0"/>
                        </w:pPr>
                        <w:r>
                          <w:rPr>
                            <w:rFonts w:ascii="Century" w:eastAsia="HGｺﾞｼｯｸM" w:cs="Times New Roman" w:hint="eastAsia"/>
                            <w:kern w:val="2"/>
                            <w:sz w:val="16"/>
                            <w:szCs w:val="16"/>
                          </w:rPr>
                          <w:t>効率化に関する支援</w:t>
                        </w:r>
                      </w:p>
                      <w:p w14:paraId="58885CE3" w14:textId="77777777" w:rsidR="00AE7A30" w:rsidRDefault="00AE7A30" w:rsidP="002571ED">
                        <w:pPr>
                          <w:pStyle w:val="Web"/>
                          <w:spacing w:before="0" w:beforeAutospacing="0" w:after="0" w:afterAutospacing="0"/>
                          <w:jc w:val="both"/>
                        </w:pPr>
                        <w:r>
                          <w:rPr>
                            <w:rFonts w:ascii="HGｺﾞｼｯｸM" w:eastAsia="ＭＳ 明朝" w:cs="Times New Roman" w:hint="eastAsia"/>
                            <w:kern w:val="2"/>
                            <w:sz w:val="10"/>
                            <w:szCs w:val="10"/>
                          </w:rPr>
                          <w:t> </w:t>
                        </w:r>
                      </w:p>
                    </w:txbxContent>
                  </v:textbox>
                </v:shape>
                <v:shape id="_x0000_s1176" type="#_x0000_t202" style="position:absolute;left:5418;top:20318;width:46493;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" strokecolor="#7f7f7f" strokeweight=".5pt">
                  <v:textbox>
                    <w:txbxContent>
                      <w:p w14:paraId="42041009" w14:textId="77777777" w:rsidR="00AE7A30" w:rsidRPr="00F75513" w:rsidRDefault="00AE7A30" w:rsidP="00E420F2">
                        <w:pPr>
                          <w:pStyle w:val="Web"/>
                          <w:spacing w:before="0" w:beforeAutospacing="0" w:after="0" w:afterAutospacing="0"/>
                          <w:rPr>
                            <w:rFonts w:ascii="HGPｺﾞｼｯｸM" w:eastAsia="HGPｺﾞｼｯｸM"/>
                          </w:rPr>
                        </w:pPr>
                        <w:r>
                          <w:rPr>
                            <w:rFonts w:ascii="Century" w:eastAsia="HGｺﾞｼｯｸM" w:cs="Times New Roman" w:hint="eastAsia"/>
                            <w:sz w:val="16"/>
                            <w:szCs w:val="16"/>
                          </w:rPr>
                          <w:t>１</w:t>
                        </w:r>
                        <w:r w:rsidRPr="007F690F">
                          <w:rPr>
                            <w:rFonts w:ascii="HGｺﾞｼｯｸM" w:eastAsia="HGｺﾞｼｯｸM" w:hint="eastAsia"/>
                            <w:sz w:val="16"/>
                          </w:rPr>
                          <w:t>-</w:t>
                        </w:r>
                        <w:r>
                          <w:rPr>
                            <w:rFonts w:ascii="HGｺﾞｼｯｸM" w:eastAsia="HGｺﾞｼｯｸM" w:hint="eastAsia"/>
                            <w:sz w:val="16"/>
                          </w:rPr>
                          <w:t>⑥</w:t>
                        </w:r>
                        <w:r w:rsidRPr="00F75513">
                          <w:rPr>
                            <w:rFonts w:ascii="HGPｺﾞｼｯｸM" w:eastAsia="HGPｺﾞｼｯｸM" w:cs="Times New Roman" w:hint="eastAsia"/>
                            <w:sz w:val="16"/>
                            <w:szCs w:val="16"/>
                          </w:rPr>
                          <w:t xml:space="preserve"> </w:t>
                        </w:r>
                        <w:r w:rsidRPr="00F75513">
                          <w:rPr>
                            <w:rFonts w:ascii="HGｺﾞｼｯｸM" w:eastAsia="HGｺﾞｼｯｸM" w:cs="Times New Roman" w:hint="eastAsia"/>
                            <w:sz w:val="16"/>
                            <w:szCs w:val="16"/>
                          </w:rPr>
                          <w:t>商工会議所・商工会と連携した小規模事業者等の伴走型支援</w:t>
                        </w:r>
                      </w:p>
                      <w:p w14:paraId="30E8024A" w14:textId="77777777" w:rsidR="00AE7A30" w:rsidRPr="00F75513" w:rsidRDefault="00AE7A30" w:rsidP="00E420F2">
                        <w:pPr>
                          <w:pStyle w:val="Web"/>
                          <w:spacing w:before="0" w:beforeAutospacing="0" w:after="0" w:afterAutospacing="0"/>
                          <w:rPr>
                            <w:rFonts w:ascii="HGPｺﾞｼｯｸM" w:eastAsia="HGPｺﾞｼｯｸM"/>
                          </w:rPr>
                        </w:pPr>
                        <w:r w:rsidRPr="00F75513">
                          <w:rPr>
                            <w:rFonts w:ascii="HGPｺﾞｼｯｸM" w:eastAsia="HGPｺﾞｼｯｸM" w:cs="Times New Roman" w:hint="eastAsia"/>
                            <w:sz w:val="16"/>
                            <w:szCs w:val="16"/>
                          </w:rPr>
                          <w:t>効率化に関する支援</w:t>
                        </w:r>
                      </w:p>
                      <w:p w14:paraId="4FAC9345" w14:textId="77777777" w:rsidR="00AE7A30" w:rsidRDefault="00AE7A30" w:rsidP="00E420F2">
                        <w:pPr>
                          <w:pStyle w:val="Web"/>
                          <w:spacing w:before="0" w:beforeAutospacing="0" w:after="0" w:afterAutospacing="0"/>
                          <w:jc w:val="both"/>
                        </w:pPr>
                        <w:r>
                          <w:rPr>
                            <w:rFonts w:ascii="HGｺﾞｼｯｸM" w:eastAsia="ＭＳ 明朝" w:cs="Times New Roman" w:hint="eastAsia"/>
                            <w:sz w:val="10"/>
                            <w:szCs w:val="10"/>
                          </w:rPr>
                          <w:t> </w:t>
                        </w:r>
                      </w:p>
                    </w:txbxContent>
                  </v:textbox>
                </v:shape>
                <v:line id="直線コネクタ 223" o:spid="_x0000_s1177" style="position:absolute;flip:x y;visibility:visible;mso-wrap-style:square" from="2495,18849" to="5518,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" strokecolor="#7f7f7f" strokeweight=".5pt">
                  <v:stroke joinstyle="miter"/>
                </v:line>
                <v:line id="直線コネクタ 224" o:spid="_x0000_s1178" style="position:absolute;flip:x y;visibility:visible;mso-wrap-style:square" from="2440,21897" to="5463,2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" strokecolor="#7f7f7f" strokeweight=".5pt">
                  <v:stroke joinstyle="miter"/>
                </v:line>
                <v:line id="直線コネクタ 225" o:spid="_x0000_s1179" style="position:absolute;flip:x y;visibility:visible;mso-wrap-style:square" from="2326,24660" to="5348,2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" strokecolor="#7f7f7f" strokeweight=".5pt">
                  <v:stroke joinstyle="miter"/>
                </v:line>
                <v:shape id="テキスト ボックス 148" o:spid="_x0000_s1180" type="#_x0000_t202" style="position:absolute;left:5518;top:45489;width:49060;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" strokecolor="#7f7f7f" strokeweight=".5pt">
                  <v:textbox>
                    <w:txbxContent>
                      <w:p w14:paraId="0760B55B" w14:textId="17130B1D" w:rsidR="00AE7A30" w:rsidRDefault="00AE7A30" w:rsidP="004D4549">
                        <w:pPr>
                          <w:pStyle w:val="Web"/>
                          <w:spacing w:before="0" w:beforeAutospacing="0" w:after="0" w:afterAutospacing="0"/>
                        </w:pPr>
                        <w:r>
                          <w:rPr>
                            <w:rFonts w:ascii="Century" w:eastAsia="HGｺﾞｼｯｸM" w:cs="Times New Roman" w:hint="eastAsia"/>
                            <w:kern w:val="2"/>
                            <w:sz w:val="16"/>
                            <w:szCs w:val="16"/>
                          </w:rPr>
                          <w:t>３</w:t>
                        </w:r>
                        <w:r w:rsidRPr="007F690F">
                          <w:rPr>
                            <w:rFonts w:ascii="HGｺﾞｼｯｸM" w:eastAsia="HGｺﾞｼｯｸM" w:hint="eastAsia"/>
                            <w:sz w:val="16"/>
                          </w:rPr>
                          <w:t>-</w:t>
                        </w:r>
                        <w:r>
                          <w:rPr>
                            <w:rFonts w:ascii="Century" w:eastAsia="HGｺﾞｼｯｸM" w:cs="Times New Roman" w:hint="eastAsia"/>
                            <w:kern w:val="2"/>
                            <w:sz w:val="16"/>
                            <w:szCs w:val="16"/>
                          </w:rPr>
                          <w:t>①</w:t>
                        </w:r>
                        <w:r>
                          <w:rPr>
                            <w:rFonts w:ascii="Century" w:eastAsia="HGｺﾞｼｯｸM" w:cs="Times New Roman" w:hint="eastAsia"/>
                            <w:kern w:val="2"/>
                            <w:sz w:val="16"/>
                            <w:szCs w:val="16"/>
                          </w:rPr>
                          <w:t xml:space="preserve"> </w:t>
                        </w:r>
                        <w:r w:rsidRPr="00B62545">
                          <w:rPr>
                            <w:rFonts w:ascii="Century" w:eastAsia="HGｺﾞｼｯｸM" w:cs="Times New Roman" w:hint="eastAsia"/>
                            <w:kern w:val="2"/>
                            <w:sz w:val="16"/>
                            <w:szCs w:val="16"/>
                          </w:rPr>
                          <w:t>自然災害が</w:t>
                        </w:r>
                        <w:r w:rsidRPr="00B62545">
                          <w:rPr>
                            <w:rFonts w:ascii="Century" w:eastAsia="HGｺﾞｼｯｸM" w:cs="Times New Roman" w:hint="eastAsia"/>
                            <w:color w:val="000000" w:themeColor="text1"/>
                            <w:kern w:val="2"/>
                            <w:sz w:val="16"/>
                            <w:szCs w:val="16"/>
                          </w:rPr>
                          <w:t>比較的</w:t>
                        </w:r>
                        <w:r w:rsidRPr="00B62545">
                          <w:rPr>
                            <w:rFonts w:ascii="Century" w:eastAsia="HGｺﾞｼｯｸM" w:cs="Times New Roman"/>
                            <w:kern w:val="2"/>
                            <w:sz w:val="16"/>
                            <w:szCs w:val="16"/>
                          </w:rPr>
                          <w:t>少ない優位性を活かした、首都圏にある企業等のバックアップ機能の誘致促進</w:t>
                        </w:r>
                      </w:p>
                      <w:p w14:paraId="241A09C0" w14:textId="77777777" w:rsidR="00AE7A30" w:rsidRDefault="00AE7A30" w:rsidP="004D4549">
                        <w:pPr>
                          <w:pStyle w:val="Web"/>
                          <w:spacing w:before="0" w:beforeAutospacing="0" w:after="0" w:afterAutospacing="0"/>
                          <w:jc w:val="both"/>
                        </w:pPr>
                        <w:r>
                          <w:rPr>
                            <w:rFonts w:ascii="HGｺﾞｼｯｸM" w:eastAsia="ＭＳ 明朝" w:cs="Times New Roman" w:hint="eastAsia"/>
                            <w:kern w:val="2"/>
                            <w:sz w:val="8"/>
                            <w:szCs w:val="8"/>
                          </w:rPr>
                          <w:t> </w:t>
                        </w:r>
                      </w:p>
                    </w:txbxContent>
                  </v:textbox>
                </v:shape>
                <v:line id="直線コネクタ 227" o:spid="_x0000_s1181" style="position:absolute;flip:x;visibility:visible;mso-wrap-style:square" from="2457,46916" to="5429,46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" strokecolor="#7f7f7f" strokeweight=".5pt">
                  <v:stroke joinstyle="miter"/>
                </v:line>
                <w10:anchorlock/>
              </v:group>
            </w:pict>
          </mc:Fallback>
        </mc:AlternateContent>
      </w:r>
    </w:p>
    <w:p w14:paraId="31FD7C87" w14:textId="30C18244" w:rsidR="00237AB5" w:rsidRPr="00C2537B" w:rsidRDefault="00463ECB" w:rsidP="001C0077">
      <w:pPr>
        <w:rPr>
          <w:rFonts w:asciiTheme="majorEastAsia" w:eastAsiaTheme="majorEastAsia" w:hAnsiTheme="majorEastAsia"/>
          <w:b/>
          <w:sz w:val="28"/>
          <w:szCs w:val="28"/>
        </w:rPr>
      </w:pPr>
      <w:r w:rsidRPr="00C2537B">
        <w:rPr>
          <w:rFonts w:asciiTheme="majorEastAsia" w:eastAsiaTheme="majorEastAsia" w:hAnsiTheme="majorEastAsia" w:hint="eastAsia"/>
          <w:b/>
          <w:sz w:val="28"/>
          <w:szCs w:val="28"/>
        </w:rPr>
        <w:lastRenderedPageBreak/>
        <w:t>Ⅸ</w:t>
      </w:r>
      <w:r w:rsidR="00B64466" w:rsidRPr="00C2537B">
        <w:rPr>
          <w:rFonts w:asciiTheme="majorEastAsia" w:eastAsiaTheme="majorEastAsia" w:hAnsiTheme="majorEastAsia" w:hint="eastAsia"/>
          <w:b/>
          <w:sz w:val="28"/>
          <w:szCs w:val="28"/>
        </w:rPr>
        <w:t xml:space="preserve"> </w:t>
      </w:r>
      <w:r w:rsidR="009957D5" w:rsidRPr="00C2537B">
        <w:rPr>
          <w:rFonts w:asciiTheme="majorEastAsia" w:eastAsiaTheme="majorEastAsia" w:hAnsiTheme="majorEastAsia" w:hint="eastAsia"/>
          <w:b/>
          <w:sz w:val="28"/>
          <w:szCs w:val="28"/>
        </w:rPr>
        <w:t>各施策の</w:t>
      </w:r>
      <w:r w:rsidR="00A3240F">
        <w:rPr>
          <w:rFonts w:asciiTheme="majorEastAsia" w:eastAsiaTheme="majorEastAsia" w:hAnsiTheme="majorEastAsia" w:hint="eastAsia"/>
          <w:b/>
          <w:sz w:val="28"/>
          <w:szCs w:val="28"/>
        </w:rPr>
        <w:t>取り組み</w:t>
      </w:r>
      <w:r w:rsidR="009957D5" w:rsidRPr="00C2537B">
        <w:rPr>
          <w:rFonts w:asciiTheme="majorEastAsia" w:eastAsiaTheme="majorEastAsia" w:hAnsiTheme="majorEastAsia" w:hint="eastAsia"/>
          <w:b/>
          <w:sz w:val="28"/>
          <w:szCs w:val="28"/>
        </w:rPr>
        <w:t>み</w:t>
      </w:r>
    </w:p>
    <w:p w14:paraId="649F0921" w14:textId="77777777" w:rsidR="00480ED6" w:rsidRDefault="00516F51" w:rsidP="00720AA1">
      <w:pPr>
        <w:pStyle w:val="2"/>
        <w:rPr>
          <w:sz w:val="24"/>
        </w:rPr>
      </w:pPr>
      <w:r w:rsidRPr="00C52665">
        <w:rPr>
          <w:rFonts w:hint="eastAsia"/>
          <w:sz w:val="24"/>
        </w:rPr>
        <w:t>戦略１</w:t>
      </w:r>
      <w:r w:rsidRPr="00C52665">
        <w:rPr>
          <w:rFonts w:hint="eastAsia"/>
          <w:sz w:val="24"/>
        </w:rPr>
        <w:t xml:space="preserve"> </w:t>
      </w:r>
      <w:r w:rsidRPr="00C52665">
        <w:rPr>
          <w:rFonts w:hint="eastAsia"/>
          <w:sz w:val="24"/>
        </w:rPr>
        <w:t>既存産業の総合的・実効的支援</w:t>
      </w:r>
    </w:p>
    <w:p w14:paraId="442E18C5" w14:textId="77777777" w:rsidR="006A78B0" w:rsidRPr="00D467B6" w:rsidRDefault="006A78B0" w:rsidP="006A78B0">
      <w:pPr>
        <w:widowControl/>
        <w:jc w:val="left"/>
        <w:rPr>
          <w:sz w:val="22"/>
        </w:rPr>
      </w:pPr>
      <w:r>
        <w:rPr>
          <w:noProof/>
        </w:rPr>
        <mc:AlternateContent>
          <mc:Choice Requires="wps">
            <w:drawing>
              <wp:anchor distT="0" distB="0" distL="114300" distR="114300" simplePos="0" relativeHeight="251841024" behindDoc="0" locked="0" layoutInCell="1" allowOverlap="1" wp14:anchorId="0C8ED15B" wp14:editId="5E023A64">
                <wp:simplePos x="0" y="0"/>
                <wp:positionH relativeFrom="margin">
                  <wp:align>left</wp:align>
                </wp:positionH>
                <wp:positionV relativeFrom="paragraph">
                  <wp:posOffset>198755</wp:posOffset>
                </wp:positionV>
                <wp:extent cx="5378520" cy="339365"/>
                <wp:effectExtent l="0" t="0" r="12700" b="22860"/>
                <wp:wrapNone/>
                <wp:docPr id="17" name="テキスト ボックス 17"/>
                <wp:cNvGraphicFramePr/>
                <a:graphic xmlns:a="http://schemas.openxmlformats.org/drawingml/2006/main">
                  <a:graphicData uri="http://schemas.microsoft.com/office/word/2010/wordprocessingShape">
                    <wps:wsp>
                      <wps:cNvSpPr txBox="1"/>
                      <wps:spPr>
                        <a:xfrm>
                          <a:off x="0" y="0"/>
                          <a:ext cx="5378520" cy="33936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B4C108E" w14:textId="77777777" w:rsidR="00AE7A30" w:rsidRDefault="00AE7A30" w:rsidP="006A78B0">
                            <w:pPr>
                              <w:widowControl/>
                              <w:jc w:val="left"/>
                              <w:rPr>
                                <w:rFonts w:ascii="HGｺﾞｼｯｸM" w:eastAsia="HGｺﾞｼｯｸM"/>
                                <w:b/>
                                <w:sz w:val="22"/>
                              </w:rPr>
                            </w:pPr>
                            <w:r w:rsidRPr="00B57DB8">
                              <w:rPr>
                                <w:rFonts w:ascii="HGｺﾞｼｯｸM" w:eastAsia="HGｺﾞｼｯｸM" w:hint="eastAsia"/>
                                <w:b/>
                                <w:sz w:val="22"/>
                              </w:rPr>
                              <w:t>１-</w:t>
                            </w:r>
                            <w:r>
                              <w:rPr>
                                <w:rFonts w:ascii="HGｺﾞｼｯｸM" w:eastAsia="HGｺﾞｼｯｸM" w:hint="eastAsia"/>
                                <w:b/>
                                <w:sz w:val="22"/>
                              </w:rPr>
                              <w:t xml:space="preserve">① </w:t>
                            </w:r>
                            <w:r w:rsidRPr="003E5776">
                              <w:rPr>
                                <w:rFonts w:ascii="HGｺﾞｼｯｸM" w:eastAsia="HGｺﾞｼｯｸM" w:hint="eastAsia"/>
                                <w:b/>
                                <w:sz w:val="22"/>
                              </w:rPr>
                              <w:t>中小企業・小規模事業者の資金繰り支援施策の推進</w:t>
                            </w:r>
                          </w:p>
                          <w:p w14:paraId="602413F7" w14:textId="77777777" w:rsidR="00AE7A30" w:rsidRDefault="00AE7A30" w:rsidP="006A78B0">
                            <w:pPr>
                              <w:widowControl/>
                              <w:jc w:val="left"/>
                              <w:rPr>
                                <w:rFonts w:ascii="HGｺﾞｼｯｸM" w:eastAsia="HGｺﾞｼｯｸM"/>
                                <w:b/>
                                <w:sz w:val="22"/>
                              </w:rPr>
                            </w:pPr>
                          </w:p>
                          <w:p w14:paraId="631ED8A6" w14:textId="77777777" w:rsidR="00AE7A30" w:rsidRDefault="00AE7A30" w:rsidP="006A78B0">
                            <w:pPr>
                              <w:widowControl/>
                              <w:jc w:val="left"/>
                              <w:rPr>
                                <w:rFonts w:ascii="HGｺﾞｼｯｸM" w:eastAsia="HGｺﾞｼｯｸM"/>
                                <w:b/>
                                <w:sz w:val="22"/>
                              </w:rPr>
                            </w:pPr>
                          </w:p>
                          <w:p w14:paraId="316A440E" w14:textId="77777777" w:rsidR="00AE7A30" w:rsidRDefault="00AE7A30" w:rsidP="006A78B0">
                            <w:pPr>
                              <w:widowControl/>
                              <w:jc w:val="left"/>
                              <w:rPr>
                                <w:rFonts w:ascii="HGｺﾞｼｯｸM" w:eastAsia="HGｺﾞｼｯｸM"/>
                                <w:b/>
                                <w:sz w:val="22"/>
                              </w:rPr>
                            </w:pPr>
                          </w:p>
                          <w:p w14:paraId="54C18834" w14:textId="77777777" w:rsidR="00AE7A30" w:rsidRPr="00B57DB8" w:rsidRDefault="00AE7A30" w:rsidP="006A78B0">
                            <w:pPr>
                              <w:widowControl/>
                              <w:jc w:val="left"/>
                              <w:rPr>
                                <w:rFonts w:ascii="HGｺﾞｼｯｸM" w:eastAsia="HGｺﾞｼｯｸM"/>
                                <w:b/>
                                <w:sz w:val="22"/>
                              </w:rPr>
                            </w:pPr>
                          </w:p>
                          <w:p w14:paraId="1F9318CC" w14:textId="77777777" w:rsidR="00AE7A30" w:rsidRPr="00B57DB8" w:rsidRDefault="00AE7A30" w:rsidP="006A78B0">
                            <w:pPr>
                              <w:rPr>
                                <w:rFonts w:ascii="HGｺﾞｼｯｸM" w:eastAsia="HGｺﾞｼｯｸM"/>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ED15B" id="テキスト ボックス 17" o:spid="_x0000_s1182" type="#_x0000_t202" style="position:absolute;margin-left:0;margin-top:15.65pt;width:423.5pt;height:26.7pt;z-index:25184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" fillcolor="white [3201]" strokecolor="#7f7f7f [1612]" strokeweight=".5pt">
                <v:textbox>
                  <w:txbxContent>
                    <w:p w14:paraId="6B4C108E" w14:textId="77777777" w:rsidR="00AE7A30" w:rsidRDefault="00AE7A30" w:rsidP="006A78B0">
                      <w:pPr>
                        <w:widowControl/>
                        <w:jc w:val="left"/>
                        <w:rPr>
                          <w:rFonts w:ascii="HGｺﾞｼｯｸM" w:eastAsia="HGｺﾞｼｯｸM"/>
                          <w:b/>
                          <w:sz w:val="22"/>
                        </w:rPr>
                      </w:pPr>
                      <w:r w:rsidRPr="00B57DB8">
                        <w:rPr>
                          <w:rFonts w:ascii="HGｺﾞｼｯｸM" w:eastAsia="HGｺﾞｼｯｸM" w:hint="eastAsia"/>
                          <w:b/>
                          <w:sz w:val="22"/>
                        </w:rPr>
                        <w:t>１-</w:t>
                      </w:r>
                      <w:r>
                        <w:rPr>
                          <w:rFonts w:ascii="HGｺﾞｼｯｸM" w:eastAsia="HGｺﾞｼｯｸM" w:hint="eastAsia"/>
                          <w:b/>
                          <w:sz w:val="22"/>
                        </w:rPr>
                        <w:t xml:space="preserve">① </w:t>
                      </w:r>
                      <w:r w:rsidRPr="003E5776">
                        <w:rPr>
                          <w:rFonts w:ascii="HGｺﾞｼｯｸM" w:eastAsia="HGｺﾞｼｯｸM" w:hint="eastAsia"/>
                          <w:b/>
                          <w:sz w:val="22"/>
                        </w:rPr>
                        <w:t>中小企業・小規模事業者の資金繰り支援施策の推進</w:t>
                      </w:r>
                    </w:p>
                    <w:p w14:paraId="602413F7" w14:textId="77777777" w:rsidR="00AE7A30" w:rsidRDefault="00AE7A30" w:rsidP="006A78B0">
                      <w:pPr>
                        <w:widowControl/>
                        <w:jc w:val="left"/>
                        <w:rPr>
                          <w:rFonts w:ascii="HGｺﾞｼｯｸM" w:eastAsia="HGｺﾞｼｯｸM"/>
                          <w:b/>
                          <w:sz w:val="22"/>
                        </w:rPr>
                      </w:pPr>
                    </w:p>
                    <w:p w14:paraId="631ED8A6" w14:textId="77777777" w:rsidR="00AE7A30" w:rsidRDefault="00AE7A30" w:rsidP="006A78B0">
                      <w:pPr>
                        <w:widowControl/>
                        <w:jc w:val="left"/>
                        <w:rPr>
                          <w:rFonts w:ascii="HGｺﾞｼｯｸM" w:eastAsia="HGｺﾞｼｯｸM"/>
                          <w:b/>
                          <w:sz w:val="22"/>
                        </w:rPr>
                      </w:pPr>
                    </w:p>
                    <w:p w14:paraId="316A440E" w14:textId="77777777" w:rsidR="00AE7A30" w:rsidRDefault="00AE7A30" w:rsidP="006A78B0">
                      <w:pPr>
                        <w:widowControl/>
                        <w:jc w:val="left"/>
                        <w:rPr>
                          <w:rFonts w:ascii="HGｺﾞｼｯｸM" w:eastAsia="HGｺﾞｼｯｸM"/>
                          <w:b/>
                          <w:sz w:val="22"/>
                        </w:rPr>
                      </w:pPr>
                    </w:p>
                    <w:p w14:paraId="54C18834" w14:textId="77777777" w:rsidR="00AE7A30" w:rsidRPr="00B57DB8" w:rsidRDefault="00AE7A30" w:rsidP="006A78B0">
                      <w:pPr>
                        <w:widowControl/>
                        <w:jc w:val="left"/>
                        <w:rPr>
                          <w:rFonts w:ascii="HGｺﾞｼｯｸM" w:eastAsia="HGｺﾞｼｯｸM"/>
                          <w:b/>
                          <w:sz w:val="22"/>
                        </w:rPr>
                      </w:pPr>
                    </w:p>
                    <w:p w14:paraId="1F9318CC" w14:textId="77777777" w:rsidR="00AE7A30" w:rsidRPr="00B57DB8" w:rsidRDefault="00AE7A30" w:rsidP="006A78B0">
                      <w:pPr>
                        <w:rPr>
                          <w:rFonts w:ascii="HGｺﾞｼｯｸM" w:eastAsia="HGｺﾞｼｯｸM"/>
                          <w:b/>
                          <w:sz w:val="18"/>
                          <w:szCs w:val="18"/>
                        </w:rPr>
                      </w:pPr>
                    </w:p>
                  </w:txbxContent>
                </v:textbox>
                <w10:wrap anchorx="margin"/>
              </v:shape>
            </w:pict>
          </mc:Fallback>
        </mc:AlternateContent>
      </w:r>
    </w:p>
    <w:p w14:paraId="377918FB" w14:textId="77777777" w:rsidR="006A78B0" w:rsidRDefault="006A78B0" w:rsidP="006A78B0">
      <w:pPr>
        <w:widowControl/>
        <w:jc w:val="left"/>
        <w:rPr>
          <w:sz w:val="22"/>
        </w:rPr>
      </w:pPr>
    </w:p>
    <w:p w14:paraId="3BC01FBD" w14:textId="77777777" w:rsidR="00062AA3" w:rsidRDefault="00062AA3" w:rsidP="00062AA3">
      <w:pPr>
        <w:widowControl/>
        <w:ind w:firstLineChars="100" w:firstLine="220"/>
        <w:jc w:val="left"/>
        <w:rPr>
          <w:rFonts w:ascii="ＭＳ 明朝" w:eastAsia="ＭＳ 明朝" w:hAnsi="ＭＳ 明朝"/>
          <w:sz w:val="22"/>
        </w:rPr>
      </w:pPr>
    </w:p>
    <w:p w14:paraId="548E653C" w14:textId="165F86C7" w:rsidR="000F42F9" w:rsidRPr="00DE2B43" w:rsidRDefault="00062AA3" w:rsidP="00062AA3">
      <w:pPr>
        <w:widowControl/>
        <w:ind w:firstLineChars="100" w:firstLine="220"/>
        <w:jc w:val="left"/>
        <w:rPr>
          <w:rFonts w:ascii="ＭＳ 明朝" w:eastAsia="ＭＳ 明朝" w:hAnsi="ＭＳ 明朝"/>
          <w:sz w:val="22"/>
        </w:rPr>
      </w:pPr>
      <w:r w:rsidRPr="008F5B92">
        <w:rPr>
          <w:rFonts w:ascii="ＭＳ 明朝" w:eastAsia="ＭＳ 明朝" w:hAnsi="ＭＳ 明朝" w:hint="eastAsia"/>
          <w:sz w:val="22"/>
        </w:rPr>
        <w:t>本市における</w:t>
      </w:r>
      <w:r w:rsidR="0023027C" w:rsidRPr="00DE2B43">
        <w:rPr>
          <w:rFonts w:ascii="ＭＳ 明朝" w:eastAsia="ＭＳ 明朝" w:hAnsi="ＭＳ 明朝" w:hint="eastAsia"/>
          <w:sz w:val="22"/>
        </w:rPr>
        <w:t>民営</w:t>
      </w:r>
      <w:r w:rsidRPr="00DE2B43">
        <w:rPr>
          <w:rFonts w:ascii="ＭＳ 明朝" w:eastAsia="ＭＳ 明朝" w:hAnsi="ＭＳ 明朝" w:hint="eastAsia"/>
          <w:sz w:val="22"/>
        </w:rPr>
        <w:t>事業所の</w:t>
      </w:r>
      <w:r w:rsidR="00940E93" w:rsidRPr="00DE2B43">
        <w:rPr>
          <w:rFonts w:ascii="ＭＳ 明朝" w:eastAsia="ＭＳ 明朝" w:hAnsi="ＭＳ 明朝" w:hint="eastAsia"/>
          <w:color w:val="000000" w:themeColor="text1"/>
          <w:sz w:val="22"/>
        </w:rPr>
        <w:t>99</w:t>
      </w:r>
      <w:r w:rsidR="00A14284" w:rsidRPr="00DE2B43">
        <w:rPr>
          <w:rFonts w:ascii="ＭＳ 明朝" w:eastAsia="ＭＳ 明朝" w:hAnsi="ＭＳ 明朝" w:hint="eastAsia"/>
          <w:color w:val="000000" w:themeColor="text1"/>
          <w:sz w:val="22"/>
        </w:rPr>
        <w:t>％</w:t>
      </w:r>
      <w:r w:rsidR="0023027C" w:rsidRPr="00DE2B43">
        <w:rPr>
          <w:rFonts w:ascii="ＭＳ 明朝" w:eastAsia="ＭＳ 明朝" w:hAnsi="ＭＳ 明朝" w:hint="eastAsia"/>
          <w:color w:val="000000" w:themeColor="text1"/>
          <w:sz w:val="22"/>
        </w:rPr>
        <w:t>余り</w:t>
      </w:r>
      <w:r w:rsidR="00A14284" w:rsidRPr="00DE2B43">
        <w:rPr>
          <w:rFonts w:ascii="ＭＳ 明朝" w:eastAsia="ＭＳ 明朝" w:hAnsi="ＭＳ 明朝" w:hint="eastAsia"/>
          <w:color w:val="000000" w:themeColor="text1"/>
          <w:sz w:val="22"/>
        </w:rPr>
        <w:t>は</w:t>
      </w:r>
      <w:r w:rsidRPr="00DE2B43">
        <w:rPr>
          <w:rFonts w:ascii="ＭＳ 明朝" w:eastAsia="ＭＳ 明朝" w:hAnsi="ＭＳ 明朝" w:hint="eastAsia"/>
          <w:sz w:val="22"/>
        </w:rPr>
        <w:t>中小企業者（小規模事業者含む）であり</w:t>
      </w:r>
      <w:r w:rsidR="0023027C" w:rsidRPr="00DE2B43">
        <w:rPr>
          <w:rFonts w:ascii="ＭＳ 明朝" w:eastAsia="ＭＳ 明朝" w:hAnsi="ＭＳ 明朝" w:hint="eastAsia"/>
          <w:sz w:val="22"/>
        </w:rPr>
        <w:t>、市内雇用の多くを支えています。また、中小企業者における</w:t>
      </w:r>
      <w:r w:rsidRPr="00DE2B43">
        <w:rPr>
          <w:rFonts w:ascii="ＭＳ 明朝" w:eastAsia="ＭＳ 明朝" w:hAnsi="ＭＳ 明朝" w:hint="eastAsia"/>
          <w:sz w:val="22"/>
        </w:rPr>
        <w:t>小規模事業者</w:t>
      </w:r>
      <w:r w:rsidR="00940E93" w:rsidRPr="00DE2B43">
        <w:rPr>
          <w:rFonts w:ascii="ＭＳ 明朝" w:eastAsia="ＭＳ 明朝" w:hAnsi="ＭＳ 明朝" w:hint="eastAsia"/>
          <w:sz w:val="22"/>
        </w:rPr>
        <w:t>の割合は</w:t>
      </w:r>
      <w:r w:rsidR="0023027C" w:rsidRPr="00DE2B43">
        <w:rPr>
          <w:rFonts w:ascii="ＭＳ 明朝" w:eastAsia="ＭＳ 明朝" w:hAnsi="ＭＳ 明朝" w:hint="eastAsia"/>
          <w:color w:val="000000" w:themeColor="text1"/>
          <w:sz w:val="22"/>
        </w:rPr>
        <w:t>約86</w:t>
      </w:r>
      <w:r w:rsidR="00A14284" w:rsidRPr="00DE2B43">
        <w:rPr>
          <w:rFonts w:ascii="ＭＳ 明朝" w:eastAsia="ＭＳ 明朝" w:hAnsi="ＭＳ 明朝" w:hint="eastAsia"/>
          <w:color w:val="000000" w:themeColor="text1"/>
          <w:sz w:val="22"/>
        </w:rPr>
        <w:t>％となっています</w:t>
      </w:r>
      <w:r w:rsidRPr="00DE2B43">
        <w:rPr>
          <w:rFonts w:ascii="ＭＳ 明朝" w:eastAsia="ＭＳ 明朝" w:hAnsi="ＭＳ 明朝" w:hint="eastAsia"/>
          <w:color w:val="000000" w:themeColor="text1"/>
          <w:sz w:val="22"/>
        </w:rPr>
        <w:t>。</w:t>
      </w:r>
    </w:p>
    <w:p w14:paraId="75CE84E3" w14:textId="77777777" w:rsidR="00062AA3" w:rsidRPr="008F5B92" w:rsidRDefault="00062AA3" w:rsidP="00062AA3">
      <w:pPr>
        <w:widowControl/>
        <w:ind w:firstLineChars="100" w:firstLine="220"/>
        <w:jc w:val="left"/>
        <w:rPr>
          <w:rFonts w:ascii="ＭＳ 明朝" w:eastAsia="ＭＳ 明朝" w:hAnsi="ＭＳ 明朝"/>
          <w:sz w:val="22"/>
        </w:rPr>
      </w:pPr>
      <w:r>
        <w:rPr>
          <w:rFonts w:ascii="ＭＳ 明朝" w:eastAsia="ＭＳ 明朝" w:hAnsi="ＭＳ 明朝" w:hint="eastAsia"/>
          <w:sz w:val="22"/>
        </w:rPr>
        <w:t>アンケート結果によれば、</w:t>
      </w:r>
      <w:r w:rsidRPr="008F5B92">
        <w:rPr>
          <w:rFonts w:ascii="ＭＳ 明朝" w:eastAsia="ＭＳ 明朝" w:hAnsi="ＭＳ 明朝" w:hint="eastAsia"/>
          <w:sz w:val="22"/>
        </w:rPr>
        <w:t>これら中小企業者・小規模事業者の今後の景況感は厳しく、特に従業者数</w:t>
      </w:r>
      <w:r>
        <w:rPr>
          <w:rFonts w:ascii="ＭＳ 明朝" w:eastAsia="ＭＳ 明朝" w:hAnsi="ＭＳ 明朝" w:hint="eastAsia"/>
          <w:sz w:val="22"/>
        </w:rPr>
        <w:t>５名以下の小規模事業者の今後３年間の売上高</w:t>
      </w:r>
      <w:r w:rsidRPr="008F5B92">
        <w:rPr>
          <w:rFonts w:ascii="ＭＳ 明朝" w:eastAsia="ＭＳ 明朝" w:hAnsi="ＭＳ 明朝" w:hint="eastAsia"/>
          <w:sz w:val="22"/>
        </w:rPr>
        <w:t>予測は</w:t>
      </w:r>
      <w:r>
        <w:rPr>
          <w:rFonts w:ascii="ＭＳ 明朝" w:eastAsia="ＭＳ 明朝" w:hAnsi="ＭＳ 明朝" w:hint="eastAsia"/>
          <w:sz w:val="22"/>
        </w:rPr>
        <w:t>約７割が「減少」と回答して</w:t>
      </w:r>
      <w:r w:rsidR="000F42F9">
        <w:rPr>
          <w:rFonts w:ascii="ＭＳ 明朝" w:eastAsia="ＭＳ 明朝" w:hAnsi="ＭＳ 明朝" w:hint="eastAsia"/>
          <w:sz w:val="22"/>
        </w:rPr>
        <w:t>い</w:t>
      </w:r>
      <w:r w:rsidRPr="008F5B92">
        <w:rPr>
          <w:rFonts w:ascii="ＭＳ 明朝" w:eastAsia="ＭＳ 明朝" w:hAnsi="ＭＳ 明朝" w:hint="eastAsia"/>
          <w:sz w:val="22"/>
        </w:rPr>
        <w:t>ます。</w:t>
      </w:r>
    </w:p>
    <w:p w14:paraId="0ECCED5B" w14:textId="2E621F85" w:rsidR="00062AA3" w:rsidRDefault="00062AA3" w:rsidP="00062AA3">
      <w:pPr>
        <w:widowControl/>
        <w:ind w:firstLineChars="100" w:firstLine="220"/>
        <w:jc w:val="left"/>
        <w:rPr>
          <w:rFonts w:ascii="ＭＳ 明朝" w:eastAsia="ＭＳ 明朝" w:hAnsi="ＭＳ 明朝"/>
          <w:sz w:val="22"/>
        </w:rPr>
      </w:pPr>
      <w:r>
        <w:rPr>
          <w:rFonts w:ascii="ＭＳ 明朝" w:eastAsia="ＭＳ 明朝" w:hAnsi="ＭＳ 明朝" w:hint="eastAsia"/>
          <w:sz w:val="22"/>
        </w:rPr>
        <w:t>今後も</w:t>
      </w:r>
      <w:r w:rsidRPr="008F5B92">
        <w:rPr>
          <w:rFonts w:ascii="ＭＳ 明朝" w:eastAsia="ＭＳ 明朝" w:hAnsi="ＭＳ 明朝" w:hint="eastAsia"/>
          <w:sz w:val="22"/>
        </w:rPr>
        <w:t>、景況に左右されない経営基盤の強化を図るための、資金繰りを中心としたきめ細かな支援を</w:t>
      </w:r>
      <w:r w:rsidR="000F42F9">
        <w:rPr>
          <w:rFonts w:ascii="ＭＳ 明朝" w:eastAsia="ＭＳ 明朝" w:hAnsi="ＭＳ 明朝" w:hint="eastAsia"/>
          <w:sz w:val="22"/>
        </w:rPr>
        <w:t>継続的に</w:t>
      </w:r>
      <w:r w:rsidRPr="008F5B92">
        <w:rPr>
          <w:rFonts w:ascii="ＭＳ 明朝" w:eastAsia="ＭＳ 明朝" w:hAnsi="ＭＳ 明朝" w:hint="eastAsia"/>
          <w:sz w:val="22"/>
        </w:rPr>
        <w:t>行っていく必要があります。</w:t>
      </w:r>
    </w:p>
    <w:p w14:paraId="66BA7D52" w14:textId="77777777" w:rsidR="00062AA3" w:rsidRPr="00CF6864" w:rsidRDefault="00062AA3" w:rsidP="00062AA3">
      <w:pPr>
        <w:widowControl/>
        <w:ind w:firstLineChars="100" w:firstLine="220"/>
        <w:jc w:val="left"/>
        <w:rPr>
          <w:rFonts w:ascii="ＭＳ 明朝" w:eastAsia="ＭＳ 明朝" w:hAnsi="ＭＳ 明朝"/>
          <w:sz w:val="22"/>
        </w:rPr>
      </w:pPr>
    </w:p>
    <w:p w14:paraId="1B6694A6" w14:textId="7F3BED4E" w:rsidR="00062AA3" w:rsidRPr="00B57DB8" w:rsidRDefault="00062AA3" w:rsidP="00062AA3">
      <w:pPr>
        <w:widowControl/>
        <w:jc w:val="left"/>
        <w:rPr>
          <w:rFonts w:ascii="HGｺﾞｼｯｸM" w:eastAsia="HGｺﾞｼｯｸM"/>
          <w:b/>
          <w:sz w:val="22"/>
        </w:rPr>
      </w:pPr>
      <w:r w:rsidRPr="00B57DB8">
        <w:rPr>
          <w:rFonts w:ascii="HGｺﾞｼｯｸM" w:eastAsia="HGｺﾞｼｯｸM" w:hint="eastAsia"/>
          <w:b/>
          <w:sz w:val="22"/>
        </w:rPr>
        <w:t>■主な</w:t>
      </w:r>
      <w:r w:rsidR="00A3240F">
        <w:rPr>
          <w:rFonts w:ascii="HGｺﾞｼｯｸM" w:eastAsia="HGｺﾞｼｯｸM" w:hint="eastAsia"/>
          <w:b/>
          <w:sz w:val="22"/>
        </w:rPr>
        <w:t>取り組み</w:t>
      </w:r>
    </w:p>
    <w:p w14:paraId="49616052" w14:textId="32A7B9CD" w:rsidR="006A78B0" w:rsidRPr="00703DC2" w:rsidRDefault="00062AA3" w:rsidP="00062AA3">
      <w:pPr>
        <w:widowControl/>
        <w:jc w:val="left"/>
      </w:pPr>
      <w:r>
        <w:rPr>
          <w:rFonts w:ascii="ＭＳ 明朝" w:eastAsia="ＭＳ 明朝" w:hAnsi="ＭＳ 明朝" w:hint="eastAsia"/>
          <w:sz w:val="22"/>
        </w:rPr>
        <w:t>小口資金・経営振興資金・経営</w:t>
      </w:r>
      <w:r w:rsidRPr="00CF6864">
        <w:rPr>
          <w:rFonts w:ascii="ＭＳ 明朝" w:eastAsia="ＭＳ 明朝" w:hAnsi="ＭＳ 明朝" w:hint="eastAsia"/>
          <w:sz w:val="22"/>
        </w:rPr>
        <w:t>安</w:t>
      </w:r>
      <w:r>
        <w:rPr>
          <w:rFonts w:ascii="ＭＳ 明朝" w:eastAsia="ＭＳ 明朝" w:hAnsi="ＭＳ 明朝" w:hint="eastAsia"/>
          <w:sz w:val="22"/>
        </w:rPr>
        <w:t>定資金・経営力強化支援資金、短期サポート資金・季節資金、企業</w:t>
      </w:r>
      <w:r w:rsidRPr="00CF6864">
        <w:rPr>
          <w:rFonts w:ascii="ＭＳ 明朝" w:eastAsia="ＭＳ 明朝" w:hAnsi="ＭＳ 明朝" w:hint="eastAsia"/>
          <w:sz w:val="22"/>
        </w:rPr>
        <w:t>設備資金等の各種の低利融資制度</w:t>
      </w:r>
      <w:r w:rsidR="008F5AA1">
        <w:rPr>
          <w:rFonts w:ascii="ＭＳ 明朝" w:eastAsia="ＭＳ 明朝" w:hAnsi="ＭＳ 明朝" w:hint="eastAsia"/>
          <w:sz w:val="22"/>
        </w:rPr>
        <w:t>、</w:t>
      </w:r>
      <w:r w:rsidRPr="00CF6864">
        <w:rPr>
          <w:rFonts w:ascii="ＭＳ 明朝" w:eastAsia="ＭＳ 明朝" w:hAnsi="ＭＳ 明朝" w:hint="eastAsia"/>
          <w:sz w:val="22"/>
        </w:rPr>
        <w:t>等</w:t>
      </w:r>
    </w:p>
    <w:p w14:paraId="37B91696" w14:textId="77777777" w:rsidR="00F20B51" w:rsidRDefault="00062AA3" w:rsidP="00F20B51">
      <w:pPr>
        <w:widowControl/>
        <w:jc w:val="left"/>
        <w:rPr>
          <w:sz w:val="22"/>
        </w:rPr>
      </w:pPr>
      <w:r>
        <w:rPr>
          <w:noProof/>
        </w:rPr>
        <mc:AlternateContent>
          <mc:Choice Requires="wps">
            <w:drawing>
              <wp:anchor distT="0" distB="0" distL="114300" distR="114300" simplePos="0" relativeHeight="251845120" behindDoc="0" locked="0" layoutInCell="1" allowOverlap="1" wp14:anchorId="16870039" wp14:editId="542041C7">
                <wp:simplePos x="0" y="0"/>
                <wp:positionH relativeFrom="margin">
                  <wp:align>right</wp:align>
                </wp:positionH>
                <wp:positionV relativeFrom="paragraph">
                  <wp:posOffset>161290</wp:posOffset>
                </wp:positionV>
                <wp:extent cx="5377343" cy="348792"/>
                <wp:effectExtent l="0" t="0" r="13970" b="13335"/>
                <wp:wrapNone/>
                <wp:docPr id="18" name="テキスト ボックス 18"/>
                <wp:cNvGraphicFramePr/>
                <a:graphic xmlns:a="http://schemas.openxmlformats.org/drawingml/2006/main">
                  <a:graphicData uri="http://schemas.microsoft.com/office/word/2010/wordprocessingShape">
                    <wps:wsp>
                      <wps:cNvSpPr txBox="1"/>
                      <wps:spPr>
                        <a:xfrm>
                          <a:off x="0" y="0"/>
                          <a:ext cx="5377343" cy="348792"/>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17D3319" w14:textId="77777777" w:rsidR="00AE7A30" w:rsidRPr="00B57DB8" w:rsidRDefault="00AE7A30" w:rsidP="00F20B51">
                            <w:pPr>
                              <w:widowControl/>
                              <w:jc w:val="left"/>
                              <w:rPr>
                                <w:rFonts w:ascii="HGｺﾞｼｯｸM" w:eastAsia="HGｺﾞｼｯｸM"/>
                                <w:b/>
                                <w:sz w:val="22"/>
                              </w:rPr>
                            </w:pPr>
                            <w:r w:rsidRPr="00B57DB8">
                              <w:rPr>
                                <w:rFonts w:ascii="HGｺﾞｼｯｸM" w:eastAsia="HGｺﾞｼｯｸM" w:hint="eastAsia"/>
                                <w:b/>
                                <w:sz w:val="22"/>
                              </w:rPr>
                              <w:t>１-</w:t>
                            </w:r>
                            <w:r>
                              <w:rPr>
                                <w:rFonts w:ascii="HGｺﾞｼｯｸM" w:eastAsia="HGｺﾞｼｯｸM" w:hint="eastAsia"/>
                                <w:b/>
                                <w:sz w:val="22"/>
                              </w:rPr>
                              <w:t xml:space="preserve">② </w:t>
                            </w:r>
                            <w:r w:rsidRPr="00062AA3">
                              <w:rPr>
                                <w:rFonts w:ascii="HGｺﾞｼｯｸM" w:eastAsia="HGｺﾞｼｯｸM" w:hint="eastAsia"/>
                                <w:b/>
                                <w:sz w:val="22"/>
                              </w:rPr>
                              <w:t>中小企業・小規模事業者の人材</w:t>
                            </w:r>
                            <w:r w:rsidRPr="00062AA3">
                              <w:rPr>
                                <w:rFonts w:ascii="HGｺﾞｼｯｸM" w:eastAsia="HGｺﾞｼｯｸM"/>
                                <w:b/>
                                <w:sz w:val="22"/>
                              </w:rPr>
                              <w:t>育成支援施策の</w:t>
                            </w:r>
                            <w:r w:rsidRPr="00062AA3">
                              <w:rPr>
                                <w:rFonts w:ascii="HGｺﾞｼｯｸM" w:eastAsia="HGｺﾞｼｯｸM" w:hint="eastAsia"/>
                                <w:b/>
                                <w:sz w:val="22"/>
                              </w:rPr>
                              <w:t>推進</w:t>
                            </w:r>
                          </w:p>
                          <w:p w14:paraId="2B1E03E6" w14:textId="77777777" w:rsidR="00AE7A30" w:rsidRPr="00B57DB8" w:rsidRDefault="00AE7A30" w:rsidP="00F20B51">
                            <w:pPr>
                              <w:rPr>
                                <w:rFonts w:ascii="HGｺﾞｼｯｸM" w:eastAsia="HGｺﾞｼｯｸM"/>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70039" id="テキスト ボックス 18" o:spid="_x0000_s1183" type="#_x0000_t202" style="position:absolute;margin-left:372.2pt;margin-top:12.7pt;width:423.4pt;height:27.45pt;z-index:251845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" fillcolor="white [3201]" strokecolor="#7f7f7f [1612]" strokeweight=".5pt">
                <v:textbox>
                  <w:txbxContent>
                    <w:p w14:paraId="317D3319" w14:textId="77777777" w:rsidR="00AE7A30" w:rsidRPr="00B57DB8" w:rsidRDefault="00AE7A30" w:rsidP="00F20B51">
                      <w:pPr>
                        <w:widowControl/>
                        <w:jc w:val="left"/>
                        <w:rPr>
                          <w:rFonts w:ascii="HGｺﾞｼｯｸM" w:eastAsia="HGｺﾞｼｯｸM"/>
                          <w:b/>
                          <w:sz w:val="22"/>
                        </w:rPr>
                      </w:pPr>
                      <w:r w:rsidRPr="00B57DB8">
                        <w:rPr>
                          <w:rFonts w:ascii="HGｺﾞｼｯｸM" w:eastAsia="HGｺﾞｼｯｸM" w:hint="eastAsia"/>
                          <w:b/>
                          <w:sz w:val="22"/>
                        </w:rPr>
                        <w:t>１-</w:t>
                      </w:r>
                      <w:r>
                        <w:rPr>
                          <w:rFonts w:ascii="HGｺﾞｼｯｸM" w:eastAsia="HGｺﾞｼｯｸM" w:hint="eastAsia"/>
                          <w:b/>
                          <w:sz w:val="22"/>
                        </w:rPr>
                        <w:t xml:space="preserve">② </w:t>
                      </w:r>
                      <w:r w:rsidRPr="00062AA3">
                        <w:rPr>
                          <w:rFonts w:ascii="HGｺﾞｼｯｸM" w:eastAsia="HGｺﾞｼｯｸM" w:hint="eastAsia"/>
                          <w:b/>
                          <w:sz w:val="22"/>
                        </w:rPr>
                        <w:t>中小企業・小規模事業者の人材</w:t>
                      </w:r>
                      <w:r w:rsidRPr="00062AA3">
                        <w:rPr>
                          <w:rFonts w:ascii="HGｺﾞｼｯｸM" w:eastAsia="HGｺﾞｼｯｸM"/>
                          <w:b/>
                          <w:sz w:val="22"/>
                        </w:rPr>
                        <w:t>育成支援施策の</w:t>
                      </w:r>
                      <w:r w:rsidRPr="00062AA3">
                        <w:rPr>
                          <w:rFonts w:ascii="HGｺﾞｼｯｸM" w:eastAsia="HGｺﾞｼｯｸM" w:hint="eastAsia"/>
                          <w:b/>
                          <w:sz w:val="22"/>
                        </w:rPr>
                        <w:t>推進</w:t>
                      </w:r>
                    </w:p>
                    <w:p w14:paraId="2B1E03E6" w14:textId="77777777" w:rsidR="00AE7A30" w:rsidRPr="00B57DB8" w:rsidRDefault="00AE7A30" w:rsidP="00F20B51">
                      <w:pPr>
                        <w:rPr>
                          <w:rFonts w:ascii="HGｺﾞｼｯｸM" w:eastAsia="HGｺﾞｼｯｸM"/>
                          <w:b/>
                          <w:sz w:val="18"/>
                          <w:szCs w:val="18"/>
                        </w:rPr>
                      </w:pPr>
                    </w:p>
                  </w:txbxContent>
                </v:textbox>
                <w10:wrap anchorx="margin"/>
              </v:shape>
            </w:pict>
          </mc:Fallback>
        </mc:AlternateContent>
      </w:r>
    </w:p>
    <w:p w14:paraId="52A44871" w14:textId="77777777" w:rsidR="00F20B51" w:rsidRDefault="00F20B51" w:rsidP="00F20B51">
      <w:pPr>
        <w:widowControl/>
        <w:jc w:val="left"/>
        <w:rPr>
          <w:sz w:val="22"/>
        </w:rPr>
      </w:pPr>
    </w:p>
    <w:p w14:paraId="037BE9A0" w14:textId="77777777" w:rsidR="00062AA3" w:rsidRDefault="00F20B51" w:rsidP="00062AA3">
      <w:pPr>
        <w:widowControl/>
        <w:jc w:val="left"/>
        <w:rPr>
          <w:sz w:val="22"/>
        </w:rPr>
      </w:pPr>
      <w:r w:rsidRPr="00D467B6">
        <w:rPr>
          <w:sz w:val="22"/>
        </w:rPr>
        <w:t xml:space="preserve"> </w:t>
      </w:r>
    </w:p>
    <w:p w14:paraId="43BE590B" w14:textId="299C7AFC" w:rsidR="00062AA3" w:rsidRPr="00DA6C1B" w:rsidRDefault="00062AA3" w:rsidP="00062AA3">
      <w:pPr>
        <w:widowControl/>
        <w:ind w:firstLineChars="100" w:firstLine="220"/>
        <w:jc w:val="left"/>
        <w:rPr>
          <w:rFonts w:asciiTheme="minorEastAsia" w:hAnsiTheme="minorEastAsia"/>
          <w:sz w:val="22"/>
        </w:rPr>
      </w:pPr>
      <w:r w:rsidRPr="00DA6C1B">
        <w:rPr>
          <w:rFonts w:asciiTheme="minorEastAsia" w:hAnsiTheme="minorEastAsia" w:hint="eastAsia"/>
          <w:sz w:val="22"/>
        </w:rPr>
        <w:t>人材育成については、アンケート結果やヒアリング結果で見てきたように、多くの事業者で大きな課題として挙げられています。中小企業・小規模事業者の人材育成は</w:t>
      </w:r>
      <w:r w:rsidR="00DF61FF" w:rsidRPr="00940E93">
        <w:rPr>
          <w:rFonts w:asciiTheme="minorEastAsia" w:hAnsiTheme="minorEastAsia" w:hint="eastAsia"/>
          <w:color w:val="000000" w:themeColor="text1"/>
          <w:sz w:val="22"/>
        </w:rPr>
        <w:t>現場のＯＪＴ を中心に行われており、指導者の技量によって育成の成否が左右される傾向が否めません</w:t>
      </w:r>
      <w:r w:rsidRPr="00940E93">
        <w:rPr>
          <w:rFonts w:asciiTheme="minorEastAsia" w:hAnsiTheme="minorEastAsia" w:hint="eastAsia"/>
          <w:color w:val="000000" w:themeColor="text1"/>
          <w:sz w:val="22"/>
        </w:rPr>
        <w:t>。</w:t>
      </w:r>
      <w:r w:rsidRPr="00DA6C1B">
        <w:rPr>
          <w:rFonts w:asciiTheme="minorEastAsia" w:hAnsiTheme="minorEastAsia" w:hint="eastAsia"/>
          <w:sz w:val="22"/>
        </w:rPr>
        <w:t>採用の際のミスマッチングの状況に加え、「売り手市場」と呼ばれる経済環境下</w:t>
      </w:r>
      <w:r w:rsidR="00661C2C" w:rsidRPr="00940E93">
        <w:rPr>
          <w:rFonts w:asciiTheme="minorEastAsia" w:hAnsiTheme="minorEastAsia" w:hint="eastAsia"/>
          <w:color w:val="000000" w:themeColor="text1"/>
          <w:sz w:val="22"/>
        </w:rPr>
        <w:t>においては</w:t>
      </w:r>
      <w:r w:rsidRPr="00DA6C1B">
        <w:rPr>
          <w:rFonts w:asciiTheme="minorEastAsia" w:hAnsiTheme="minorEastAsia" w:hint="eastAsia"/>
          <w:sz w:val="22"/>
        </w:rPr>
        <w:t>、採用者の定着率が低いという問題にもつなが</w:t>
      </w:r>
      <w:r w:rsidR="00661C2C" w:rsidRPr="00940E93">
        <w:rPr>
          <w:rFonts w:asciiTheme="minorEastAsia" w:hAnsiTheme="minorEastAsia" w:hint="eastAsia"/>
          <w:color w:val="000000" w:themeColor="text1"/>
          <w:sz w:val="22"/>
        </w:rPr>
        <w:t>ります</w:t>
      </w:r>
      <w:r w:rsidRPr="00DA6C1B">
        <w:rPr>
          <w:rFonts w:asciiTheme="minorEastAsia" w:hAnsiTheme="minorEastAsia" w:hint="eastAsia"/>
          <w:sz w:val="22"/>
        </w:rPr>
        <w:t>。</w:t>
      </w:r>
    </w:p>
    <w:p w14:paraId="786AE47E" w14:textId="50A6A60A" w:rsidR="00062AA3" w:rsidRPr="00DA6C1B" w:rsidRDefault="00062AA3" w:rsidP="00062AA3">
      <w:pPr>
        <w:widowControl/>
        <w:ind w:firstLineChars="100" w:firstLine="220"/>
        <w:jc w:val="left"/>
        <w:rPr>
          <w:rFonts w:asciiTheme="minorEastAsia" w:hAnsiTheme="minorEastAsia"/>
          <w:sz w:val="22"/>
        </w:rPr>
      </w:pPr>
      <w:r w:rsidRPr="00DA6C1B">
        <w:rPr>
          <w:rFonts w:asciiTheme="minorEastAsia" w:hAnsiTheme="minorEastAsia" w:hint="eastAsia"/>
          <w:sz w:val="22"/>
        </w:rPr>
        <w:t>中小企業・小規模事業者の単独の活動では、このような状況を克服することは困難であり、本市が一定の支援を行う必要があると考えます。例えば、就職後のフォローアップ、他業種合同勉強会・交流会の開催、商工会議所</w:t>
      </w:r>
      <w:r w:rsidR="00A14284" w:rsidRPr="00940E93">
        <w:rPr>
          <w:rFonts w:asciiTheme="minorEastAsia" w:hAnsiTheme="minorEastAsia" w:hint="eastAsia"/>
          <w:color w:val="000000" w:themeColor="text1"/>
          <w:sz w:val="22"/>
        </w:rPr>
        <w:t>・商工会</w:t>
      </w:r>
      <w:r w:rsidRPr="00DA6C1B">
        <w:rPr>
          <w:rFonts w:asciiTheme="minorEastAsia" w:hAnsiTheme="minorEastAsia" w:hint="eastAsia"/>
          <w:sz w:val="22"/>
        </w:rPr>
        <w:t>や民間活動と連携した人材育成体制の構築が必要となりま</w:t>
      </w:r>
      <w:r w:rsidR="00DA6C1B" w:rsidRPr="00DA6C1B">
        <w:rPr>
          <w:rFonts w:asciiTheme="minorEastAsia" w:hAnsiTheme="minorEastAsia" w:hint="eastAsia"/>
          <w:sz w:val="22"/>
        </w:rPr>
        <w:t>す</w:t>
      </w:r>
      <w:r w:rsidRPr="00DA6C1B">
        <w:rPr>
          <w:rFonts w:asciiTheme="minorEastAsia" w:hAnsiTheme="minorEastAsia" w:hint="eastAsia"/>
          <w:sz w:val="22"/>
        </w:rPr>
        <w:t>。</w:t>
      </w:r>
    </w:p>
    <w:p w14:paraId="37CCAC63" w14:textId="77777777" w:rsidR="00062AA3" w:rsidRDefault="00062AA3" w:rsidP="00062AA3">
      <w:pPr>
        <w:widowControl/>
        <w:ind w:firstLineChars="100" w:firstLine="220"/>
        <w:jc w:val="left"/>
        <w:rPr>
          <w:rFonts w:asciiTheme="minorEastAsia" w:hAnsiTheme="minorEastAsia"/>
          <w:sz w:val="22"/>
        </w:rPr>
      </w:pPr>
    </w:p>
    <w:p w14:paraId="41FE1A1F" w14:textId="77777777" w:rsidR="00DA6C1B" w:rsidRPr="005E0139" w:rsidRDefault="00DA6C1B" w:rsidP="00062AA3">
      <w:pPr>
        <w:widowControl/>
        <w:ind w:firstLineChars="100" w:firstLine="220"/>
        <w:jc w:val="left"/>
        <w:rPr>
          <w:rFonts w:asciiTheme="minorEastAsia" w:hAnsiTheme="minorEastAsia"/>
          <w:sz w:val="22"/>
        </w:rPr>
      </w:pPr>
    </w:p>
    <w:p w14:paraId="4C3CEE07" w14:textId="1398CC62" w:rsidR="00062AA3" w:rsidRDefault="00062AA3" w:rsidP="00062AA3">
      <w:pPr>
        <w:widowControl/>
        <w:jc w:val="left"/>
        <w:rPr>
          <w:rFonts w:ascii="HGｺﾞｼｯｸM" w:eastAsia="HGｺﾞｼｯｸM"/>
          <w:b/>
          <w:sz w:val="22"/>
        </w:rPr>
      </w:pPr>
      <w:r w:rsidRPr="00B57DB8">
        <w:rPr>
          <w:rFonts w:ascii="HGｺﾞｼｯｸM" w:eastAsia="HGｺﾞｼｯｸM" w:hint="eastAsia"/>
          <w:b/>
          <w:sz w:val="22"/>
        </w:rPr>
        <w:t>■主な</w:t>
      </w:r>
      <w:r w:rsidR="00A3240F">
        <w:rPr>
          <w:rFonts w:ascii="HGｺﾞｼｯｸM" w:eastAsia="HGｺﾞｼｯｸM" w:hint="eastAsia"/>
          <w:b/>
          <w:sz w:val="22"/>
        </w:rPr>
        <w:t>取り組み</w:t>
      </w:r>
    </w:p>
    <w:p w14:paraId="5884696B" w14:textId="678FBE8B" w:rsidR="00062AA3" w:rsidRPr="00DA6C1B" w:rsidRDefault="00DF61FF" w:rsidP="00062AA3">
      <w:pPr>
        <w:widowControl/>
        <w:jc w:val="left"/>
        <w:rPr>
          <w:rFonts w:asciiTheme="minorEastAsia" w:hAnsiTheme="minorEastAsia"/>
          <w:sz w:val="22"/>
        </w:rPr>
      </w:pPr>
      <w:r w:rsidRPr="00940E93">
        <w:rPr>
          <w:rFonts w:asciiTheme="minorEastAsia" w:hAnsiTheme="minorEastAsia" w:hint="eastAsia"/>
          <w:color w:val="000000" w:themeColor="text1"/>
          <w:sz w:val="22"/>
        </w:rPr>
        <w:t>ジョブセンターまえばしによる定着支援、人財スキルアップ補助金</w:t>
      </w:r>
      <w:r w:rsidR="008F5AA1">
        <w:rPr>
          <w:rFonts w:asciiTheme="minorEastAsia" w:hAnsiTheme="minorEastAsia" w:hint="eastAsia"/>
          <w:color w:val="000000" w:themeColor="text1"/>
          <w:sz w:val="22"/>
        </w:rPr>
        <w:t>、</w:t>
      </w:r>
      <w:r w:rsidR="00062AA3" w:rsidRPr="00DA6C1B">
        <w:rPr>
          <w:rFonts w:asciiTheme="minorEastAsia" w:hAnsiTheme="minorEastAsia" w:hint="eastAsia"/>
          <w:sz w:val="22"/>
        </w:rPr>
        <w:t>等</w:t>
      </w:r>
    </w:p>
    <w:p w14:paraId="6ACD16C5" w14:textId="77777777" w:rsidR="00F20B51" w:rsidRDefault="00F20B51" w:rsidP="006A78B0"/>
    <w:p w14:paraId="6F74E87B" w14:textId="77777777" w:rsidR="00940E93" w:rsidRPr="00940E93" w:rsidRDefault="00940E93" w:rsidP="006A78B0"/>
    <w:p w14:paraId="58EF68CB" w14:textId="77777777" w:rsidR="00062AA3" w:rsidRPr="006A78B0" w:rsidRDefault="00062AA3" w:rsidP="006A78B0">
      <w:r>
        <w:rPr>
          <w:noProof/>
        </w:rPr>
        <w:lastRenderedPageBreak/>
        <mc:AlternateContent>
          <mc:Choice Requires="wps">
            <w:drawing>
              <wp:anchor distT="0" distB="0" distL="114300" distR="114300" simplePos="0" relativeHeight="251701760" behindDoc="0" locked="0" layoutInCell="1" allowOverlap="1" wp14:anchorId="74885C89" wp14:editId="2E52ED88">
                <wp:simplePos x="0" y="0"/>
                <wp:positionH relativeFrom="margin">
                  <wp:align>right</wp:align>
                </wp:positionH>
                <wp:positionV relativeFrom="paragraph">
                  <wp:posOffset>201295</wp:posOffset>
                </wp:positionV>
                <wp:extent cx="5368954" cy="330148"/>
                <wp:effectExtent l="0" t="0" r="22225" b="13335"/>
                <wp:wrapNone/>
                <wp:docPr id="299" name="テキスト ボックス 299"/>
                <wp:cNvGraphicFramePr/>
                <a:graphic xmlns:a="http://schemas.openxmlformats.org/drawingml/2006/main">
                  <a:graphicData uri="http://schemas.microsoft.com/office/word/2010/wordprocessingShape">
                    <wps:wsp>
                      <wps:cNvSpPr txBox="1"/>
                      <wps:spPr>
                        <a:xfrm>
                          <a:off x="0" y="0"/>
                          <a:ext cx="5368954" cy="330148"/>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0422610" w14:textId="77777777" w:rsidR="00AE7A30" w:rsidRPr="00B57DB8" w:rsidRDefault="00AE7A30" w:rsidP="00B57DB8">
                            <w:pPr>
                              <w:widowControl/>
                              <w:jc w:val="left"/>
                              <w:rPr>
                                <w:rFonts w:ascii="HGｺﾞｼｯｸM" w:eastAsia="HGｺﾞｼｯｸM"/>
                                <w:b/>
                              </w:rPr>
                            </w:pPr>
                            <w:r w:rsidRPr="00B57DB8">
                              <w:rPr>
                                <w:rFonts w:ascii="HGｺﾞｼｯｸM" w:eastAsia="HGｺﾞｼｯｸM" w:hint="eastAsia"/>
                                <w:b/>
                                <w:sz w:val="22"/>
                              </w:rPr>
                              <w:t>１-</w:t>
                            </w:r>
                            <w:r>
                              <w:rPr>
                                <w:rFonts w:ascii="HGｺﾞｼｯｸM" w:eastAsia="HGｺﾞｼｯｸM" w:hint="eastAsia"/>
                                <w:b/>
                                <w:sz w:val="22"/>
                              </w:rPr>
                              <w:t xml:space="preserve">③ </w:t>
                            </w:r>
                            <w:r w:rsidRPr="00062AA3">
                              <w:rPr>
                                <w:rFonts w:ascii="HGｺﾞｼｯｸM" w:eastAsia="HGｺﾞｼｯｸM" w:hint="eastAsia"/>
                                <w:b/>
                                <w:sz w:val="22"/>
                              </w:rPr>
                              <w:t>中小企業・小規模事業者が新た</w:t>
                            </w:r>
                            <w:r w:rsidRPr="00062AA3">
                              <w:rPr>
                                <w:rFonts w:ascii="HGｺﾞｼｯｸM" w:eastAsia="HGｺﾞｼｯｸM"/>
                                <w:b/>
                                <w:sz w:val="22"/>
                              </w:rPr>
                              <w:t>な販路を開拓するための支援</w:t>
                            </w:r>
                          </w:p>
                          <w:p w14:paraId="44BB0F60" w14:textId="77777777" w:rsidR="00AE7A30" w:rsidRPr="00B57DB8" w:rsidRDefault="00AE7A30" w:rsidP="00B57DB8">
                            <w:pPr>
                              <w:rPr>
                                <w:rFonts w:ascii="HGｺﾞｼｯｸM" w:eastAsia="HGｺﾞｼｯｸM"/>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85C89" id="テキスト ボックス 299" o:spid="_x0000_s1184" type="#_x0000_t202" style="position:absolute;left:0;text-align:left;margin-left:371.55pt;margin-top:15.85pt;width:422.75pt;height:26pt;z-index:25170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" fillcolor="white [3201]" strokecolor="#7f7f7f [1612]" strokeweight=".5pt">
                <v:textbox>
                  <w:txbxContent>
                    <w:p w14:paraId="40422610" w14:textId="77777777" w:rsidR="00AE7A30" w:rsidRPr="00B57DB8" w:rsidRDefault="00AE7A30" w:rsidP="00B57DB8">
                      <w:pPr>
                        <w:widowControl/>
                        <w:jc w:val="left"/>
                        <w:rPr>
                          <w:rFonts w:ascii="HGｺﾞｼｯｸM" w:eastAsia="HGｺﾞｼｯｸM"/>
                          <w:b/>
                        </w:rPr>
                      </w:pPr>
                      <w:r w:rsidRPr="00B57DB8">
                        <w:rPr>
                          <w:rFonts w:ascii="HGｺﾞｼｯｸM" w:eastAsia="HGｺﾞｼｯｸM" w:hint="eastAsia"/>
                          <w:b/>
                          <w:sz w:val="22"/>
                        </w:rPr>
                        <w:t>１-</w:t>
                      </w:r>
                      <w:r>
                        <w:rPr>
                          <w:rFonts w:ascii="HGｺﾞｼｯｸM" w:eastAsia="HGｺﾞｼｯｸM" w:hint="eastAsia"/>
                          <w:b/>
                          <w:sz w:val="22"/>
                        </w:rPr>
                        <w:t xml:space="preserve">③ </w:t>
                      </w:r>
                      <w:r w:rsidRPr="00062AA3">
                        <w:rPr>
                          <w:rFonts w:ascii="HGｺﾞｼｯｸM" w:eastAsia="HGｺﾞｼｯｸM" w:hint="eastAsia"/>
                          <w:b/>
                          <w:sz w:val="22"/>
                        </w:rPr>
                        <w:t>中小企業・小規模事業者が新た</w:t>
                      </w:r>
                      <w:r w:rsidRPr="00062AA3">
                        <w:rPr>
                          <w:rFonts w:ascii="HGｺﾞｼｯｸM" w:eastAsia="HGｺﾞｼｯｸM"/>
                          <w:b/>
                          <w:sz w:val="22"/>
                        </w:rPr>
                        <w:t>な販路を開拓するための支援</w:t>
                      </w:r>
                    </w:p>
                    <w:p w14:paraId="44BB0F60" w14:textId="77777777" w:rsidR="00AE7A30" w:rsidRPr="00B57DB8" w:rsidRDefault="00AE7A30" w:rsidP="00B57DB8">
                      <w:pPr>
                        <w:rPr>
                          <w:rFonts w:ascii="HGｺﾞｼｯｸM" w:eastAsia="HGｺﾞｼｯｸM"/>
                          <w:b/>
                          <w:sz w:val="18"/>
                          <w:szCs w:val="18"/>
                        </w:rPr>
                      </w:pPr>
                    </w:p>
                  </w:txbxContent>
                </v:textbox>
                <w10:wrap anchorx="margin"/>
              </v:shape>
            </w:pict>
          </mc:Fallback>
        </mc:AlternateContent>
      </w:r>
    </w:p>
    <w:p w14:paraId="73941CDE" w14:textId="77777777" w:rsidR="00516F51" w:rsidRPr="00516F51" w:rsidRDefault="00516F51" w:rsidP="00516F51"/>
    <w:p w14:paraId="14246AC9" w14:textId="77777777" w:rsidR="00B57DB8" w:rsidRDefault="00B57DB8" w:rsidP="00702E5B">
      <w:pPr>
        <w:widowControl/>
        <w:jc w:val="left"/>
        <w:rPr>
          <w:sz w:val="22"/>
        </w:rPr>
      </w:pPr>
    </w:p>
    <w:p w14:paraId="5421577E" w14:textId="77777777" w:rsidR="00062AA3" w:rsidRPr="008F5B92" w:rsidRDefault="00062AA3" w:rsidP="00062AA3">
      <w:pPr>
        <w:widowControl/>
        <w:ind w:firstLineChars="100" w:firstLine="220"/>
        <w:jc w:val="left"/>
        <w:rPr>
          <w:sz w:val="22"/>
        </w:rPr>
      </w:pPr>
      <w:r>
        <w:rPr>
          <w:rFonts w:hint="eastAsia"/>
          <w:sz w:val="22"/>
        </w:rPr>
        <w:t>事業活動における問題や課題として、「受注量・取引量・売上高の減少」はアンケートでも上位に挙げられています。特に、</w:t>
      </w:r>
      <w:r w:rsidRPr="008F5B92">
        <w:rPr>
          <w:rFonts w:hint="eastAsia"/>
          <w:sz w:val="22"/>
        </w:rPr>
        <w:t>中小企業・小規模事業者にとっては</w:t>
      </w:r>
      <w:r>
        <w:rPr>
          <w:rFonts w:hint="eastAsia"/>
          <w:sz w:val="22"/>
        </w:rPr>
        <w:t>、</w:t>
      </w:r>
      <w:r w:rsidRPr="008F5B92">
        <w:rPr>
          <w:rFonts w:hint="eastAsia"/>
          <w:sz w:val="22"/>
        </w:rPr>
        <w:t>売上</w:t>
      </w:r>
      <w:r>
        <w:rPr>
          <w:rFonts w:hint="eastAsia"/>
          <w:sz w:val="22"/>
        </w:rPr>
        <w:t>高</w:t>
      </w:r>
      <w:r w:rsidRPr="008F5B92">
        <w:rPr>
          <w:rFonts w:hint="eastAsia"/>
          <w:sz w:val="22"/>
        </w:rPr>
        <w:t>をいかに</w:t>
      </w:r>
      <w:r>
        <w:rPr>
          <w:rFonts w:hint="eastAsia"/>
          <w:sz w:val="22"/>
        </w:rPr>
        <w:t>継続</w:t>
      </w:r>
      <w:r w:rsidRPr="008F5B92">
        <w:rPr>
          <w:rFonts w:hint="eastAsia"/>
          <w:sz w:val="22"/>
        </w:rPr>
        <w:t>的に確保するかという点が非常に重要になって</w:t>
      </w:r>
      <w:r>
        <w:rPr>
          <w:rFonts w:hint="eastAsia"/>
          <w:sz w:val="22"/>
        </w:rPr>
        <w:t>い</w:t>
      </w:r>
      <w:r w:rsidRPr="008F5B92">
        <w:rPr>
          <w:rFonts w:hint="eastAsia"/>
          <w:sz w:val="22"/>
        </w:rPr>
        <w:t>ます。</w:t>
      </w:r>
      <w:r>
        <w:rPr>
          <w:rFonts w:hint="eastAsia"/>
          <w:sz w:val="22"/>
        </w:rPr>
        <w:t>アンケート結果のように、売上高が３年前と比べて</w:t>
      </w:r>
      <w:r w:rsidRPr="008F5B92">
        <w:rPr>
          <w:rFonts w:hint="eastAsia"/>
          <w:sz w:val="22"/>
        </w:rPr>
        <w:t>減少</w:t>
      </w:r>
      <w:r>
        <w:rPr>
          <w:rFonts w:hint="eastAsia"/>
          <w:sz w:val="22"/>
        </w:rPr>
        <w:t>した（今後３年間で売上高が減少する）とする比</w:t>
      </w:r>
      <w:r w:rsidRPr="008F5B92">
        <w:rPr>
          <w:rFonts w:hint="eastAsia"/>
          <w:sz w:val="22"/>
        </w:rPr>
        <w:t>率は中小企業者よりも</w:t>
      </w:r>
      <w:r>
        <w:rPr>
          <w:rFonts w:hint="eastAsia"/>
          <w:sz w:val="22"/>
        </w:rPr>
        <w:t>小規模事業者の方が</w:t>
      </w:r>
      <w:r w:rsidRPr="008F5B92">
        <w:rPr>
          <w:rFonts w:hint="eastAsia"/>
          <w:sz w:val="22"/>
        </w:rPr>
        <w:t>高</w:t>
      </w:r>
      <w:r>
        <w:rPr>
          <w:rFonts w:hint="eastAsia"/>
          <w:sz w:val="22"/>
        </w:rPr>
        <w:t>い傾向</w:t>
      </w:r>
      <w:r w:rsidRPr="008F5B92">
        <w:rPr>
          <w:rFonts w:hint="eastAsia"/>
          <w:sz w:val="22"/>
        </w:rPr>
        <w:t>にあることが分か</w:t>
      </w:r>
      <w:r>
        <w:rPr>
          <w:rFonts w:hint="eastAsia"/>
          <w:sz w:val="22"/>
        </w:rPr>
        <w:t>りまし</w:t>
      </w:r>
      <w:r w:rsidR="00B86800">
        <w:rPr>
          <w:rFonts w:hint="eastAsia"/>
          <w:sz w:val="22"/>
        </w:rPr>
        <w:t>た。</w:t>
      </w:r>
    </w:p>
    <w:p w14:paraId="1E2658A3" w14:textId="47A77F0B" w:rsidR="00062AA3" w:rsidRPr="008F5D0F" w:rsidRDefault="00062AA3" w:rsidP="00062AA3">
      <w:pPr>
        <w:widowControl/>
        <w:ind w:firstLineChars="100" w:firstLine="220"/>
        <w:jc w:val="left"/>
        <w:rPr>
          <w:sz w:val="22"/>
        </w:rPr>
      </w:pPr>
      <w:r w:rsidRPr="008F5B92">
        <w:rPr>
          <w:rFonts w:hint="eastAsia"/>
          <w:sz w:val="22"/>
        </w:rPr>
        <w:t>本市には、商工会議所・商工会</w:t>
      </w:r>
      <w:r>
        <w:rPr>
          <w:rFonts w:hint="eastAsia"/>
          <w:sz w:val="22"/>
        </w:rPr>
        <w:t>、地元金融機関</w:t>
      </w:r>
      <w:r w:rsidRPr="008F5B92">
        <w:rPr>
          <w:rFonts w:hint="eastAsia"/>
          <w:sz w:val="22"/>
        </w:rPr>
        <w:t>をはじめとした中小企業・小規模事業者に対して積極的に支援を行っている機関があります。市場開拓や海外展開の支援を望む事業者</w:t>
      </w:r>
      <w:r>
        <w:rPr>
          <w:rFonts w:hint="eastAsia"/>
          <w:sz w:val="22"/>
        </w:rPr>
        <w:t>も</w:t>
      </w:r>
      <w:r w:rsidRPr="008F5B92">
        <w:rPr>
          <w:rFonts w:hint="eastAsia"/>
          <w:sz w:val="22"/>
        </w:rPr>
        <w:t>あることから、今後は、支援機関と連携しながら海外市場や大企業に対して、市内の中小企業・小規模事業者が有する技術や製品等を提案する機会を設ける</w:t>
      </w:r>
      <w:r>
        <w:rPr>
          <w:rFonts w:hint="eastAsia"/>
          <w:sz w:val="22"/>
        </w:rPr>
        <w:t>「</w:t>
      </w:r>
      <w:r w:rsidRPr="00EE2E16">
        <w:rPr>
          <w:rFonts w:hint="eastAsia"/>
          <w:sz w:val="22"/>
        </w:rPr>
        <w:t>ビジネスマッチング</w:t>
      </w:r>
      <w:r>
        <w:rPr>
          <w:rFonts w:hint="eastAsia"/>
          <w:sz w:val="22"/>
        </w:rPr>
        <w:t>」</w:t>
      </w:r>
      <w:r w:rsidR="00661C2C" w:rsidRPr="00940E93">
        <w:rPr>
          <w:rFonts w:hint="eastAsia"/>
          <w:color w:val="000000" w:themeColor="text1"/>
          <w:sz w:val="22"/>
        </w:rPr>
        <w:t>への出展支援</w:t>
      </w:r>
      <w:r w:rsidR="009A7B20">
        <w:rPr>
          <w:rFonts w:hint="eastAsia"/>
          <w:sz w:val="22"/>
        </w:rPr>
        <w:t>や市内企業の製商品サービスを紹介する情報発信など</w:t>
      </w:r>
      <w:r w:rsidRPr="008F5B92">
        <w:rPr>
          <w:rFonts w:hint="eastAsia"/>
          <w:sz w:val="22"/>
        </w:rPr>
        <w:t>、持続的な販路開拓に向けた</w:t>
      </w:r>
      <w:r w:rsidRPr="00EE2E16">
        <w:rPr>
          <w:rFonts w:hint="eastAsia"/>
          <w:sz w:val="22"/>
        </w:rPr>
        <w:t>支援</w:t>
      </w:r>
      <w:r w:rsidRPr="008F5B92">
        <w:rPr>
          <w:rFonts w:hint="eastAsia"/>
          <w:sz w:val="22"/>
        </w:rPr>
        <w:t>を進めていく必要があります。</w:t>
      </w:r>
    </w:p>
    <w:p w14:paraId="40233337" w14:textId="77777777" w:rsidR="00062AA3" w:rsidRPr="00AF62B6" w:rsidRDefault="00062AA3" w:rsidP="00062AA3">
      <w:pPr>
        <w:widowControl/>
        <w:ind w:firstLineChars="100" w:firstLine="220"/>
        <w:jc w:val="left"/>
        <w:rPr>
          <w:sz w:val="22"/>
        </w:rPr>
      </w:pPr>
    </w:p>
    <w:p w14:paraId="2170A232" w14:textId="6C96396C" w:rsidR="00062AA3" w:rsidRPr="00B57DB8" w:rsidRDefault="00062AA3" w:rsidP="00062AA3">
      <w:pPr>
        <w:widowControl/>
        <w:jc w:val="left"/>
        <w:rPr>
          <w:rFonts w:ascii="HGｺﾞｼｯｸM" w:eastAsia="HGｺﾞｼｯｸM"/>
          <w:b/>
          <w:sz w:val="22"/>
        </w:rPr>
      </w:pPr>
      <w:r w:rsidRPr="00B57DB8">
        <w:rPr>
          <w:rFonts w:ascii="HGｺﾞｼｯｸM" w:eastAsia="HGｺﾞｼｯｸM" w:hint="eastAsia"/>
          <w:b/>
          <w:sz w:val="22"/>
        </w:rPr>
        <w:t>■主な</w:t>
      </w:r>
      <w:r w:rsidR="00A3240F">
        <w:rPr>
          <w:rFonts w:ascii="HGｺﾞｼｯｸM" w:eastAsia="HGｺﾞｼｯｸM" w:hint="eastAsia"/>
          <w:b/>
          <w:sz w:val="22"/>
        </w:rPr>
        <w:t>取り組み</w:t>
      </w:r>
    </w:p>
    <w:p w14:paraId="790B0A23" w14:textId="4A762CF6" w:rsidR="00062AA3" w:rsidRPr="008F5AA1" w:rsidRDefault="00062AA3" w:rsidP="00062AA3">
      <w:pPr>
        <w:widowControl/>
        <w:jc w:val="left"/>
        <w:rPr>
          <w:color w:val="000000" w:themeColor="text1"/>
          <w:sz w:val="22"/>
        </w:rPr>
      </w:pPr>
      <w:r>
        <w:rPr>
          <w:rFonts w:ascii="ＭＳ 明朝" w:eastAsia="ＭＳ 明朝" w:hAnsi="ＭＳ 明朝" w:hint="eastAsia"/>
          <w:sz w:val="22"/>
        </w:rPr>
        <w:t>企業ガイドブックの</w:t>
      </w:r>
      <w:r w:rsidR="00DF61FF" w:rsidRPr="008F5AA1">
        <w:rPr>
          <w:rFonts w:ascii="ＭＳ 明朝" w:eastAsia="ＭＳ 明朝" w:hAnsi="ＭＳ 明朝" w:hint="eastAsia"/>
          <w:color w:val="000000" w:themeColor="text1"/>
          <w:sz w:val="22"/>
        </w:rPr>
        <w:t>活用</w:t>
      </w:r>
      <w:r w:rsidRPr="008F5AA1">
        <w:rPr>
          <w:rFonts w:ascii="ＭＳ 明朝" w:eastAsia="ＭＳ 明朝" w:hAnsi="ＭＳ 明朝" w:hint="eastAsia"/>
          <w:color w:val="000000" w:themeColor="text1"/>
          <w:sz w:val="22"/>
        </w:rPr>
        <w:t>、国際</w:t>
      </w:r>
      <w:r w:rsidRPr="008F5AA1">
        <w:rPr>
          <w:rFonts w:hint="eastAsia"/>
          <w:color w:val="000000" w:themeColor="text1"/>
          <w:sz w:val="22"/>
        </w:rPr>
        <w:t>見本市各種展示会等出展費補助金</w:t>
      </w:r>
      <w:r w:rsidR="008F5AA1" w:rsidRPr="008F5AA1">
        <w:rPr>
          <w:rFonts w:hint="eastAsia"/>
          <w:color w:val="000000" w:themeColor="text1"/>
          <w:sz w:val="22"/>
        </w:rPr>
        <w:t>、</w:t>
      </w:r>
      <w:r w:rsidR="00A14284" w:rsidRPr="008F5AA1">
        <w:rPr>
          <w:rFonts w:hint="eastAsia"/>
          <w:color w:val="000000" w:themeColor="text1"/>
          <w:sz w:val="22"/>
        </w:rPr>
        <w:t>企業の広報活動にかかる支援、等</w:t>
      </w:r>
    </w:p>
    <w:p w14:paraId="3790E6D6" w14:textId="77777777" w:rsidR="00E6755A" w:rsidRPr="00062AA3" w:rsidRDefault="00E6755A" w:rsidP="00062AA3">
      <w:pPr>
        <w:widowControl/>
        <w:jc w:val="left"/>
        <w:rPr>
          <w:rFonts w:ascii="ＭＳ 明朝" w:eastAsia="ＭＳ 明朝" w:hAnsi="ＭＳ 明朝"/>
          <w:sz w:val="22"/>
        </w:rPr>
      </w:pPr>
    </w:p>
    <w:p w14:paraId="4CF47EFA" w14:textId="77777777" w:rsidR="00631EA1" w:rsidRPr="00D467B6" w:rsidRDefault="00631EA1" w:rsidP="0055072E">
      <w:pPr>
        <w:widowControl/>
        <w:jc w:val="left"/>
        <w:rPr>
          <w:sz w:val="22"/>
        </w:rPr>
      </w:pPr>
    </w:p>
    <w:p w14:paraId="5AB8117D" w14:textId="77777777" w:rsidR="004B029C" w:rsidRPr="00D467B6" w:rsidRDefault="00062AA3" w:rsidP="00332CF3">
      <w:pPr>
        <w:widowControl/>
        <w:jc w:val="left"/>
        <w:rPr>
          <w:sz w:val="22"/>
        </w:rPr>
      </w:pPr>
      <w:r>
        <w:rPr>
          <w:noProof/>
        </w:rPr>
        <mc:AlternateContent>
          <mc:Choice Requires="wps">
            <w:drawing>
              <wp:anchor distT="0" distB="0" distL="114300" distR="114300" simplePos="0" relativeHeight="251704832" behindDoc="0" locked="0" layoutInCell="1" allowOverlap="1" wp14:anchorId="3E6F3454" wp14:editId="4B373DA7">
                <wp:simplePos x="0" y="0"/>
                <wp:positionH relativeFrom="margin">
                  <wp:align>right</wp:align>
                </wp:positionH>
                <wp:positionV relativeFrom="paragraph">
                  <wp:posOffset>8255</wp:posOffset>
                </wp:positionV>
                <wp:extent cx="5377343" cy="311085"/>
                <wp:effectExtent l="0" t="0" r="13970" b="13335"/>
                <wp:wrapNone/>
                <wp:docPr id="302" name="テキスト ボックス 302"/>
                <wp:cNvGraphicFramePr/>
                <a:graphic xmlns:a="http://schemas.openxmlformats.org/drawingml/2006/main">
                  <a:graphicData uri="http://schemas.microsoft.com/office/word/2010/wordprocessingShape">
                    <wps:wsp>
                      <wps:cNvSpPr txBox="1"/>
                      <wps:spPr>
                        <a:xfrm>
                          <a:off x="0" y="0"/>
                          <a:ext cx="5377343" cy="31108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0B3137B" w14:textId="73458046" w:rsidR="00AE7A30" w:rsidRPr="00661C2C" w:rsidRDefault="00AE7A30" w:rsidP="00062AA3">
                            <w:pPr>
                              <w:widowControl/>
                              <w:jc w:val="left"/>
                              <w:rPr>
                                <w:rFonts w:ascii="HGｺﾞｼｯｸM" w:eastAsia="HGｺﾞｼｯｸM"/>
                                <w:b/>
                                <w:sz w:val="22"/>
                              </w:rPr>
                            </w:pPr>
                            <w:r w:rsidRPr="00661C2C">
                              <w:rPr>
                                <w:rFonts w:ascii="HGｺﾞｼｯｸM" w:eastAsia="HGｺﾞｼｯｸM" w:hint="eastAsia"/>
                                <w:b/>
                                <w:sz w:val="22"/>
                              </w:rPr>
                              <w:t>１-④ 事業所の</w:t>
                            </w:r>
                            <w:r w:rsidRPr="008F5AA1">
                              <w:rPr>
                                <w:rFonts w:ascii="HGｺﾞｼｯｸM" w:eastAsia="HGｺﾞｼｯｸM" w:hint="eastAsia"/>
                                <w:b/>
                                <w:color w:val="000000" w:themeColor="text1"/>
                                <w:sz w:val="22"/>
                              </w:rPr>
                              <w:t>生産性の向上</w:t>
                            </w:r>
                            <w:r w:rsidRPr="008F5AA1">
                              <w:rPr>
                                <w:rFonts w:ascii="HGｺﾞｼｯｸM" w:eastAsia="HGｺﾞｼｯｸM"/>
                                <w:b/>
                                <w:color w:val="000000" w:themeColor="text1"/>
                                <w:sz w:val="22"/>
                              </w:rPr>
                              <w:t>に</w:t>
                            </w:r>
                            <w:r w:rsidRPr="00661C2C">
                              <w:rPr>
                                <w:rFonts w:ascii="HGｺﾞｼｯｸM" w:eastAsia="HGｺﾞｼｯｸM"/>
                                <w:b/>
                                <w:sz w:val="22"/>
                              </w:rPr>
                              <w:t>関する支援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F3454" id="テキスト ボックス 302" o:spid="_x0000_s1185" type="#_x0000_t202" style="position:absolute;margin-left:372.2pt;margin-top:.65pt;width:423.4pt;height:24.5pt;z-index:25170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" fillcolor="white [3201]" strokecolor="#7f7f7f [1612]" strokeweight=".5pt">
                <v:textbox>
                  <w:txbxContent>
                    <w:p w14:paraId="40B3137B" w14:textId="73458046" w:rsidR="00AE7A30" w:rsidRPr="00661C2C" w:rsidRDefault="00AE7A30" w:rsidP="00062AA3">
                      <w:pPr>
                        <w:widowControl/>
                        <w:jc w:val="left"/>
                        <w:rPr>
                          <w:rFonts w:ascii="HGｺﾞｼｯｸM" w:eastAsia="HGｺﾞｼｯｸM"/>
                          <w:b/>
                          <w:sz w:val="22"/>
                        </w:rPr>
                      </w:pPr>
                      <w:r w:rsidRPr="00661C2C">
                        <w:rPr>
                          <w:rFonts w:ascii="HGｺﾞｼｯｸM" w:eastAsia="HGｺﾞｼｯｸM" w:hint="eastAsia"/>
                          <w:b/>
                          <w:sz w:val="22"/>
                        </w:rPr>
                        <w:t>１-④ 事業所の</w:t>
                      </w:r>
                      <w:r w:rsidRPr="008F5AA1">
                        <w:rPr>
                          <w:rFonts w:ascii="HGｺﾞｼｯｸM" w:eastAsia="HGｺﾞｼｯｸM" w:hint="eastAsia"/>
                          <w:b/>
                          <w:color w:val="000000" w:themeColor="text1"/>
                          <w:sz w:val="22"/>
                        </w:rPr>
                        <w:t>生産性の向上</w:t>
                      </w:r>
                      <w:r w:rsidRPr="008F5AA1">
                        <w:rPr>
                          <w:rFonts w:ascii="HGｺﾞｼｯｸM" w:eastAsia="HGｺﾞｼｯｸM"/>
                          <w:b/>
                          <w:color w:val="000000" w:themeColor="text1"/>
                          <w:sz w:val="22"/>
                        </w:rPr>
                        <w:t>に</w:t>
                      </w:r>
                      <w:r w:rsidRPr="00661C2C">
                        <w:rPr>
                          <w:rFonts w:ascii="HGｺﾞｼｯｸM" w:eastAsia="HGｺﾞｼｯｸM"/>
                          <w:b/>
                          <w:sz w:val="22"/>
                        </w:rPr>
                        <w:t>関する支援</w:t>
                      </w:r>
                    </w:p>
                  </w:txbxContent>
                </v:textbox>
                <w10:wrap anchorx="margin"/>
              </v:shape>
            </w:pict>
          </mc:Fallback>
        </mc:AlternateContent>
      </w:r>
    </w:p>
    <w:p w14:paraId="6283CBFD" w14:textId="77777777" w:rsidR="00062AA3" w:rsidRDefault="004B029C" w:rsidP="00332CF3">
      <w:pPr>
        <w:widowControl/>
        <w:jc w:val="left"/>
        <w:rPr>
          <w:sz w:val="22"/>
        </w:rPr>
      </w:pPr>
      <w:r w:rsidRPr="00D467B6">
        <w:rPr>
          <w:rFonts w:hint="eastAsia"/>
          <w:sz w:val="22"/>
        </w:rPr>
        <w:t xml:space="preserve">　</w:t>
      </w:r>
    </w:p>
    <w:p w14:paraId="7535921B" w14:textId="3E1E595A" w:rsidR="0079222E" w:rsidRPr="008F5AA1" w:rsidRDefault="00A3774C" w:rsidP="00B66E6C">
      <w:pPr>
        <w:widowControl/>
        <w:ind w:firstLineChars="100" w:firstLine="220"/>
        <w:jc w:val="left"/>
        <w:rPr>
          <w:color w:val="000000" w:themeColor="text1"/>
          <w:sz w:val="22"/>
        </w:rPr>
      </w:pPr>
      <w:r>
        <w:rPr>
          <w:rFonts w:hint="eastAsia"/>
          <w:sz w:val="22"/>
        </w:rPr>
        <w:t>小規模</w:t>
      </w:r>
      <w:r w:rsidR="00AE1462">
        <w:rPr>
          <w:rFonts w:hint="eastAsia"/>
          <w:sz w:val="22"/>
        </w:rPr>
        <w:t>事業者では</w:t>
      </w:r>
      <w:r w:rsidR="004B029C" w:rsidRPr="008F5AA1">
        <w:rPr>
          <w:rFonts w:hint="eastAsia"/>
          <w:color w:val="000000" w:themeColor="text1"/>
          <w:sz w:val="22"/>
        </w:rPr>
        <w:t>、</w:t>
      </w:r>
      <w:r w:rsidR="00661C2C" w:rsidRPr="008F5AA1">
        <w:rPr>
          <w:rFonts w:hint="eastAsia"/>
          <w:color w:val="000000" w:themeColor="text1"/>
          <w:sz w:val="22"/>
        </w:rPr>
        <w:t>生産性の向上の</w:t>
      </w:r>
      <w:r w:rsidR="006479D7">
        <w:rPr>
          <w:rFonts w:hint="eastAsia"/>
          <w:sz w:val="22"/>
        </w:rPr>
        <w:t>ために必要な</w:t>
      </w:r>
      <w:r w:rsidR="006A6928">
        <w:rPr>
          <w:rFonts w:hint="eastAsia"/>
          <w:sz w:val="22"/>
        </w:rPr>
        <w:t>設備投資等を行う経営余力が残っていないという課題がある中</w:t>
      </w:r>
      <w:r w:rsidR="00E152FC">
        <w:rPr>
          <w:rFonts w:hint="eastAsia"/>
          <w:sz w:val="22"/>
        </w:rPr>
        <w:t>、昨今</w:t>
      </w:r>
      <w:r w:rsidR="00E152FC" w:rsidRPr="009B2A5B">
        <w:rPr>
          <w:rFonts w:hint="eastAsia"/>
          <w:sz w:val="22"/>
        </w:rPr>
        <w:t>では</w:t>
      </w:r>
      <w:r w:rsidR="004B11FD">
        <w:rPr>
          <w:rFonts w:hint="eastAsia"/>
          <w:sz w:val="22"/>
        </w:rPr>
        <w:t>ＩＣＴ、</w:t>
      </w:r>
      <w:r w:rsidR="00ED39D4">
        <w:rPr>
          <w:rFonts w:ascii="ＭＳ 明朝" w:eastAsia="ＭＳ 明朝" w:hAnsi="ＭＳ 明朝" w:hint="eastAsia"/>
          <w:sz w:val="22"/>
        </w:rPr>
        <w:t>ＡＩ</w:t>
      </w:r>
      <w:r w:rsidR="00E152FC" w:rsidRPr="009B2A5B">
        <w:rPr>
          <w:rFonts w:ascii="ＭＳ 明朝" w:eastAsia="ＭＳ 明朝" w:hAnsi="ＭＳ 明朝" w:hint="eastAsia"/>
          <w:sz w:val="22"/>
        </w:rPr>
        <w:t>や</w:t>
      </w:r>
      <w:r w:rsidR="00ED39D4">
        <w:rPr>
          <w:rFonts w:ascii="ＭＳ 明朝" w:eastAsia="ＭＳ 明朝" w:hAnsi="ＭＳ 明朝" w:hint="eastAsia"/>
          <w:sz w:val="22"/>
        </w:rPr>
        <w:t>ＩｏＴ、ロボット等</w:t>
      </w:r>
      <w:r w:rsidR="00E152FC">
        <w:rPr>
          <w:rFonts w:hint="eastAsia"/>
          <w:sz w:val="22"/>
        </w:rPr>
        <w:t>を活用することが期待されています。</w:t>
      </w:r>
      <w:r w:rsidR="004B029C" w:rsidRPr="00D467B6">
        <w:rPr>
          <w:rFonts w:hint="eastAsia"/>
          <w:sz w:val="22"/>
        </w:rPr>
        <w:t>こうした</w:t>
      </w:r>
      <w:r w:rsidR="00502F1F">
        <w:rPr>
          <w:rFonts w:hint="eastAsia"/>
          <w:sz w:val="22"/>
        </w:rPr>
        <w:t>新技術の活用</w:t>
      </w:r>
      <w:r w:rsidR="00E152FC">
        <w:rPr>
          <w:rFonts w:hint="eastAsia"/>
          <w:sz w:val="22"/>
        </w:rPr>
        <w:t>によ</w:t>
      </w:r>
      <w:r w:rsidR="008F5AA1">
        <w:rPr>
          <w:rFonts w:hint="eastAsia"/>
          <w:sz w:val="22"/>
        </w:rPr>
        <w:t>る</w:t>
      </w:r>
      <w:r w:rsidR="00ED39D4">
        <w:rPr>
          <w:rFonts w:hint="eastAsia"/>
          <w:sz w:val="22"/>
        </w:rPr>
        <w:t>生産性の向上</w:t>
      </w:r>
      <w:r w:rsidR="008F5AA1">
        <w:rPr>
          <w:rFonts w:hint="eastAsia"/>
          <w:sz w:val="22"/>
        </w:rPr>
        <w:t>から</w:t>
      </w:r>
      <w:r w:rsidR="00ED39D4">
        <w:rPr>
          <w:rFonts w:hint="eastAsia"/>
          <w:sz w:val="22"/>
        </w:rPr>
        <w:t>従業員の就業環境を改善する「働き方改革」の実現も求められています</w:t>
      </w:r>
      <w:r w:rsidR="004B029C" w:rsidRPr="00D467B6">
        <w:rPr>
          <w:rFonts w:hint="eastAsia"/>
          <w:sz w:val="22"/>
        </w:rPr>
        <w:t>。</w:t>
      </w:r>
      <w:r w:rsidR="004B11FD">
        <w:rPr>
          <w:rFonts w:hint="eastAsia"/>
          <w:sz w:val="22"/>
        </w:rPr>
        <w:t>一方、アンケート結果によれば、Ｉ</w:t>
      </w:r>
      <w:r w:rsidR="00C501F7">
        <w:rPr>
          <w:rFonts w:hint="eastAsia"/>
          <w:sz w:val="22"/>
        </w:rPr>
        <w:t>ｏ</w:t>
      </w:r>
      <w:r w:rsidR="004B11FD">
        <w:rPr>
          <w:rFonts w:hint="eastAsia"/>
          <w:sz w:val="22"/>
        </w:rPr>
        <w:t>Ｔの活用は全体の３割程度の水準に留まっており、</w:t>
      </w:r>
      <w:r w:rsidR="0079222E" w:rsidRPr="00D467B6">
        <w:rPr>
          <w:rFonts w:hint="eastAsia"/>
          <w:sz w:val="22"/>
        </w:rPr>
        <w:t>生</w:t>
      </w:r>
      <w:r w:rsidR="00502F1F">
        <w:rPr>
          <w:rFonts w:hint="eastAsia"/>
          <w:sz w:val="22"/>
        </w:rPr>
        <w:t>産性の向上に向けた</w:t>
      </w:r>
      <w:r w:rsidR="006479D7">
        <w:rPr>
          <w:rFonts w:hint="eastAsia"/>
          <w:sz w:val="22"/>
        </w:rPr>
        <w:t>生産設備の合理化、省力化、省エネ化経営</w:t>
      </w:r>
      <w:r w:rsidR="00502F1F">
        <w:rPr>
          <w:rFonts w:hint="eastAsia"/>
          <w:sz w:val="22"/>
        </w:rPr>
        <w:t>等</w:t>
      </w:r>
      <w:r w:rsidR="006479D7">
        <w:rPr>
          <w:rFonts w:hint="eastAsia"/>
          <w:sz w:val="22"/>
        </w:rPr>
        <w:t>によって経営の</w:t>
      </w:r>
      <w:r w:rsidR="0079222E" w:rsidRPr="00D467B6">
        <w:rPr>
          <w:rFonts w:hint="eastAsia"/>
          <w:sz w:val="22"/>
        </w:rPr>
        <w:t>効率化</w:t>
      </w:r>
      <w:r w:rsidR="006479D7">
        <w:rPr>
          <w:rFonts w:hint="eastAsia"/>
          <w:sz w:val="22"/>
        </w:rPr>
        <w:t>を図る</w:t>
      </w:r>
      <w:r w:rsidR="0079222E" w:rsidRPr="00D467B6">
        <w:rPr>
          <w:rFonts w:hint="eastAsia"/>
          <w:sz w:val="22"/>
        </w:rPr>
        <w:t>こと</w:t>
      </w:r>
      <w:r w:rsidR="00B53413">
        <w:rPr>
          <w:rFonts w:hint="eastAsia"/>
          <w:sz w:val="22"/>
        </w:rPr>
        <w:t>に加え、</w:t>
      </w:r>
      <w:r w:rsidR="00E152FC">
        <w:rPr>
          <w:rFonts w:hint="eastAsia"/>
          <w:sz w:val="22"/>
        </w:rPr>
        <w:t>新技術の普及</w:t>
      </w:r>
      <w:r w:rsidR="00C501F7">
        <w:rPr>
          <w:rFonts w:hint="eastAsia"/>
          <w:sz w:val="22"/>
        </w:rPr>
        <w:t>への対応</w:t>
      </w:r>
      <w:r w:rsidR="00B66E6C">
        <w:rPr>
          <w:rFonts w:hint="eastAsia"/>
          <w:sz w:val="22"/>
        </w:rPr>
        <w:t>に</w:t>
      </w:r>
      <w:r w:rsidR="00E152FC">
        <w:rPr>
          <w:rFonts w:hint="eastAsia"/>
          <w:sz w:val="22"/>
        </w:rPr>
        <w:t>遅れないよう</w:t>
      </w:r>
      <w:r w:rsidR="00B66E6C">
        <w:rPr>
          <w:rFonts w:hint="eastAsia"/>
          <w:sz w:val="22"/>
        </w:rPr>
        <w:t>、</w:t>
      </w:r>
      <w:r w:rsidR="00E152FC">
        <w:rPr>
          <w:rFonts w:hint="eastAsia"/>
          <w:sz w:val="22"/>
        </w:rPr>
        <w:t>バックアップ</w:t>
      </w:r>
      <w:r w:rsidR="00B53413">
        <w:rPr>
          <w:rFonts w:hint="eastAsia"/>
          <w:sz w:val="22"/>
        </w:rPr>
        <w:t>していく</w:t>
      </w:r>
      <w:r w:rsidR="00ED301D" w:rsidRPr="008F5AA1">
        <w:rPr>
          <w:rFonts w:hint="eastAsia"/>
          <w:color w:val="000000" w:themeColor="text1"/>
          <w:sz w:val="22"/>
        </w:rPr>
        <w:t>必要があります</w:t>
      </w:r>
      <w:r w:rsidR="0079222E" w:rsidRPr="008F5AA1">
        <w:rPr>
          <w:rFonts w:hint="eastAsia"/>
          <w:color w:val="000000" w:themeColor="text1"/>
          <w:sz w:val="22"/>
        </w:rPr>
        <w:t>。</w:t>
      </w:r>
    </w:p>
    <w:p w14:paraId="233316EA" w14:textId="77777777" w:rsidR="00EB0A20" w:rsidRPr="004B11FD" w:rsidRDefault="00EB0A20" w:rsidP="00B66E6C">
      <w:pPr>
        <w:widowControl/>
        <w:ind w:firstLineChars="100" w:firstLine="220"/>
        <w:jc w:val="left"/>
        <w:rPr>
          <w:sz w:val="22"/>
        </w:rPr>
      </w:pPr>
    </w:p>
    <w:p w14:paraId="7A02C148" w14:textId="7A8890B4" w:rsidR="00B57DB8" w:rsidRPr="00B57DB8" w:rsidRDefault="00B57DB8" w:rsidP="00B57DB8">
      <w:pPr>
        <w:widowControl/>
        <w:jc w:val="left"/>
        <w:rPr>
          <w:rFonts w:ascii="HGｺﾞｼｯｸM" w:eastAsia="HGｺﾞｼｯｸM"/>
          <w:b/>
          <w:sz w:val="22"/>
        </w:rPr>
      </w:pPr>
      <w:r w:rsidRPr="00B57DB8">
        <w:rPr>
          <w:rFonts w:ascii="HGｺﾞｼｯｸM" w:eastAsia="HGｺﾞｼｯｸM" w:hint="eastAsia"/>
          <w:b/>
          <w:sz w:val="22"/>
        </w:rPr>
        <w:t>■主な</w:t>
      </w:r>
      <w:r w:rsidR="00A3240F">
        <w:rPr>
          <w:rFonts w:ascii="HGｺﾞｼｯｸM" w:eastAsia="HGｺﾞｼｯｸM" w:hint="eastAsia"/>
          <w:b/>
          <w:sz w:val="22"/>
        </w:rPr>
        <w:t>取り組み</w:t>
      </w:r>
    </w:p>
    <w:p w14:paraId="56BDE2C9" w14:textId="45DC0110" w:rsidR="009B2A5B" w:rsidRDefault="004B029C">
      <w:pPr>
        <w:widowControl/>
        <w:jc w:val="left"/>
        <w:rPr>
          <w:sz w:val="22"/>
        </w:rPr>
      </w:pPr>
      <w:r w:rsidRPr="00D467B6">
        <w:rPr>
          <w:rFonts w:hint="eastAsia"/>
          <w:sz w:val="22"/>
        </w:rPr>
        <w:t>設備投資</w:t>
      </w:r>
      <w:r w:rsidR="005F77E0">
        <w:rPr>
          <w:rFonts w:hint="eastAsia"/>
          <w:sz w:val="22"/>
        </w:rPr>
        <w:t>促進</w:t>
      </w:r>
      <w:r w:rsidR="004C2763">
        <w:rPr>
          <w:rFonts w:hint="eastAsia"/>
          <w:sz w:val="22"/>
        </w:rPr>
        <w:t>補助</w:t>
      </w:r>
      <w:r w:rsidR="005F77E0">
        <w:rPr>
          <w:rFonts w:hint="eastAsia"/>
          <w:sz w:val="22"/>
        </w:rPr>
        <w:t>金</w:t>
      </w:r>
      <w:r w:rsidRPr="00D467B6">
        <w:rPr>
          <w:rFonts w:hint="eastAsia"/>
          <w:sz w:val="22"/>
        </w:rPr>
        <w:t>、</w:t>
      </w:r>
      <w:r w:rsidR="005F77E0">
        <w:rPr>
          <w:rFonts w:hint="eastAsia"/>
          <w:sz w:val="22"/>
        </w:rPr>
        <w:t>ＩＴ化推進補助金、先端設備等導入計画認定</w:t>
      </w:r>
      <w:r w:rsidR="005952D7" w:rsidRPr="005952D7">
        <w:rPr>
          <w:rFonts w:hint="eastAsia"/>
          <w:color w:val="FF0000"/>
          <w:sz w:val="22"/>
        </w:rPr>
        <w:t>、</w:t>
      </w:r>
      <w:r w:rsidR="005952D7" w:rsidRPr="008F5AA1">
        <w:rPr>
          <w:rFonts w:hint="eastAsia"/>
          <w:color w:val="000000" w:themeColor="text1"/>
          <w:sz w:val="22"/>
        </w:rPr>
        <w:t>金融機関との地域包括連携協定、</w:t>
      </w:r>
      <w:r w:rsidR="005952D7">
        <w:rPr>
          <w:rFonts w:hint="eastAsia"/>
          <w:sz w:val="22"/>
        </w:rPr>
        <w:t>等</w:t>
      </w:r>
    </w:p>
    <w:p w14:paraId="4DB22E22" w14:textId="77777777" w:rsidR="005F77E0" w:rsidRDefault="005F77E0">
      <w:pPr>
        <w:widowControl/>
        <w:jc w:val="left"/>
        <w:rPr>
          <w:sz w:val="22"/>
        </w:rPr>
      </w:pPr>
    </w:p>
    <w:p w14:paraId="24219E4D" w14:textId="77777777" w:rsidR="008F5AA1" w:rsidRPr="008F5AA1" w:rsidRDefault="008F5AA1">
      <w:pPr>
        <w:widowControl/>
        <w:jc w:val="left"/>
        <w:rPr>
          <w:sz w:val="22"/>
        </w:rPr>
      </w:pPr>
    </w:p>
    <w:p w14:paraId="47A0A485" w14:textId="6A848FA9" w:rsidR="004B11FD" w:rsidRDefault="006113A3" w:rsidP="004B11FD">
      <w:pPr>
        <w:widowControl/>
        <w:jc w:val="left"/>
        <w:rPr>
          <w:sz w:val="22"/>
        </w:rPr>
      </w:pPr>
      <w:r>
        <w:rPr>
          <w:noProof/>
        </w:rPr>
        <w:lastRenderedPageBreak/>
        <mc:AlternateContent>
          <mc:Choice Requires="wps">
            <w:drawing>
              <wp:anchor distT="0" distB="0" distL="114300" distR="114300" simplePos="0" relativeHeight="251847168" behindDoc="0" locked="0" layoutInCell="1" allowOverlap="1" wp14:anchorId="2144FFEB" wp14:editId="568875D4">
                <wp:simplePos x="0" y="0"/>
                <wp:positionH relativeFrom="margin">
                  <wp:align>left</wp:align>
                </wp:positionH>
                <wp:positionV relativeFrom="paragraph">
                  <wp:posOffset>230868</wp:posOffset>
                </wp:positionV>
                <wp:extent cx="6193971" cy="292100"/>
                <wp:effectExtent l="0" t="0" r="16510" b="12700"/>
                <wp:wrapNone/>
                <wp:docPr id="19" name="テキスト ボックス 19"/>
                <wp:cNvGraphicFramePr/>
                <a:graphic xmlns:a="http://schemas.openxmlformats.org/drawingml/2006/main">
                  <a:graphicData uri="http://schemas.microsoft.com/office/word/2010/wordprocessingShape">
                    <wps:wsp>
                      <wps:cNvSpPr txBox="1"/>
                      <wps:spPr>
                        <a:xfrm>
                          <a:off x="0" y="0"/>
                          <a:ext cx="6193971" cy="29210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85BFE86" w14:textId="18D05F8E" w:rsidR="00AE7A30" w:rsidRPr="006113A3" w:rsidRDefault="00AE7A30" w:rsidP="004B11FD">
                            <w:pPr>
                              <w:widowControl/>
                              <w:jc w:val="left"/>
                              <w:rPr>
                                <w:rFonts w:ascii="HGｺﾞｼｯｸM" w:eastAsia="HGｺﾞｼｯｸM"/>
                                <w:b/>
                                <w:sz w:val="22"/>
                              </w:rPr>
                            </w:pPr>
                            <w:r w:rsidRPr="00235055">
                              <w:rPr>
                                <w:rFonts w:ascii="HGｺﾞｼｯｸM" w:eastAsia="HGｺﾞｼｯｸM" w:hint="eastAsia"/>
                                <w:b/>
                                <w:sz w:val="22"/>
                              </w:rPr>
                              <w:t>１-</w:t>
                            </w:r>
                            <w:r>
                              <w:rPr>
                                <w:rFonts w:ascii="HGｺﾞｼｯｸM" w:eastAsia="HGｺﾞｼｯｸM" w:hint="eastAsia"/>
                                <w:b/>
                                <w:sz w:val="22"/>
                              </w:rPr>
                              <w:t xml:space="preserve">⑤ </w:t>
                            </w:r>
                            <w:r w:rsidRPr="006113A3">
                              <w:rPr>
                                <w:rFonts w:ascii="Century" w:eastAsia="HGｺﾞｼｯｸM" w:cs="Times New Roman" w:hint="eastAsia"/>
                                <w:sz w:val="22"/>
                              </w:rPr>
                              <w:t>事業所が</w:t>
                            </w:r>
                            <w:r w:rsidRPr="006113A3">
                              <w:rPr>
                                <w:rFonts w:ascii="Century" w:eastAsia="HGｺﾞｼｯｸM" w:cs="Times New Roman"/>
                                <w:sz w:val="22"/>
                              </w:rPr>
                              <w:t>必要な人材を</w:t>
                            </w:r>
                            <w:r w:rsidRPr="006113A3">
                              <w:rPr>
                                <w:rFonts w:ascii="Century" w:eastAsia="HGｺﾞｼｯｸM" w:cs="Times New Roman" w:hint="eastAsia"/>
                                <w:sz w:val="22"/>
                              </w:rPr>
                              <w:t>獲得</w:t>
                            </w:r>
                            <w:r w:rsidRPr="006113A3">
                              <w:rPr>
                                <w:rFonts w:ascii="Century" w:eastAsia="HGｺﾞｼｯｸM" w:cs="Times New Roman"/>
                                <w:sz w:val="22"/>
                              </w:rPr>
                              <w:t>でき、市民が</w:t>
                            </w:r>
                            <w:r w:rsidRPr="008F5AA1">
                              <w:rPr>
                                <w:rFonts w:ascii="Century" w:eastAsia="HGｺﾞｼｯｸM" w:cs="Times New Roman" w:hint="eastAsia"/>
                                <w:color w:val="000000" w:themeColor="text1"/>
                                <w:sz w:val="22"/>
                              </w:rPr>
                              <w:t>柔軟かつ</w:t>
                            </w:r>
                            <w:r w:rsidRPr="008F5AA1">
                              <w:rPr>
                                <w:rFonts w:ascii="Century" w:eastAsia="HGｺﾞｼｯｸM" w:cs="Times New Roman"/>
                                <w:color w:val="000000" w:themeColor="text1"/>
                                <w:sz w:val="22"/>
                              </w:rPr>
                              <w:t>意欲的に</w:t>
                            </w:r>
                            <w:r w:rsidRPr="006113A3">
                              <w:rPr>
                                <w:rFonts w:ascii="Century" w:eastAsia="HGｺﾞｼｯｸM" w:cs="Times New Roman"/>
                                <w:sz w:val="22"/>
                              </w:rPr>
                              <w:t>市内で</w:t>
                            </w:r>
                            <w:r w:rsidRPr="006113A3">
                              <w:rPr>
                                <w:rFonts w:ascii="Century" w:eastAsia="HGｺﾞｼｯｸM" w:cs="Times New Roman" w:hint="eastAsia"/>
                                <w:sz w:val="22"/>
                              </w:rPr>
                              <w:t>働ける</w:t>
                            </w:r>
                            <w:r w:rsidRPr="006113A3">
                              <w:rPr>
                                <w:rFonts w:ascii="Century" w:eastAsia="HGｺﾞｼｯｸM" w:cs="Times New Roman"/>
                                <w:sz w:val="22"/>
                              </w:rPr>
                              <w:t>施策推</w:t>
                            </w:r>
                            <w:r w:rsidRPr="006113A3">
                              <w:rPr>
                                <w:rFonts w:ascii="Century" w:eastAsia="HGｺﾞｼｯｸM" w:cs="Times New Roman"/>
                                <w:b/>
                                <w:sz w:val="22"/>
                              </w:rPr>
                              <w:t>進</w:t>
                            </w:r>
                          </w:p>
                          <w:p w14:paraId="0C403F76" w14:textId="77777777" w:rsidR="00AE7A30" w:rsidRPr="00235055" w:rsidRDefault="00AE7A30" w:rsidP="004B11FD">
                            <w:pPr>
                              <w:rPr>
                                <w:rFonts w:ascii="HGｺﾞｼｯｸM" w:eastAsia="HGｺﾞｼｯｸM"/>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4FFEB" id="テキスト ボックス 19" o:spid="_x0000_s1186" type="#_x0000_t202" style="position:absolute;margin-left:0;margin-top:18.2pt;width:487.7pt;height:23pt;z-index:251847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" fillcolor="white [3201]" strokecolor="#7f7f7f [1612]" strokeweight=".5pt">
                <v:textbox>
                  <w:txbxContent>
                    <w:p w14:paraId="485BFE86" w14:textId="18D05F8E" w:rsidR="00AE7A30" w:rsidRPr="006113A3" w:rsidRDefault="00AE7A30" w:rsidP="004B11FD">
                      <w:pPr>
                        <w:widowControl/>
                        <w:jc w:val="left"/>
                        <w:rPr>
                          <w:rFonts w:ascii="HGｺﾞｼｯｸM" w:eastAsia="HGｺﾞｼｯｸM"/>
                          <w:b/>
                          <w:sz w:val="22"/>
                        </w:rPr>
                      </w:pPr>
                      <w:r w:rsidRPr="00235055">
                        <w:rPr>
                          <w:rFonts w:ascii="HGｺﾞｼｯｸM" w:eastAsia="HGｺﾞｼｯｸM" w:hint="eastAsia"/>
                          <w:b/>
                          <w:sz w:val="22"/>
                        </w:rPr>
                        <w:t>１-</w:t>
                      </w:r>
                      <w:r>
                        <w:rPr>
                          <w:rFonts w:ascii="HGｺﾞｼｯｸM" w:eastAsia="HGｺﾞｼｯｸM" w:hint="eastAsia"/>
                          <w:b/>
                          <w:sz w:val="22"/>
                        </w:rPr>
                        <w:t xml:space="preserve">⑤ </w:t>
                      </w:r>
                      <w:r w:rsidRPr="006113A3">
                        <w:rPr>
                          <w:rFonts w:ascii="Century" w:eastAsia="HGｺﾞｼｯｸM" w:cs="Times New Roman" w:hint="eastAsia"/>
                          <w:sz w:val="22"/>
                        </w:rPr>
                        <w:t>事業所が</w:t>
                      </w:r>
                      <w:r w:rsidRPr="006113A3">
                        <w:rPr>
                          <w:rFonts w:ascii="Century" w:eastAsia="HGｺﾞｼｯｸM" w:cs="Times New Roman"/>
                          <w:sz w:val="22"/>
                        </w:rPr>
                        <w:t>必要な人材を</w:t>
                      </w:r>
                      <w:r w:rsidRPr="006113A3">
                        <w:rPr>
                          <w:rFonts w:ascii="Century" w:eastAsia="HGｺﾞｼｯｸM" w:cs="Times New Roman" w:hint="eastAsia"/>
                          <w:sz w:val="22"/>
                        </w:rPr>
                        <w:t>獲得</w:t>
                      </w:r>
                      <w:r w:rsidRPr="006113A3">
                        <w:rPr>
                          <w:rFonts w:ascii="Century" w:eastAsia="HGｺﾞｼｯｸM" w:cs="Times New Roman"/>
                          <w:sz w:val="22"/>
                        </w:rPr>
                        <w:t>でき、市民が</w:t>
                      </w:r>
                      <w:r w:rsidRPr="008F5AA1">
                        <w:rPr>
                          <w:rFonts w:ascii="Century" w:eastAsia="HGｺﾞｼｯｸM" w:cs="Times New Roman" w:hint="eastAsia"/>
                          <w:color w:val="000000" w:themeColor="text1"/>
                          <w:sz w:val="22"/>
                        </w:rPr>
                        <w:t>柔軟かつ</w:t>
                      </w:r>
                      <w:r w:rsidRPr="008F5AA1">
                        <w:rPr>
                          <w:rFonts w:ascii="Century" w:eastAsia="HGｺﾞｼｯｸM" w:cs="Times New Roman"/>
                          <w:color w:val="000000" w:themeColor="text1"/>
                          <w:sz w:val="22"/>
                        </w:rPr>
                        <w:t>意欲的に</w:t>
                      </w:r>
                      <w:r w:rsidRPr="006113A3">
                        <w:rPr>
                          <w:rFonts w:ascii="Century" w:eastAsia="HGｺﾞｼｯｸM" w:cs="Times New Roman"/>
                          <w:sz w:val="22"/>
                        </w:rPr>
                        <w:t>市内で</w:t>
                      </w:r>
                      <w:r w:rsidRPr="006113A3">
                        <w:rPr>
                          <w:rFonts w:ascii="Century" w:eastAsia="HGｺﾞｼｯｸM" w:cs="Times New Roman" w:hint="eastAsia"/>
                          <w:sz w:val="22"/>
                        </w:rPr>
                        <w:t>働ける</w:t>
                      </w:r>
                      <w:r w:rsidRPr="006113A3">
                        <w:rPr>
                          <w:rFonts w:ascii="Century" w:eastAsia="HGｺﾞｼｯｸM" w:cs="Times New Roman"/>
                          <w:sz w:val="22"/>
                        </w:rPr>
                        <w:t>施策推</w:t>
                      </w:r>
                      <w:r w:rsidRPr="006113A3">
                        <w:rPr>
                          <w:rFonts w:ascii="Century" w:eastAsia="HGｺﾞｼｯｸM" w:cs="Times New Roman"/>
                          <w:b/>
                          <w:sz w:val="22"/>
                        </w:rPr>
                        <w:t>進</w:t>
                      </w:r>
                    </w:p>
                    <w:p w14:paraId="0C403F76" w14:textId="77777777" w:rsidR="00AE7A30" w:rsidRPr="00235055" w:rsidRDefault="00AE7A30" w:rsidP="004B11FD">
                      <w:pPr>
                        <w:rPr>
                          <w:rFonts w:ascii="HGｺﾞｼｯｸM" w:eastAsia="HGｺﾞｼｯｸM"/>
                          <w:b/>
                          <w:sz w:val="18"/>
                          <w:szCs w:val="18"/>
                        </w:rPr>
                      </w:pPr>
                    </w:p>
                  </w:txbxContent>
                </v:textbox>
                <w10:wrap anchorx="margin"/>
              </v:shape>
            </w:pict>
          </mc:Fallback>
        </mc:AlternateContent>
      </w:r>
    </w:p>
    <w:p w14:paraId="78D457CE" w14:textId="2025F068" w:rsidR="004B11FD" w:rsidRPr="00D467B6" w:rsidRDefault="004B11FD" w:rsidP="004B11FD">
      <w:pPr>
        <w:widowControl/>
        <w:jc w:val="left"/>
        <w:rPr>
          <w:sz w:val="22"/>
        </w:rPr>
      </w:pPr>
    </w:p>
    <w:p w14:paraId="053983B5" w14:textId="77777777" w:rsidR="004B11FD" w:rsidRPr="00D467B6" w:rsidRDefault="004B11FD" w:rsidP="00980B58">
      <w:pPr>
        <w:widowControl/>
        <w:jc w:val="left"/>
        <w:rPr>
          <w:sz w:val="22"/>
        </w:rPr>
      </w:pPr>
      <w:r w:rsidRPr="00D467B6">
        <w:rPr>
          <w:rFonts w:hint="eastAsia"/>
          <w:sz w:val="22"/>
        </w:rPr>
        <w:t xml:space="preserve">　</w:t>
      </w:r>
    </w:p>
    <w:p w14:paraId="0A7E72A0" w14:textId="77777777" w:rsidR="00E01055" w:rsidRPr="003C3570" w:rsidRDefault="00E01055" w:rsidP="00E01055">
      <w:pPr>
        <w:widowControl/>
        <w:ind w:firstLineChars="100" w:firstLine="220"/>
        <w:jc w:val="left"/>
        <w:rPr>
          <w:rFonts w:asciiTheme="minorEastAsia" w:hAnsiTheme="minorEastAsia"/>
          <w:sz w:val="22"/>
        </w:rPr>
      </w:pPr>
      <w:r w:rsidRPr="003C3570">
        <w:rPr>
          <w:rFonts w:asciiTheme="minorEastAsia" w:hAnsiTheme="minorEastAsia" w:hint="eastAsia"/>
          <w:sz w:val="22"/>
        </w:rPr>
        <w:t>人材確保について</w:t>
      </w:r>
      <w:r w:rsidR="003C3570" w:rsidRPr="003C3570">
        <w:rPr>
          <w:rFonts w:asciiTheme="minorEastAsia" w:hAnsiTheme="minorEastAsia" w:hint="eastAsia"/>
          <w:sz w:val="22"/>
        </w:rPr>
        <w:t>も</w:t>
      </w:r>
      <w:r w:rsidRPr="003C3570">
        <w:rPr>
          <w:rFonts w:asciiTheme="minorEastAsia" w:hAnsiTheme="minorEastAsia" w:hint="eastAsia"/>
          <w:sz w:val="22"/>
        </w:rPr>
        <w:t>、アンケート結果やヒアリング結果で見てきたように、多くの事業者で大きな課題として挙げられています。正社員等、長期間働いてくれる人材を求める事業者が多いものの、順調な採用ができないことが多く、半数以上の企業が不足分をパート・アルバイトで補っているとしています。</w:t>
      </w:r>
    </w:p>
    <w:p w14:paraId="30001C9F" w14:textId="79DF4FDF" w:rsidR="00E01055" w:rsidRPr="003C3570" w:rsidRDefault="00E01055" w:rsidP="00E01055">
      <w:pPr>
        <w:widowControl/>
        <w:ind w:firstLineChars="100" w:firstLine="220"/>
        <w:jc w:val="left"/>
        <w:rPr>
          <w:rFonts w:asciiTheme="minorEastAsia" w:hAnsiTheme="minorEastAsia"/>
          <w:sz w:val="22"/>
        </w:rPr>
      </w:pPr>
      <w:r w:rsidRPr="003C3570">
        <w:rPr>
          <w:rFonts w:asciiTheme="minorEastAsia" w:hAnsiTheme="minorEastAsia" w:hint="eastAsia"/>
          <w:sz w:val="22"/>
        </w:rPr>
        <w:t>特に、中小企業・小規模事業者は、採用活動自体も</w:t>
      </w:r>
      <w:r w:rsidR="006676CB">
        <w:rPr>
          <w:rFonts w:asciiTheme="minorEastAsia" w:hAnsiTheme="minorEastAsia" w:hint="eastAsia"/>
          <w:sz w:val="22"/>
        </w:rPr>
        <w:t>ＯＢ・ＯＧ人材</w:t>
      </w:r>
      <w:r w:rsidRPr="003C3570">
        <w:rPr>
          <w:rFonts w:asciiTheme="minorEastAsia" w:hAnsiTheme="minorEastAsia" w:hint="eastAsia"/>
          <w:sz w:val="22"/>
        </w:rPr>
        <w:t>が出たタイミングで募集するなど、計画的な人材採用が難しく、大企業に比べ、知名度、給与水準で見劣りする</w:t>
      </w:r>
      <w:r w:rsidR="00E01103" w:rsidRPr="008F5AA1">
        <w:rPr>
          <w:rFonts w:asciiTheme="minorEastAsia" w:hAnsiTheme="minorEastAsia" w:hint="eastAsia"/>
          <w:color w:val="000000" w:themeColor="text1"/>
          <w:sz w:val="22"/>
        </w:rPr>
        <w:t>場合がある</w:t>
      </w:r>
      <w:r w:rsidRPr="003C3570">
        <w:rPr>
          <w:rFonts w:asciiTheme="minorEastAsia" w:hAnsiTheme="minorEastAsia" w:hint="eastAsia"/>
          <w:sz w:val="22"/>
        </w:rPr>
        <w:t>ことから苦戦が続いていることが推察されます。</w:t>
      </w:r>
    </w:p>
    <w:p w14:paraId="0F56D7F5" w14:textId="4A65F101" w:rsidR="00E01055" w:rsidRPr="003C3570" w:rsidRDefault="00E01055" w:rsidP="00E01055">
      <w:pPr>
        <w:widowControl/>
        <w:ind w:firstLineChars="100" w:firstLine="220"/>
        <w:jc w:val="left"/>
        <w:rPr>
          <w:rFonts w:asciiTheme="minorEastAsia" w:hAnsiTheme="minorEastAsia"/>
          <w:sz w:val="22"/>
        </w:rPr>
      </w:pPr>
      <w:r w:rsidRPr="003C3570">
        <w:rPr>
          <w:rFonts w:asciiTheme="minorEastAsia" w:hAnsiTheme="minorEastAsia" w:hint="eastAsia"/>
          <w:sz w:val="22"/>
        </w:rPr>
        <w:t>中小企業・小規模事業者の単独の</w:t>
      </w:r>
      <w:r w:rsidR="00E11D7B">
        <w:rPr>
          <w:rFonts w:asciiTheme="minorEastAsia" w:hAnsiTheme="minorEastAsia" w:hint="eastAsia"/>
          <w:sz w:val="22"/>
        </w:rPr>
        <w:t>取り組み</w:t>
      </w:r>
      <w:r w:rsidRPr="003C3570">
        <w:rPr>
          <w:rFonts w:asciiTheme="minorEastAsia" w:hAnsiTheme="minorEastAsia" w:hint="eastAsia"/>
          <w:sz w:val="22"/>
        </w:rPr>
        <w:t>では、このような状況を克服することは困難であり、本市が一定の</w:t>
      </w:r>
      <w:r w:rsidR="003C3570" w:rsidRPr="003C3570">
        <w:rPr>
          <w:rFonts w:asciiTheme="minorEastAsia" w:hAnsiTheme="minorEastAsia" w:hint="eastAsia"/>
          <w:sz w:val="22"/>
        </w:rPr>
        <w:t>支援を行う必要があると考えます。</w:t>
      </w:r>
    </w:p>
    <w:p w14:paraId="11A77D77" w14:textId="77777777" w:rsidR="005F77E0" w:rsidRPr="003C3570" w:rsidRDefault="005F77E0">
      <w:pPr>
        <w:widowControl/>
        <w:jc w:val="left"/>
        <w:rPr>
          <w:sz w:val="22"/>
        </w:rPr>
      </w:pPr>
    </w:p>
    <w:p w14:paraId="6184FF31" w14:textId="602DB245" w:rsidR="00D54ECB" w:rsidRPr="00B57DB8" w:rsidRDefault="00D54ECB" w:rsidP="00D54ECB">
      <w:pPr>
        <w:widowControl/>
        <w:jc w:val="left"/>
        <w:rPr>
          <w:rFonts w:ascii="HGｺﾞｼｯｸM" w:eastAsia="HGｺﾞｼｯｸM"/>
          <w:b/>
          <w:sz w:val="22"/>
        </w:rPr>
      </w:pPr>
      <w:r w:rsidRPr="00B57DB8">
        <w:rPr>
          <w:rFonts w:ascii="HGｺﾞｼｯｸM" w:eastAsia="HGｺﾞｼｯｸM" w:hint="eastAsia"/>
          <w:b/>
          <w:sz w:val="22"/>
        </w:rPr>
        <w:t>■主な</w:t>
      </w:r>
      <w:r w:rsidR="00A3240F">
        <w:rPr>
          <w:rFonts w:ascii="HGｺﾞｼｯｸM" w:eastAsia="HGｺﾞｼｯｸM" w:hint="eastAsia"/>
          <w:b/>
          <w:sz w:val="22"/>
        </w:rPr>
        <w:t>取り組み</w:t>
      </w:r>
    </w:p>
    <w:p w14:paraId="463EE726" w14:textId="58B0B677" w:rsidR="00E01055" w:rsidRPr="003C3570" w:rsidRDefault="00381BF3" w:rsidP="00E01055">
      <w:pPr>
        <w:widowControl/>
        <w:jc w:val="left"/>
        <w:rPr>
          <w:rFonts w:asciiTheme="minorEastAsia" w:hAnsiTheme="minorEastAsia"/>
          <w:sz w:val="22"/>
        </w:rPr>
      </w:pPr>
      <w:r w:rsidRPr="008F5AA1">
        <w:rPr>
          <w:rFonts w:asciiTheme="minorEastAsia" w:hAnsiTheme="minorEastAsia" w:hint="eastAsia"/>
          <w:color w:val="000000" w:themeColor="text1"/>
          <w:sz w:val="22"/>
        </w:rPr>
        <w:t>人財スキルアップ補助金</w:t>
      </w:r>
      <w:r w:rsidR="00E01055" w:rsidRPr="008F5AA1">
        <w:rPr>
          <w:rFonts w:asciiTheme="minorEastAsia" w:hAnsiTheme="minorEastAsia" w:hint="eastAsia"/>
          <w:color w:val="000000" w:themeColor="text1"/>
          <w:sz w:val="22"/>
        </w:rPr>
        <w:t>、</w:t>
      </w:r>
      <w:r w:rsidR="00E01055" w:rsidRPr="003C3570">
        <w:rPr>
          <w:rFonts w:asciiTheme="minorEastAsia" w:hAnsiTheme="minorEastAsia" w:hint="eastAsia"/>
          <w:sz w:val="22"/>
        </w:rPr>
        <w:t>ジョブセンターまえばしによる企業と求職者のマッチング等</w:t>
      </w:r>
      <w:r w:rsidR="0054624F">
        <w:rPr>
          <w:rFonts w:asciiTheme="minorEastAsia" w:hAnsiTheme="minorEastAsia" w:hint="eastAsia"/>
          <w:sz w:val="22"/>
        </w:rPr>
        <w:t>、ミライバシ</w:t>
      </w:r>
    </w:p>
    <w:p w14:paraId="7636694E" w14:textId="77777777" w:rsidR="00E01055" w:rsidRDefault="00E01055">
      <w:pPr>
        <w:widowControl/>
        <w:jc w:val="left"/>
        <w:rPr>
          <w:sz w:val="22"/>
        </w:rPr>
      </w:pPr>
    </w:p>
    <w:p w14:paraId="2072C0A3" w14:textId="77777777" w:rsidR="00C878E7" w:rsidRDefault="00C878E7">
      <w:pPr>
        <w:widowControl/>
        <w:jc w:val="left"/>
        <w:rPr>
          <w:sz w:val="22"/>
        </w:rPr>
      </w:pPr>
    </w:p>
    <w:p w14:paraId="6D54E4E2" w14:textId="77777777" w:rsidR="005246C7" w:rsidRDefault="00D54ECB">
      <w:pPr>
        <w:widowControl/>
        <w:jc w:val="left"/>
        <w:rPr>
          <w:sz w:val="22"/>
        </w:rPr>
      </w:pPr>
      <w:r>
        <w:rPr>
          <w:noProof/>
        </w:rPr>
        <mc:AlternateContent>
          <mc:Choice Requires="wps">
            <w:drawing>
              <wp:anchor distT="0" distB="0" distL="114300" distR="114300" simplePos="0" relativeHeight="251861504" behindDoc="0" locked="0" layoutInCell="1" allowOverlap="1" wp14:anchorId="6BD70BF0" wp14:editId="33F1E143">
                <wp:simplePos x="0" y="0"/>
                <wp:positionH relativeFrom="margin">
                  <wp:posOffset>0</wp:posOffset>
                </wp:positionH>
                <wp:positionV relativeFrom="paragraph">
                  <wp:posOffset>-635</wp:posOffset>
                </wp:positionV>
                <wp:extent cx="5461000" cy="292100"/>
                <wp:effectExtent l="0" t="0" r="25400" b="12700"/>
                <wp:wrapNone/>
                <wp:docPr id="27" name="テキスト ボックス 27"/>
                <wp:cNvGraphicFramePr/>
                <a:graphic xmlns:a="http://schemas.openxmlformats.org/drawingml/2006/main">
                  <a:graphicData uri="http://schemas.microsoft.com/office/word/2010/wordprocessingShape">
                    <wps:wsp>
                      <wps:cNvSpPr txBox="1"/>
                      <wps:spPr>
                        <a:xfrm>
                          <a:off x="0" y="0"/>
                          <a:ext cx="5461000" cy="29210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7675E57" w14:textId="77777777" w:rsidR="00AE7A30" w:rsidRPr="00235055" w:rsidRDefault="00AE7A30" w:rsidP="00D54ECB">
                            <w:pPr>
                              <w:widowControl/>
                              <w:jc w:val="left"/>
                              <w:rPr>
                                <w:rFonts w:ascii="HGｺﾞｼｯｸM" w:eastAsia="HGｺﾞｼｯｸM"/>
                                <w:b/>
                                <w:sz w:val="22"/>
                              </w:rPr>
                            </w:pPr>
                            <w:r w:rsidRPr="00235055">
                              <w:rPr>
                                <w:rFonts w:ascii="HGｺﾞｼｯｸM" w:eastAsia="HGｺﾞｼｯｸM" w:hint="eastAsia"/>
                                <w:b/>
                                <w:sz w:val="22"/>
                              </w:rPr>
                              <w:t>１-</w:t>
                            </w:r>
                            <w:r>
                              <w:rPr>
                                <w:rFonts w:ascii="HGｺﾞｼｯｸM" w:eastAsia="HGｺﾞｼｯｸM" w:hint="eastAsia"/>
                                <w:b/>
                                <w:sz w:val="22"/>
                              </w:rPr>
                              <w:t xml:space="preserve">⑥ </w:t>
                            </w:r>
                            <w:r w:rsidRPr="00D54ECB">
                              <w:rPr>
                                <w:rFonts w:ascii="HGｺﾞｼｯｸM" w:eastAsia="HGｺﾞｼｯｸM" w:cs="Times New Roman" w:hint="eastAsia"/>
                                <w:b/>
                                <w:sz w:val="22"/>
                              </w:rPr>
                              <w:t>商工会議所・商工会と連携した小規模事業者等の伴走型支援</w:t>
                            </w:r>
                          </w:p>
                          <w:p w14:paraId="239AE7CE" w14:textId="77777777" w:rsidR="00AE7A30" w:rsidRPr="00235055" w:rsidRDefault="00AE7A30" w:rsidP="00D54ECB">
                            <w:pPr>
                              <w:rPr>
                                <w:rFonts w:ascii="HGｺﾞｼｯｸM" w:eastAsia="HGｺﾞｼｯｸM"/>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0BF0" id="テキスト ボックス 27" o:spid="_x0000_s1187" type="#_x0000_t202" style="position:absolute;margin-left:0;margin-top:-.05pt;width:430pt;height:23pt;z-index:2518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" fillcolor="white [3201]" strokecolor="#7f7f7f [1612]" strokeweight=".5pt">
                <v:textbox>
                  <w:txbxContent>
                    <w:p w14:paraId="07675E57" w14:textId="77777777" w:rsidR="00AE7A30" w:rsidRPr="00235055" w:rsidRDefault="00AE7A30" w:rsidP="00D54ECB">
                      <w:pPr>
                        <w:widowControl/>
                        <w:jc w:val="left"/>
                        <w:rPr>
                          <w:rFonts w:ascii="HGｺﾞｼｯｸM" w:eastAsia="HGｺﾞｼｯｸM"/>
                          <w:b/>
                          <w:sz w:val="22"/>
                        </w:rPr>
                      </w:pPr>
                      <w:r w:rsidRPr="00235055">
                        <w:rPr>
                          <w:rFonts w:ascii="HGｺﾞｼｯｸM" w:eastAsia="HGｺﾞｼｯｸM" w:hint="eastAsia"/>
                          <w:b/>
                          <w:sz w:val="22"/>
                        </w:rPr>
                        <w:t>１-</w:t>
                      </w:r>
                      <w:r>
                        <w:rPr>
                          <w:rFonts w:ascii="HGｺﾞｼｯｸM" w:eastAsia="HGｺﾞｼｯｸM" w:hint="eastAsia"/>
                          <w:b/>
                          <w:sz w:val="22"/>
                        </w:rPr>
                        <w:t xml:space="preserve">⑥ </w:t>
                      </w:r>
                      <w:r w:rsidRPr="00D54ECB">
                        <w:rPr>
                          <w:rFonts w:ascii="HGｺﾞｼｯｸM" w:eastAsia="HGｺﾞｼｯｸM" w:cs="Times New Roman" w:hint="eastAsia"/>
                          <w:b/>
                          <w:sz w:val="22"/>
                        </w:rPr>
                        <w:t>商工会議所・商工会と連携した小規模事業者等の伴走型支援</w:t>
                      </w:r>
                    </w:p>
                    <w:p w14:paraId="239AE7CE" w14:textId="77777777" w:rsidR="00AE7A30" w:rsidRPr="00235055" w:rsidRDefault="00AE7A30" w:rsidP="00D54ECB">
                      <w:pPr>
                        <w:rPr>
                          <w:rFonts w:ascii="HGｺﾞｼｯｸM" w:eastAsia="HGｺﾞｼｯｸM"/>
                          <w:b/>
                          <w:sz w:val="18"/>
                          <w:szCs w:val="18"/>
                        </w:rPr>
                      </w:pPr>
                    </w:p>
                  </w:txbxContent>
                </v:textbox>
                <w10:wrap anchorx="margin"/>
              </v:shape>
            </w:pict>
          </mc:Fallback>
        </mc:AlternateContent>
      </w:r>
    </w:p>
    <w:p w14:paraId="6CDDB0BA" w14:textId="77777777" w:rsidR="005246C7" w:rsidRDefault="00FD12DC">
      <w:pPr>
        <w:widowControl/>
        <w:jc w:val="left"/>
        <w:rPr>
          <w:sz w:val="22"/>
        </w:rPr>
      </w:pPr>
      <w:r>
        <w:rPr>
          <w:rFonts w:hint="eastAsia"/>
          <w:sz w:val="22"/>
        </w:rPr>
        <w:t xml:space="preserve">　</w:t>
      </w:r>
    </w:p>
    <w:p w14:paraId="0FD1CEE0" w14:textId="77777777" w:rsidR="00E23B2B" w:rsidRDefault="0008404C" w:rsidP="00E23B2B">
      <w:pPr>
        <w:widowControl/>
        <w:ind w:firstLineChars="100" w:firstLine="210"/>
        <w:jc w:val="left"/>
        <w:rPr>
          <w:rFonts w:ascii="ＭＳ 明朝" w:eastAsia="ＭＳ 明朝" w:hAnsi="ＭＳ 明朝"/>
          <w:szCs w:val="21"/>
        </w:rPr>
      </w:pPr>
      <w:r>
        <w:rPr>
          <w:rFonts w:ascii="ＭＳ 明朝" w:eastAsia="ＭＳ 明朝" w:hAnsi="ＭＳ 明朝" w:hint="eastAsia"/>
          <w:szCs w:val="21"/>
        </w:rPr>
        <w:t>アンケート結果にあるように、</w:t>
      </w:r>
      <w:r w:rsidRPr="00CC0D1D">
        <w:rPr>
          <w:rFonts w:ascii="ＭＳ 明朝" w:eastAsia="ＭＳ 明朝" w:hAnsi="ＭＳ 明朝" w:hint="eastAsia"/>
          <w:szCs w:val="21"/>
        </w:rPr>
        <w:t>今後３年間の売上高について、</w:t>
      </w:r>
      <w:r>
        <w:rPr>
          <w:rFonts w:ascii="ＭＳ 明朝" w:eastAsia="ＭＳ 明朝" w:hAnsi="ＭＳ 明朝" w:hint="eastAsia"/>
          <w:szCs w:val="21"/>
        </w:rPr>
        <w:t>「全体」では、</w:t>
      </w:r>
      <w:r w:rsidRPr="00CC0D1D">
        <w:rPr>
          <w:rFonts w:ascii="ＭＳ 明朝" w:eastAsia="ＭＳ 明朝" w:hAnsi="ＭＳ 明朝" w:hint="eastAsia"/>
          <w:szCs w:val="21"/>
        </w:rPr>
        <w:t>現在と比較して「減少」と回答した事業者は合計53.</w:t>
      </w:r>
      <w:r>
        <w:rPr>
          <w:rFonts w:ascii="ＭＳ 明朝" w:eastAsia="ＭＳ 明朝" w:hAnsi="ＭＳ 明朝" w:hint="eastAsia"/>
          <w:szCs w:val="21"/>
        </w:rPr>
        <w:t>8</w:t>
      </w:r>
      <w:r w:rsidRPr="00CC0D1D">
        <w:rPr>
          <w:rFonts w:ascii="ＭＳ 明朝" w:eastAsia="ＭＳ 明朝" w:hAnsi="ＭＳ 明朝" w:hint="eastAsia"/>
          <w:szCs w:val="21"/>
        </w:rPr>
        <w:t>％を占め</w:t>
      </w:r>
      <w:r w:rsidR="00E23B2B">
        <w:rPr>
          <w:rFonts w:ascii="ＭＳ 明朝" w:eastAsia="ＭＳ 明朝" w:hAnsi="ＭＳ 明朝" w:hint="eastAsia"/>
          <w:szCs w:val="21"/>
        </w:rPr>
        <w:t>ており、</w:t>
      </w:r>
      <w:r w:rsidRPr="00CC0D1D">
        <w:rPr>
          <w:rFonts w:ascii="ＭＳ 明朝" w:eastAsia="ＭＳ 明朝" w:hAnsi="ＭＳ 明朝" w:hint="eastAsia"/>
          <w:szCs w:val="21"/>
        </w:rPr>
        <w:t>市内事業者の今後の経営状況に関する認識は</w:t>
      </w:r>
      <w:r w:rsidR="00E23B2B">
        <w:rPr>
          <w:rFonts w:ascii="ＭＳ 明朝" w:eastAsia="ＭＳ 明朝" w:hAnsi="ＭＳ 明朝" w:hint="eastAsia"/>
          <w:szCs w:val="21"/>
        </w:rPr>
        <w:t>厳しいものとなっていますが、とりわけ小規模事業者が属する「従業員が５名未満」の区分では、実に７割に近い事業者が</w:t>
      </w:r>
      <w:r w:rsidR="00E23B2B" w:rsidRPr="00CC0D1D">
        <w:rPr>
          <w:rFonts w:ascii="ＭＳ 明朝" w:eastAsia="ＭＳ 明朝" w:hAnsi="ＭＳ 明朝" w:hint="eastAsia"/>
          <w:szCs w:val="21"/>
        </w:rPr>
        <w:t>「減少」と回答</w:t>
      </w:r>
      <w:r w:rsidR="00E23B2B">
        <w:rPr>
          <w:rFonts w:ascii="ＭＳ 明朝" w:eastAsia="ＭＳ 明朝" w:hAnsi="ＭＳ 明朝" w:hint="eastAsia"/>
          <w:szCs w:val="21"/>
        </w:rPr>
        <w:t>しています。</w:t>
      </w:r>
    </w:p>
    <w:p w14:paraId="7EFA323A" w14:textId="0F1C90EE" w:rsidR="004157BA" w:rsidRPr="009E2A4F" w:rsidRDefault="00FD1845" w:rsidP="00323176">
      <w:pPr>
        <w:ind w:firstLineChars="100" w:firstLine="210"/>
        <w:rPr>
          <w:rFonts w:ascii="ＭＳ 明朝" w:hAnsi="ＭＳ 明朝"/>
        </w:rPr>
      </w:pPr>
      <w:r w:rsidRPr="00C52FA7">
        <w:rPr>
          <w:rFonts w:asciiTheme="minorEastAsia" w:hAnsiTheme="minorEastAsia" w:hint="eastAsia"/>
          <w:color w:val="000000" w:themeColor="text1"/>
          <w:szCs w:val="21"/>
        </w:rPr>
        <w:t>本市の</w:t>
      </w:r>
      <w:r w:rsidR="0023027C" w:rsidRPr="00C52FA7">
        <w:rPr>
          <w:rFonts w:asciiTheme="minorEastAsia" w:hAnsiTheme="minorEastAsia" w:hint="eastAsia"/>
          <w:color w:val="000000" w:themeColor="text1"/>
          <w:szCs w:val="21"/>
        </w:rPr>
        <w:t>民営</w:t>
      </w:r>
      <w:r w:rsidRPr="00C52FA7">
        <w:rPr>
          <w:rFonts w:asciiTheme="minorEastAsia" w:hAnsiTheme="minorEastAsia" w:hint="eastAsia"/>
          <w:color w:val="000000" w:themeColor="text1"/>
          <w:szCs w:val="21"/>
        </w:rPr>
        <w:t>事業者</w:t>
      </w:r>
      <w:r w:rsidR="0023027C" w:rsidRPr="00C52FA7">
        <w:rPr>
          <w:rFonts w:asciiTheme="minorEastAsia" w:hAnsiTheme="minorEastAsia" w:hint="eastAsia"/>
          <w:color w:val="000000" w:themeColor="text1"/>
          <w:szCs w:val="21"/>
        </w:rPr>
        <w:t>の約86</w:t>
      </w:r>
      <w:r w:rsidRPr="00C52FA7">
        <w:rPr>
          <w:rFonts w:asciiTheme="minorEastAsia" w:hAnsiTheme="minorEastAsia" w:hint="eastAsia"/>
          <w:color w:val="000000" w:themeColor="text1"/>
          <w:szCs w:val="21"/>
        </w:rPr>
        <w:t>％を占める</w:t>
      </w:r>
      <w:r w:rsidR="0008547E" w:rsidRPr="0008547E">
        <w:rPr>
          <w:rFonts w:asciiTheme="minorEastAsia" w:hAnsiTheme="minorEastAsia" w:hint="eastAsia"/>
          <w:szCs w:val="21"/>
        </w:rPr>
        <w:t>小規模事業者は、地域の経済や雇用を支える極めて重要な存在で</w:t>
      </w:r>
      <w:r w:rsidR="0008547E">
        <w:rPr>
          <w:rFonts w:asciiTheme="minorEastAsia" w:hAnsiTheme="minorEastAsia" w:hint="eastAsia"/>
          <w:szCs w:val="21"/>
        </w:rPr>
        <w:t>すが、人口減少・</w:t>
      </w:r>
      <w:r w:rsidR="0008547E" w:rsidRPr="0008547E">
        <w:rPr>
          <w:rFonts w:asciiTheme="minorEastAsia" w:hAnsiTheme="minorEastAsia" w:hint="eastAsia"/>
          <w:szCs w:val="21"/>
        </w:rPr>
        <w:t>高齢化、地域経済の低迷といった構造変化</w:t>
      </w:r>
      <w:r w:rsidR="0008547E">
        <w:rPr>
          <w:rFonts w:asciiTheme="minorEastAsia" w:hAnsiTheme="minorEastAsia" w:hint="eastAsia"/>
          <w:szCs w:val="21"/>
        </w:rPr>
        <w:t>の</w:t>
      </w:r>
      <w:r w:rsidR="0008547E" w:rsidRPr="00C52FA7">
        <w:rPr>
          <w:rFonts w:asciiTheme="minorEastAsia" w:hAnsiTheme="minorEastAsia" w:hint="eastAsia"/>
          <w:szCs w:val="21"/>
        </w:rPr>
        <w:t>影響</w:t>
      </w:r>
      <w:r w:rsidRPr="00C52FA7">
        <w:rPr>
          <w:rFonts w:asciiTheme="minorEastAsia" w:hAnsiTheme="minorEastAsia" w:hint="eastAsia"/>
          <w:szCs w:val="21"/>
        </w:rPr>
        <w:t>に</w:t>
      </w:r>
      <w:r w:rsidR="00CD2D2F" w:rsidRPr="00C52FA7">
        <w:rPr>
          <w:rFonts w:asciiTheme="minorEastAsia" w:hAnsiTheme="minorEastAsia" w:hint="eastAsia"/>
          <w:szCs w:val="21"/>
        </w:rPr>
        <w:t>直面し</w:t>
      </w:r>
      <w:r w:rsidR="00CD2D2F">
        <w:rPr>
          <w:rFonts w:asciiTheme="minorEastAsia" w:hAnsiTheme="minorEastAsia" w:hint="eastAsia"/>
          <w:szCs w:val="21"/>
        </w:rPr>
        <w:t>て</w:t>
      </w:r>
      <w:r w:rsidR="0008547E">
        <w:rPr>
          <w:rFonts w:asciiTheme="minorEastAsia" w:hAnsiTheme="minorEastAsia" w:hint="eastAsia"/>
          <w:szCs w:val="21"/>
        </w:rPr>
        <w:t>おり</w:t>
      </w:r>
      <w:r w:rsidR="0008547E" w:rsidRPr="0008547E">
        <w:rPr>
          <w:rFonts w:asciiTheme="minorEastAsia" w:hAnsiTheme="minorEastAsia" w:hint="eastAsia"/>
          <w:szCs w:val="21"/>
        </w:rPr>
        <w:t>、売</w:t>
      </w:r>
      <w:r w:rsidR="0008547E">
        <w:rPr>
          <w:rFonts w:asciiTheme="minorEastAsia" w:hAnsiTheme="minorEastAsia" w:hint="eastAsia"/>
          <w:szCs w:val="21"/>
        </w:rPr>
        <w:t>り</w:t>
      </w:r>
      <w:r w:rsidR="0008547E" w:rsidRPr="0008547E">
        <w:rPr>
          <w:rFonts w:asciiTheme="minorEastAsia" w:hAnsiTheme="minorEastAsia" w:hint="eastAsia"/>
          <w:szCs w:val="21"/>
        </w:rPr>
        <w:t>上げ減少</w:t>
      </w:r>
      <w:r w:rsidR="0008547E">
        <w:rPr>
          <w:rFonts w:asciiTheme="minorEastAsia" w:hAnsiTheme="minorEastAsia" w:hint="eastAsia"/>
          <w:szCs w:val="21"/>
        </w:rPr>
        <w:t>や</w:t>
      </w:r>
      <w:r w:rsidR="0008547E" w:rsidRPr="0008547E">
        <w:rPr>
          <w:rFonts w:asciiTheme="minorEastAsia" w:hAnsiTheme="minorEastAsia" w:hint="eastAsia"/>
          <w:szCs w:val="21"/>
        </w:rPr>
        <w:t>経営</w:t>
      </w:r>
      <w:r w:rsidR="0008547E">
        <w:rPr>
          <w:rFonts w:asciiTheme="minorEastAsia" w:hAnsiTheme="minorEastAsia" w:hint="eastAsia"/>
          <w:szCs w:val="21"/>
        </w:rPr>
        <w:t>者</w:t>
      </w:r>
      <w:r w:rsidR="0008547E" w:rsidRPr="0008547E">
        <w:rPr>
          <w:rFonts w:asciiTheme="minorEastAsia" w:hAnsiTheme="minorEastAsia" w:hint="eastAsia"/>
          <w:szCs w:val="21"/>
        </w:rPr>
        <w:t>の高齢化</w:t>
      </w:r>
      <w:r w:rsidR="00DF4915">
        <w:rPr>
          <w:rFonts w:asciiTheme="minorEastAsia" w:hAnsiTheme="minorEastAsia" w:hint="eastAsia"/>
          <w:szCs w:val="21"/>
        </w:rPr>
        <w:t>といった</w:t>
      </w:r>
      <w:r w:rsidR="0008547E" w:rsidRPr="0008547E">
        <w:rPr>
          <w:rFonts w:asciiTheme="minorEastAsia" w:hAnsiTheme="minorEastAsia" w:hint="eastAsia"/>
          <w:szCs w:val="21"/>
        </w:rPr>
        <w:t>課題を抱えています。</w:t>
      </w:r>
      <w:r w:rsidR="00DD7248" w:rsidRPr="0023027C">
        <w:rPr>
          <w:rFonts w:asciiTheme="minorEastAsia" w:hAnsiTheme="minorEastAsia" w:hint="eastAsia"/>
          <w:color w:val="000000" w:themeColor="text1"/>
          <w:szCs w:val="21"/>
        </w:rPr>
        <w:t>また、</w:t>
      </w:r>
      <w:r w:rsidR="00DD7248" w:rsidRPr="0023027C">
        <w:rPr>
          <w:rFonts w:ascii="ＭＳ 明朝" w:eastAsia="ＭＳ 明朝" w:hAnsi="ＭＳ 明朝" w:hint="eastAsia"/>
          <w:color w:val="000000" w:themeColor="text1"/>
          <w:sz w:val="22"/>
        </w:rPr>
        <w:t>これまで中小企業者として、一括で扱われていた小規模事業者について、</w:t>
      </w:r>
      <w:r w:rsidR="0008547E">
        <w:rPr>
          <w:rFonts w:asciiTheme="minorEastAsia" w:hAnsiTheme="minorEastAsia" w:hint="eastAsia"/>
          <w:szCs w:val="21"/>
        </w:rPr>
        <w:t>国も</w:t>
      </w:r>
      <w:r w:rsidR="004157BA" w:rsidRPr="0008547E">
        <w:rPr>
          <w:rFonts w:asciiTheme="minorEastAsia" w:hAnsiTheme="minorEastAsia" w:hint="eastAsia"/>
        </w:rPr>
        <w:t>小規模事業振興基本法</w:t>
      </w:r>
      <w:r w:rsidR="0008547E">
        <w:rPr>
          <w:rFonts w:asciiTheme="minorEastAsia" w:hAnsiTheme="minorEastAsia" w:hint="eastAsia"/>
        </w:rPr>
        <w:t>等によってその支援姿勢を明らかにしており、</w:t>
      </w:r>
      <w:r w:rsidR="00E01103" w:rsidRPr="0023027C">
        <w:rPr>
          <w:rFonts w:asciiTheme="minorEastAsia" w:hAnsiTheme="minorEastAsia" w:hint="eastAsia"/>
          <w:color w:val="000000" w:themeColor="text1"/>
        </w:rPr>
        <w:t>自治体</w:t>
      </w:r>
      <w:r w:rsidR="0008547E">
        <w:rPr>
          <w:rFonts w:asciiTheme="minorEastAsia" w:hAnsiTheme="minorEastAsia" w:hint="eastAsia"/>
        </w:rPr>
        <w:t>でも小規模事業者に特化した</w:t>
      </w:r>
      <w:r w:rsidR="00DF4915">
        <w:rPr>
          <w:rFonts w:asciiTheme="minorEastAsia" w:hAnsiTheme="minorEastAsia" w:hint="eastAsia"/>
        </w:rPr>
        <w:t>、事業者目線に立って常に寄り添っていく</w:t>
      </w:r>
      <w:r w:rsidR="00433060">
        <w:rPr>
          <w:rFonts w:asciiTheme="minorEastAsia" w:hAnsiTheme="minorEastAsia" w:hint="eastAsia"/>
        </w:rPr>
        <w:t>「伴走型</w:t>
      </w:r>
      <w:r w:rsidR="0008547E">
        <w:rPr>
          <w:rFonts w:asciiTheme="minorEastAsia" w:hAnsiTheme="minorEastAsia" w:hint="eastAsia"/>
        </w:rPr>
        <w:t>支援</w:t>
      </w:r>
      <w:r w:rsidR="00433060">
        <w:rPr>
          <w:rFonts w:asciiTheme="minorEastAsia" w:hAnsiTheme="minorEastAsia" w:hint="eastAsia"/>
        </w:rPr>
        <w:t>」</w:t>
      </w:r>
      <w:r w:rsidR="0008547E">
        <w:rPr>
          <w:rFonts w:asciiTheme="minorEastAsia" w:hAnsiTheme="minorEastAsia" w:hint="eastAsia"/>
        </w:rPr>
        <w:t>体制が望まれています。</w:t>
      </w:r>
    </w:p>
    <w:p w14:paraId="5F65C684" w14:textId="35252A31" w:rsidR="0025748D" w:rsidRPr="004157BA" w:rsidRDefault="0008547E">
      <w:pPr>
        <w:widowControl/>
        <w:jc w:val="left"/>
        <w:rPr>
          <w:sz w:val="22"/>
        </w:rPr>
      </w:pPr>
      <w:r>
        <w:rPr>
          <w:rFonts w:hint="eastAsia"/>
          <w:sz w:val="22"/>
        </w:rPr>
        <w:t xml:space="preserve">　</w:t>
      </w:r>
      <w:r w:rsidR="00CB4879">
        <w:rPr>
          <w:rFonts w:hint="eastAsia"/>
          <w:sz w:val="22"/>
        </w:rPr>
        <w:t>つまり、</w:t>
      </w:r>
      <w:r w:rsidR="00C745E3">
        <w:rPr>
          <w:rFonts w:hint="eastAsia"/>
          <w:sz w:val="22"/>
        </w:rPr>
        <w:t>小規模事業者に対する支援を効果的に行うには、</w:t>
      </w:r>
      <w:r w:rsidR="00C745E3" w:rsidRPr="00E24B65">
        <w:rPr>
          <w:rFonts w:hint="eastAsia"/>
          <w:sz w:val="22"/>
        </w:rPr>
        <w:t>日頃からその事業活動に寄り添っている商工会議所・商工会等の支援団体との密接な情報交換や協力を得て</w:t>
      </w:r>
      <w:r w:rsidR="00C6167B" w:rsidRPr="00E24B65">
        <w:rPr>
          <w:rFonts w:hint="eastAsia"/>
          <w:sz w:val="22"/>
        </w:rPr>
        <w:t>、小規模事業者のニーズにあった支援を</w:t>
      </w:r>
      <w:r w:rsidR="001F304D" w:rsidRPr="00E24B65">
        <w:rPr>
          <w:rFonts w:hint="eastAsia"/>
          <w:sz w:val="22"/>
        </w:rPr>
        <w:t>継続的に</w:t>
      </w:r>
      <w:r w:rsidR="00C6167B" w:rsidRPr="00E24B65">
        <w:rPr>
          <w:rFonts w:hint="eastAsia"/>
          <w:sz w:val="22"/>
        </w:rPr>
        <w:t>行う</w:t>
      </w:r>
      <w:r w:rsidR="00C745E3" w:rsidRPr="00E24B65">
        <w:rPr>
          <w:rFonts w:hint="eastAsia"/>
          <w:sz w:val="22"/>
        </w:rPr>
        <w:t>こと（伴走型支援）</w:t>
      </w:r>
      <w:r w:rsidR="005D2D1F">
        <w:rPr>
          <w:rFonts w:hint="eastAsia"/>
          <w:sz w:val="22"/>
        </w:rPr>
        <w:t>が極めて重要になると考えます。</w:t>
      </w:r>
      <w:r w:rsidR="00D328F9">
        <w:rPr>
          <w:rFonts w:hint="eastAsia"/>
          <w:sz w:val="22"/>
        </w:rPr>
        <w:t>各種支援機関で得た小規模事業者に対するニーズの定期的な情報交換を継続的に実施し、課題の共有を行い、小規模事業者の経営環境を改善できる施</w:t>
      </w:r>
      <w:r w:rsidR="00D328F9">
        <w:rPr>
          <w:rFonts w:hint="eastAsia"/>
          <w:sz w:val="22"/>
        </w:rPr>
        <w:lastRenderedPageBreak/>
        <w:t>策の検討を行って</w:t>
      </w:r>
      <w:r w:rsidR="00E01103" w:rsidRPr="0023027C">
        <w:rPr>
          <w:rFonts w:hint="eastAsia"/>
          <w:color w:val="000000" w:themeColor="text1"/>
          <w:sz w:val="22"/>
        </w:rPr>
        <w:t>いきます</w:t>
      </w:r>
      <w:r w:rsidR="00D328F9">
        <w:rPr>
          <w:rFonts w:hint="eastAsia"/>
          <w:sz w:val="22"/>
        </w:rPr>
        <w:t>。このため、</w:t>
      </w:r>
      <w:r w:rsidR="00906283">
        <w:rPr>
          <w:rFonts w:hint="eastAsia"/>
          <w:sz w:val="22"/>
        </w:rPr>
        <w:t>今回の改定では小規模事業者等への伴走型支援</w:t>
      </w:r>
      <w:r w:rsidR="00C6167B">
        <w:rPr>
          <w:rFonts w:hint="eastAsia"/>
          <w:sz w:val="22"/>
        </w:rPr>
        <w:t>を「施策の方針」として追加します。</w:t>
      </w:r>
    </w:p>
    <w:p w14:paraId="5E7DA213" w14:textId="77777777" w:rsidR="00B5558A" w:rsidRDefault="00B5558A">
      <w:pPr>
        <w:widowControl/>
        <w:jc w:val="left"/>
        <w:rPr>
          <w:sz w:val="22"/>
        </w:rPr>
      </w:pPr>
    </w:p>
    <w:p w14:paraId="14BF90DE" w14:textId="7556C1CD" w:rsidR="00D54ECB" w:rsidRPr="00B57DB8" w:rsidRDefault="00D54ECB" w:rsidP="00D54ECB">
      <w:pPr>
        <w:widowControl/>
        <w:jc w:val="left"/>
        <w:rPr>
          <w:rFonts w:ascii="HGｺﾞｼｯｸM" w:eastAsia="HGｺﾞｼｯｸM"/>
          <w:b/>
          <w:sz w:val="22"/>
        </w:rPr>
      </w:pPr>
      <w:r w:rsidRPr="00B57DB8">
        <w:rPr>
          <w:rFonts w:ascii="HGｺﾞｼｯｸM" w:eastAsia="HGｺﾞｼｯｸM" w:hint="eastAsia"/>
          <w:b/>
          <w:sz w:val="22"/>
        </w:rPr>
        <w:t>■主な</w:t>
      </w:r>
      <w:r w:rsidR="00A3240F">
        <w:rPr>
          <w:rFonts w:ascii="HGｺﾞｼｯｸM" w:eastAsia="HGｺﾞｼｯｸM" w:hint="eastAsia"/>
          <w:b/>
          <w:sz w:val="22"/>
        </w:rPr>
        <w:t>取り組み</w:t>
      </w:r>
    </w:p>
    <w:p w14:paraId="14253F96" w14:textId="62917D62" w:rsidR="005246C7" w:rsidRPr="00A77F2A" w:rsidRDefault="00FD1845">
      <w:pPr>
        <w:widowControl/>
        <w:jc w:val="left"/>
        <w:rPr>
          <w:color w:val="000000" w:themeColor="text1"/>
          <w:sz w:val="22"/>
        </w:rPr>
      </w:pPr>
      <w:r w:rsidRPr="00A77F2A">
        <w:rPr>
          <w:rFonts w:hint="eastAsia"/>
          <w:color w:val="000000" w:themeColor="text1"/>
          <w:sz w:val="22"/>
        </w:rPr>
        <w:t>小口資金等による資金繰り支援、小規模事業者に対する補助メニューの優遇、商工会議所・商工会等の支援団体との定期的かつ密接な情報交換会による課題抽出及び施策の展開、商工会議所・商工会等と連携した施策の周知</w:t>
      </w:r>
      <w:r w:rsidR="00A77F2A" w:rsidRPr="00A77F2A">
        <w:rPr>
          <w:rFonts w:hint="eastAsia"/>
          <w:color w:val="000000" w:themeColor="text1"/>
          <w:sz w:val="22"/>
        </w:rPr>
        <w:t>、等</w:t>
      </w:r>
    </w:p>
    <w:p w14:paraId="7405140A" w14:textId="77777777" w:rsidR="00132C35" w:rsidRPr="00D328F9" w:rsidRDefault="00132C35">
      <w:pPr>
        <w:widowControl/>
        <w:jc w:val="left"/>
        <w:rPr>
          <w:sz w:val="22"/>
        </w:rPr>
      </w:pPr>
    </w:p>
    <w:p w14:paraId="01DEA678" w14:textId="77777777" w:rsidR="00621082" w:rsidRDefault="00621082">
      <w:pPr>
        <w:widowControl/>
        <w:jc w:val="left"/>
        <w:rPr>
          <w:sz w:val="22"/>
        </w:rPr>
      </w:pPr>
    </w:p>
    <w:p w14:paraId="55A4ED2F" w14:textId="77777777" w:rsidR="00D54ECB" w:rsidRDefault="00D54ECB">
      <w:pPr>
        <w:widowControl/>
        <w:jc w:val="left"/>
        <w:rPr>
          <w:sz w:val="22"/>
        </w:rPr>
      </w:pPr>
      <w:r>
        <w:rPr>
          <w:noProof/>
        </w:rPr>
        <mc:AlternateContent>
          <mc:Choice Requires="wps">
            <w:drawing>
              <wp:anchor distT="0" distB="0" distL="114300" distR="114300" simplePos="0" relativeHeight="251863552" behindDoc="0" locked="0" layoutInCell="1" allowOverlap="1" wp14:anchorId="615B908B" wp14:editId="10C51019">
                <wp:simplePos x="0" y="0"/>
                <wp:positionH relativeFrom="margin">
                  <wp:posOffset>0</wp:posOffset>
                </wp:positionH>
                <wp:positionV relativeFrom="paragraph">
                  <wp:posOffset>-635</wp:posOffset>
                </wp:positionV>
                <wp:extent cx="5461000" cy="292100"/>
                <wp:effectExtent l="0" t="0" r="25400" b="12700"/>
                <wp:wrapNone/>
                <wp:docPr id="28" name="テキスト ボックス 28"/>
                <wp:cNvGraphicFramePr/>
                <a:graphic xmlns:a="http://schemas.openxmlformats.org/drawingml/2006/main">
                  <a:graphicData uri="http://schemas.microsoft.com/office/word/2010/wordprocessingShape">
                    <wps:wsp>
                      <wps:cNvSpPr txBox="1"/>
                      <wps:spPr>
                        <a:xfrm>
                          <a:off x="0" y="0"/>
                          <a:ext cx="5461000" cy="29210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D16687A" w14:textId="77777777" w:rsidR="00AE7A30" w:rsidRPr="00D54ECB" w:rsidRDefault="00AE7A30" w:rsidP="00D54ECB">
                            <w:pPr>
                              <w:widowControl/>
                              <w:jc w:val="left"/>
                              <w:rPr>
                                <w:rFonts w:ascii="HGｺﾞｼｯｸM" w:eastAsia="HGｺﾞｼｯｸM"/>
                                <w:b/>
                                <w:sz w:val="22"/>
                              </w:rPr>
                            </w:pPr>
                            <w:r w:rsidRPr="00235055">
                              <w:rPr>
                                <w:rFonts w:ascii="HGｺﾞｼｯｸM" w:eastAsia="HGｺﾞｼｯｸM" w:hint="eastAsia"/>
                                <w:b/>
                                <w:sz w:val="22"/>
                              </w:rPr>
                              <w:t>１-</w:t>
                            </w:r>
                            <w:r>
                              <w:rPr>
                                <w:rFonts w:ascii="HGｺﾞｼｯｸM" w:eastAsia="HGｺﾞｼｯｸM" w:hint="eastAsia"/>
                                <w:b/>
                                <w:sz w:val="22"/>
                              </w:rPr>
                              <w:t xml:space="preserve">⑦ </w:t>
                            </w:r>
                            <w:r w:rsidRPr="0025748D">
                              <w:rPr>
                                <w:rFonts w:ascii="Century" w:eastAsia="HGｺﾞｼｯｸM" w:cs="Times New Roman" w:hint="eastAsia"/>
                                <w:b/>
                                <w:sz w:val="22"/>
                              </w:rPr>
                              <w:t>国や</w:t>
                            </w:r>
                            <w:r w:rsidRPr="0025748D">
                              <w:rPr>
                                <w:rFonts w:ascii="Century" w:eastAsia="HGｺﾞｼｯｸM" w:cs="Times New Roman"/>
                                <w:b/>
                                <w:sz w:val="22"/>
                              </w:rPr>
                              <w:t>県等の支援メニューを活用した中小企業・小規模事業者の</w:t>
                            </w:r>
                            <w:r w:rsidRPr="0025748D">
                              <w:rPr>
                                <w:rFonts w:ascii="Century" w:eastAsia="HGｺﾞｼｯｸM" w:cs="Times New Roman" w:hint="eastAsia"/>
                                <w:b/>
                                <w:sz w:val="22"/>
                              </w:rPr>
                              <w:t>包括</w:t>
                            </w:r>
                            <w:r w:rsidRPr="0025748D">
                              <w:rPr>
                                <w:rFonts w:ascii="Century" w:eastAsia="HGｺﾞｼｯｸM" w:cs="Times New Roman"/>
                                <w:b/>
                                <w:sz w:val="22"/>
                              </w:rPr>
                              <w:t>的</w:t>
                            </w:r>
                            <w:r w:rsidRPr="0025748D">
                              <w:rPr>
                                <w:rFonts w:ascii="Century" w:eastAsia="HGｺﾞｼｯｸM" w:cs="Times New Roman" w:hint="eastAsia"/>
                                <w:b/>
                                <w:sz w:val="22"/>
                              </w:rPr>
                              <w:t>支援</w:t>
                            </w:r>
                          </w:p>
                          <w:p w14:paraId="7FB2CFC8" w14:textId="77777777" w:rsidR="00AE7A30" w:rsidRPr="00D54ECB" w:rsidRDefault="00AE7A30" w:rsidP="00D54ECB">
                            <w:pPr>
                              <w:rPr>
                                <w:rFonts w:ascii="HGｺﾞｼｯｸM" w:eastAsia="HGｺﾞｼｯｸM"/>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908B" id="テキスト ボックス 28" o:spid="_x0000_s1188" type="#_x0000_t202" style="position:absolute;margin-left:0;margin-top:-.05pt;width:430pt;height:23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" fillcolor="white [3201]" strokecolor="#7f7f7f [1612]" strokeweight=".5pt">
                <v:textbox>
                  <w:txbxContent>
                    <w:p w14:paraId="1D16687A" w14:textId="77777777" w:rsidR="00AE7A30" w:rsidRPr="00D54ECB" w:rsidRDefault="00AE7A30" w:rsidP="00D54ECB">
                      <w:pPr>
                        <w:widowControl/>
                        <w:jc w:val="left"/>
                        <w:rPr>
                          <w:rFonts w:ascii="HGｺﾞｼｯｸM" w:eastAsia="HGｺﾞｼｯｸM"/>
                          <w:b/>
                          <w:sz w:val="22"/>
                        </w:rPr>
                      </w:pPr>
                      <w:r w:rsidRPr="00235055">
                        <w:rPr>
                          <w:rFonts w:ascii="HGｺﾞｼｯｸM" w:eastAsia="HGｺﾞｼｯｸM" w:hint="eastAsia"/>
                          <w:b/>
                          <w:sz w:val="22"/>
                        </w:rPr>
                        <w:t>１-</w:t>
                      </w:r>
                      <w:r>
                        <w:rPr>
                          <w:rFonts w:ascii="HGｺﾞｼｯｸM" w:eastAsia="HGｺﾞｼｯｸM" w:hint="eastAsia"/>
                          <w:b/>
                          <w:sz w:val="22"/>
                        </w:rPr>
                        <w:t xml:space="preserve">⑦ </w:t>
                      </w:r>
                      <w:r w:rsidRPr="0025748D">
                        <w:rPr>
                          <w:rFonts w:ascii="Century" w:eastAsia="HGｺﾞｼｯｸM" w:cs="Times New Roman" w:hint="eastAsia"/>
                          <w:b/>
                          <w:sz w:val="22"/>
                        </w:rPr>
                        <w:t>国や</w:t>
                      </w:r>
                      <w:r w:rsidRPr="0025748D">
                        <w:rPr>
                          <w:rFonts w:ascii="Century" w:eastAsia="HGｺﾞｼｯｸM" w:cs="Times New Roman"/>
                          <w:b/>
                          <w:sz w:val="22"/>
                        </w:rPr>
                        <w:t>県等の支援メニューを活用した中小企業・小規模事業者の</w:t>
                      </w:r>
                      <w:r w:rsidRPr="0025748D">
                        <w:rPr>
                          <w:rFonts w:ascii="Century" w:eastAsia="HGｺﾞｼｯｸM" w:cs="Times New Roman" w:hint="eastAsia"/>
                          <w:b/>
                          <w:sz w:val="22"/>
                        </w:rPr>
                        <w:t>包括</w:t>
                      </w:r>
                      <w:r w:rsidRPr="0025748D">
                        <w:rPr>
                          <w:rFonts w:ascii="Century" w:eastAsia="HGｺﾞｼｯｸM" w:cs="Times New Roman"/>
                          <w:b/>
                          <w:sz w:val="22"/>
                        </w:rPr>
                        <w:t>的</w:t>
                      </w:r>
                      <w:r w:rsidRPr="0025748D">
                        <w:rPr>
                          <w:rFonts w:ascii="Century" w:eastAsia="HGｺﾞｼｯｸM" w:cs="Times New Roman" w:hint="eastAsia"/>
                          <w:b/>
                          <w:sz w:val="22"/>
                        </w:rPr>
                        <w:t>支援</w:t>
                      </w:r>
                    </w:p>
                    <w:p w14:paraId="7FB2CFC8" w14:textId="77777777" w:rsidR="00AE7A30" w:rsidRPr="00D54ECB" w:rsidRDefault="00AE7A30" w:rsidP="00D54ECB">
                      <w:pPr>
                        <w:rPr>
                          <w:rFonts w:ascii="HGｺﾞｼｯｸM" w:eastAsia="HGｺﾞｼｯｸM"/>
                          <w:b/>
                          <w:sz w:val="22"/>
                        </w:rPr>
                      </w:pPr>
                    </w:p>
                  </w:txbxContent>
                </v:textbox>
                <w10:wrap anchorx="margin"/>
              </v:shape>
            </w:pict>
          </mc:Fallback>
        </mc:AlternateContent>
      </w:r>
    </w:p>
    <w:p w14:paraId="332C08A2" w14:textId="77777777" w:rsidR="00D54ECB" w:rsidRDefault="00D54ECB">
      <w:pPr>
        <w:widowControl/>
        <w:jc w:val="left"/>
        <w:rPr>
          <w:sz w:val="22"/>
        </w:rPr>
      </w:pPr>
    </w:p>
    <w:p w14:paraId="3B53F031" w14:textId="463D0477" w:rsidR="008F30D4" w:rsidRDefault="00F1482A" w:rsidP="008F30D4">
      <w:pPr>
        <w:widowControl/>
        <w:jc w:val="left"/>
        <w:rPr>
          <w:sz w:val="22"/>
        </w:rPr>
      </w:pPr>
      <w:r>
        <w:rPr>
          <w:rFonts w:hint="eastAsia"/>
          <w:sz w:val="22"/>
        </w:rPr>
        <w:t xml:space="preserve">　</w:t>
      </w:r>
      <w:r w:rsidR="008F30D4">
        <w:rPr>
          <w:rFonts w:asciiTheme="minorEastAsia" w:hAnsiTheme="minorEastAsia" w:hint="eastAsia"/>
          <w:sz w:val="22"/>
        </w:rPr>
        <w:t>限られた財源の中から、本市が</w:t>
      </w:r>
      <w:r w:rsidR="00062DA2">
        <w:rPr>
          <w:rFonts w:asciiTheme="minorEastAsia" w:hAnsiTheme="minorEastAsia" w:hint="eastAsia"/>
          <w:sz w:val="22"/>
        </w:rPr>
        <w:t>中小</w:t>
      </w:r>
      <w:r w:rsidR="008F30D4">
        <w:rPr>
          <w:rFonts w:asciiTheme="minorEastAsia" w:hAnsiTheme="minorEastAsia" w:hint="eastAsia"/>
          <w:sz w:val="22"/>
        </w:rPr>
        <w:t>企業・小規模事業者向け施策を効果的に行うためには、国、県等の支援策と</w:t>
      </w:r>
      <w:r w:rsidR="00E01103" w:rsidRPr="00A77F2A">
        <w:rPr>
          <w:rFonts w:asciiTheme="minorEastAsia" w:hAnsiTheme="minorEastAsia" w:hint="eastAsia"/>
          <w:color w:val="000000" w:themeColor="text1"/>
          <w:sz w:val="22"/>
        </w:rPr>
        <w:t>切れ目</w:t>
      </w:r>
      <w:r w:rsidR="00A77F2A" w:rsidRPr="00A77F2A">
        <w:rPr>
          <w:rFonts w:asciiTheme="minorEastAsia" w:hAnsiTheme="minorEastAsia" w:hint="eastAsia"/>
          <w:color w:val="000000" w:themeColor="text1"/>
          <w:sz w:val="22"/>
        </w:rPr>
        <w:t>が</w:t>
      </w:r>
      <w:r w:rsidR="00E01103" w:rsidRPr="00A77F2A">
        <w:rPr>
          <w:rFonts w:asciiTheme="minorEastAsia" w:hAnsiTheme="minorEastAsia" w:hint="eastAsia"/>
          <w:color w:val="000000" w:themeColor="text1"/>
          <w:sz w:val="22"/>
        </w:rPr>
        <w:t>なく</w:t>
      </w:r>
      <w:r w:rsidR="00DF4915">
        <w:rPr>
          <w:rFonts w:asciiTheme="minorEastAsia" w:hAnsiTheme="minorEastAsia" w:hint="eastAsia"/>
          <w:sz w:val="22"/>
        </w:rPr>
        <w:t>、それぞれが効果を発揮する</w:t>
      </w:r>
      <w:r w:rsidR="008F30D4">
        <w:rPr>
          <w:rFonts w:asciiTheme="minorEastAsia" w:hAnsiTheme="minorEastAsia" w:hint="eastAsia"/>
          <w:sz w:val="22"/>
        </w:rPr>
        <w:t>相互補完体制を取ることが重要だと考えます。</w:t>
      </w:r>
    </w:p>
    <w:p w14:paraId="1E324A44" w14:textId="7A8142DE" w:rsidR="008F30D4" w:rsidRDefault="008F30D4" w:rsidP="008F30D4">
      <w:pPr>
        <w:widowControl/>
        <w:jc w:val="left"/>
        <w:rPr>
          <w:sz w:val="22"/>
        </w:rPr>
      </w:pPr>
      <w:r>
        <w:rPr>
          <w:rFonts w:hint="eastAsia"/>
          <w:sz w:val="22"/>
        </w:rPr>
        <w:t xml:space="preserve">　これらの情報に精通している、公財</w:t>
      </w:r>
      <w:r>
        <w:rPr>
          <w:rFonts w:hint="eastAsia"/>
          <w:sz w:val="22"/>
        </w:rPr>
        <w:t>)</w:t>
      </w:r>
      <w:r>
        <w:rPr>
          <w:rFonts w:hint="eastAsia"/>
          <w:sz w:val="22"/>
        </w:rPr>
        <w:t>群馬県産</w:t>
      </w:r>
      <w:r w:rsidR="00062DA2">
        <w:rPr>
          <w:rFonts w:hint="eastAsia"/>
          <w:sz w:val="22"/>
        </w:rPr>
        <w:t>業支援機構や</w:t>
      </w:r>
      <w:r w:rsidR="00A3240F">
        <w:rPr>
          <w:rFonts w:hint="eastAsia"/>
          <w:sz w:val="22"/>
        </w:rPr>
        <w:t>商工会議所</w:t>
      </w:r>
      <w:r w:rsidR="00062DA2">
        <w:rPr>
          <w:rFonts w:hint="eastAsia"/>
          <w:sz w:val="22"/>
        </w:rPr>
        <w:t>、商工会等の支援機関と密接な連携を取って</w:t>
      </w:r>
      <w:r>
        <w:rPr>
          <w:rFonts w:hint="eastAsia"/>
          <w:sz w:val="22"/>
        </w:rPr>
        <w:t>、国、県等の</w:t>
      </w:r>
      <w:r w:rsidR="00062DA2">
        <w:rPr>
          <w:rFonts w:asciiTheme="minorEastAsia" w:hAnsiTheme="minorEastAsia" w:hint="eastAsia"/>
          <w:sz w:val="22"/>
        </w:rPr>
        <w:t>中小企業・小規模事業者向け</w:t>
      </w:r>
      <w:r>
        <w:rPr>
          <w:rFonts w:hint="eastAsia"/>
          <w:sz w:val="22"/>
        </w:rPr>
        <w:t>支援策との相乗効果を高めるような有用な</w:t>
      </w:r>
      <w:r w:rsidR="00062DA2">
        <w:rPr>
          <w:rFonts w:hint="eastAsia"/>
          <w:sz w:val="22"/>
        </w:rPr>
        <w:t>本市</w:t>
      </w:r>
      <w:r>
        <w:rPr>
          <w:rFonts w:hint="eastAsia"/>
          <w:sz w:val="22"/>
        </w:rPr>
        <w:t>施策を提供できるよう努めます。</w:t>
      </w:r>
    </w:p>
    <w:p w14:paraId="0A57CA9A" w14:textId="77777777" w:rsidR="008F30D4" w:rsidRPr="00D401FC" w:rsidRDefault="008F30D4" w:rsidP="008F30D4">
      <w:pPr>
        <w:widowControl/>
        <w:jc w:val="left"/>
        <w:rPr>
          <w:sz w:val="22"/>
        </w:rPr>
      </w:pPr>
    </w:p>
    <w:p w14:paraId="65043CC0" w14:textId="1FEB2DF3" w:rsidR="008F30D4" w:rsidRPr="00B57DB8" w:rsidRDefault="008F30D4" w:rsidP="008F30D4">
      <w:pPr>
        <w:widowControl/>
        <w:jc w:val="left"/>
        <w:rPr>
          <w:rFonts w:ascii="HGｺﾞｼｯｸM" w:eastAsia="HGｺﾞｼｯｸM"/>
          <w:b/>
          <w:sz w:val="22"/>
        </w:rPr>
      </w:pPr>
      <w:r w:rsidRPr="00B57DB8">
        <w:rPr>
          <w:rFonts w:ascii="HGｺﾞｼｯｸM" w:eastAsia="HGｺﾞｼｯｸM" w:hint="eastAsia"/>
          <w:b/>
          <w:sz w:val="22"/>
        </w:rPr>
        <w:t>■主な</w:t>
      </w:r>
      <w:r w:rsidR="00A3240F">
        <w:rPr>
          <w:rFonts w:ascii="HGｺﾞｼｯｸM" w:eastAsia="HGｺﾞｼｯｸM" w:hint="eastAsia"/>
          <w:b/>
          <w:sz w:val="22"/>
        </w:rPr>
        <w:t>取り組み</w:t>
      </w:r>
    </w:p>
    <w:p w14:paraId="5F388676" w14:textId="50133A5E" w:rsidR="00E807CA" w:rsidRPr="00FD1845" w:rsidRDefault="00FD1845" w:rsidP="008F30D4">
      <w:pPr>
        <w:widowControl/>
        <w:jc w:val="left"/>
        <w:rPr>
          <w:sz w:val="22"/>
        </w:rPr>
      </w:pPr>
      <w:r w:rsidRPr="00A77F2A">
        <w:rPr>
          <w:rFonts w:hint="eastAsia"/>
          <w:color w:val="000000" w:themeColor="text1"/>
          <w:sz w:val="22"/>
        </w:rPr>
        <w:t>国・県等や各種支援機関との定期的な情報交換による支援メニューの整理、庁内勉強会による支援メニューの情報共有</w:t>
      </w:r>
      <w:r w:rsidR="00A77F2A" w:rsidRPr="00A77F2A">
        <w:rPr>
          <w:rFonts w:hint="eastAsia"/>
          <w:color w:val="000000" w:themeColor="text1"/>
          <w:sz w:val="22"/>
        </w:rPr>
        <w:t>、等</w:t>
      </w:r>
      <w:r w:rsidR="00E807CA" w:rsidRPr="00FD1845">
        <w:rPr>
          <w:sz w:val="22"/>
        </w:rPr>
        <w:br w:type="page"/>
      </w:r>
    </w:p>
    <w:p w14:paraId="168B3F1A" w14:textId="1CEA0ACF" w:rsidR="00852370" w:rsidRPr="00F8486C" w:rsidRDefault="008F5579" w:rsidP="00852370">
      <w:pPr>
        <w:rPr>
          <w:rFonts w:asciiTheme="majorEastAsia" w:eastAsiaTheme="majorEastAsia" w:hAnsiTheme="majorEastAsia"/>
        </w:rPr>
      </w:pPr>
      <w:r>
        <w:rPr>
          <w:rFonts w:asciiTheme="majorEastAsia" w:eastAsiaTheme="majorEastAsia" w:hAnsiTheme="majorEastAsia" w:hint="eastAsia"/>
        </w:rPr>
        <w:lastRenderedPageBreak/>
        <w:t>【戦略</w:t>
      </w:r>
      <w:r w:rsidR="0078286A">
        <w:rPr>
          <w:rFonts w:asciiTheme="majorEastAsia" w:eastAsiaTheme="majorEastAsia" w:hAnsiTheme="majorEastAsia" w:hint="eastAsia"/>
        </w:rPr>
        <w:t>１</w:t>
      </w:r>
      <w:r>
        <w:rPr>
          <w:rFonts w:asciiTheme="majorEastAsia" w:eastAsiaTheme="majorEastAsia" w:hAnsiTheme="majorEastAsia" w:hint="eastAsia"/>
        </w:rPr>
        <w:t>の新たな指標</w:t>
      </w:r>
      <w:r w:rsidR="00852370" w:rsidRPr="00F8486C">
        <w:rPr>
          <w:rFonts w:asciiTheme="majorEastAsia" w:eastAsiaTheme="majorEastAsia" w:hAnsiTheme="majorEastAsia" w:hint="eastAsia"/>
        </w:rPr>
        <w:t>】</w:t>
      </w:r>
    </w:p>
    <w:tbl>
      <w:tblPr>
        <w:tblStyle w:val="ab"/>
        <w:tblW w:w="8642" w:type="dxa"/>
        <w:tblLook w:val="04A0" w:firstRow="1" w:lastRow="0" w:firstColumn="1" w:lastColumn="0" w:noHBand="0" w:noVBand="1"/>
      </w:tblPr>
      <w:tblGrid>
        <w:gridCol w:w="3539"/>
        <w:gridCol w:w="2410"/>
        <w:gridCol w:w="2693"/>
      </w:tblGrid>
      <w:tr w:rsidR="00D21FC2" w14:paraId="1A7FE4AB" w14:textId="77777777" w:rsidTr="00E01103">
        <w:tc>
          <w:tcPr>
            <w:tcW w:w="3539" w:type="dxa"/>
            <w:shd w:val="clear" w:color="auto" w:fill="D9D9D9" w:themeFill="background1" w:themeFillShade="D9"/>
          </w:tcPr>
          <w:p w14:paraId="770080F0" w14:textId="77777777" w:rsidR="00D21FC2" w:rsidRPr="00F56ABD" w:rsidRDefault="00D21FC2" w:rsidP="00A203EA">
            <w:pPr>
              <w:snapToGrid w:val="0"/>
              <w:spacing w:line="240" w:lineRule="atLeast"/>
              <w:jc w:val="center"/>
              <w:rPr>
                <w:rFonts w:ascii="HGｺﾞｼｯｸM" w:eastAsia="HGｺﾞｼｯｸM"/>
                <w:sz w:val="22"/>
              </w:rPr>
            </w:pPr>
            <w:r w:rsidRPr="00F56ABD">
              <w:rPr>
                <w:rFonts w:ascii="HGｺﾞｼｯｸM" w:eastAsia="HGｺﾞｼｯｸM" w:hint="eastAsia"/>
                <w:sz w:val="22"/>
              </w:rPr>
              <w:t>指標</w:t>
            </w:r>
          </w:p>
        </w:tc>
        <w:tc>
          <w:tcPr>
            <w:tcW w:w="2410" w:type="dxa"/>
            <w:shd w:val="clear" w:color="auto" w:fill="D9D9D9" w:themeFill="background1" w:themeFillShade="D9"/>
          </w:tcPr>
          <w:p w14:paraId="695F75BD" w14:textId="77777777" w:rsidR="00D21FC2" w:rsidRPr="00F56ABD" w:rsidRDefault="00D21FC2" w:rsidP="00A203EA">
            <w:pPr>
              <w:snapToGrid w:val="0"/>
              <w:spacing w:line="240" w:lineRule="atLeast"/>
              <w:jc w:val="center"/>
              <w:rPr>
                <w:rFonts w:ascii="HGｺﾞｼｯｸM" w:eastAsia="HGｺﾞｼｯｸM"/>
                <w:sz w:val="22"/>
              </w:rPr>
            </w:pPr>
            <w:r w:rsidRPr="00F56ABD">
              <w:rPr>
                <w:rFonts w:ascii="HGｺﾞｼｯｸM" w:eastAsia="HGｺﾞｼｯｸM" w:hint="eastAsia"/>
                <w:sz w:val="22"/>
              </w:rPr>
              <w:t>現状</w:t>
            </w:r>
          </w:p>
        </w:tc>
        <w:tc>
          <w:tcPr>
            <w:tcW w:w="2693" w:type="dxa"/>
            <w:shd w:val="clear" w:color="auto" w:fill="D9D9D9" w:themeFill="background1" w:themeFillShade="D9"/>
          </w:tcPr>
          <w:p w14:paraId="0E34CBEC" w14:textId="77777777" w:rsidR="00D21FC2" w:rsidRPr="00F56ABD" w:rsidRDefault="00D21FC2" w:rsidP="00A203EA">
            <w:pPr>
              <w:snapToGrid w:val="0"/>
              <w:spacing w:line="240" w:lineRule="atLeast"/>
              <w:jc w:val="center"/>
              <w:rPr>
                <w:rFonts w:ascii="HGｺﾞｼｯｸM" w:eastAsia="HGｺﾞｼｯｸM"/>
                <w:sz w:val="22"/>
              </w:rPr>
            </w:pPr>
            <w:r w:rsidRPr="00F56ABD">
              <w:rPr>
                <w:rFonts w:ascii="HGｺﾞｼｯｸM" w:eastAsia="HGｺﾞｼｯｸM" w:hint="eastAsia"/>
                <w:sz w:val="22"/>
              </w:rPr>
              <w:t>目標</w:t>
            </w:r>
            <w:r w:rsidR="004C6EA0">
              <w:rPr>
                <w:rFonts w:ascii="HGｺﾞｼｯｸM" w:eastAsia="HGｺﾞｼｯｸM" w:hint="eastAsia"/>
                <w:sz w:val="22"/>
              </w:rPr>
              <w:t>数</w:t>
            </w:r>
            <w:r w:rsidRPr="00F56ABD">
              <w:rPr>
                <w:rFonts w:ascii="HGｺﾞｼｯｸM" w:eastAsia="HGｺﾞｼｯｸM" w:hint="eastAsia"/>
                <w:sz w:val="22"/>
              </w:rPr>
              <w:t>値</w:t>
            </w:r>
          </w:p>
        </w:tc>
      </w:tr>
      <w:tr w:rsidR="00D21FC2" w14:paraId="72B8B085" w14:textId="77777777" w:rsidTr="00117446">
        <w:trPr>
          <w:trHeight w:val="468"/>
        </w:trPr>
        <w:tc>
          <w:tcPr>
            <w:tcW w:w="3539" w:type="dxa"/>
            <w:vAlign w:val="center"/>
          </w:tcPr>
          <w:p w14:paraId="377435FC" w14:textId="3082E12F" w:rsidR="00D21FC2" w:rsidRPr="00381BF3" w:rsidRDefault="00B609D8" w:rsidP="00381BF3">
            <w:pPr>
              <w:pStyle w:val="ac"/>
              <w:numPr>
                <w:ilvl w:val="0"/>
                <w:numId w:val="3"/>
              </w:numPr>
              <w:snapToGrid w:val="0"/>
              <w:spacing w:line="240" w:lineRule="atLeast"/>
              <w:ind w:leftChars="0"/>
              <w:rPr>
                <w:rFonts w:asciiTheme="minorEastAsia" w:hAnsiTheme="minorEastAsia"/>
                <w:sz w:val="22"/>
              </w:rPr>
            </w:pPr>
            <w:r w:rsidRPr="00381BF3">
              <w:rPr>
                <w:rFonts w:asciiTheme="minorEastAsia" w:hAnsiTheme="minorEastAsia" w:hint="eastAsia"/>
                <w:sz w:val="22"/>
              </w:rPr>
              <w:t>各種支援による就労者数</w:t>
            </w:r>
          </w:p>
        </w:tc>
        <w:tc>
          <w:tcPr>
            <w:tcW w:w="2410" w:type="dxa"/>
            <w:tcBorders>
              <w:bottom w:val="single" w:sz="4" w:space="0" w:color="auto"/>
            </w:tcBorders>
          </w:tcPr>
          <w:p w14:paraId="049C031B" w14:textId="77777777" w:rsidR="00ED4F89" w:rsidRDefault="00ED4F89" w:rsidP="00ED4F89">
            <w:pPr>
              <w:snapToGrid w:val="0"/>
              <w:spacing w:line="240" w:lineRule="atLeast"/>
              <w:rPr>
                <w:rFonts w:asciiTheme="minorEastAsia" w:hAnsiTheme="minorEastAsia"/>
                <w:sz w:val="22"/>
              </w:rPr>
            </w:pPr>
          </w:p>
          <w:p w14:paraId="0047D16D" w14:textId="35727FC2" w:rsidR="00D21FC2" w:rsidRPr="00F56ABD" w:rsidRDefault="00153325" w:rsidP="00ED4F89">
            <w:pPr>
              <w:snapToGrid w:val="0"/>
              <w:spacing w:line="240" w:lineRule="atLeast"/>
              <w:ind w:firstLineChars="200" w:firstLine="440"/>
              <w:rPr>
                <w:rFonts w:asciiTheme="minorEastAsia" w:hAnsiTheme="minorEastAsia"/>
                <w:sz w:val="22"/>
              </w:rPr>
            </w:pPr>
            <w:r>
              <w:rPr>
                <w:rFonts w:asciiTheme="minorEastAsia" w:hAnsiTheme="minorEastAsia" w:hint="eastAsia"/>
                <w:sz w:val="22"/>
              </w:rPr>
              <w:t xml:space="preserve">　</w:t>
            </w:r>
            <w:r w:rsidR="00381BF3" w:rsidRPr="00117446">
              <w:rPr>
                <w:rFonts w:asciiTheme="minorEastAsia" w:hAnsiTheme="minorEastAsia" w:hint="eastAsia"/>
                <w:color w:val="000000" w:themeColor="text1"/>
                <w:sz w:val="22"/>
              </w:rPr>
              <w:t>702人</w:t>
            </w:r>
            <w:r w:rsidRPr="00117446">
              <w:rPr>
                <w:rFonts w:asciiTheme="minorEastAsia" w:hAnsiTheme="minorEastAsia"/>
                <w:color w:val="000000" w:themeColor="text1"/>
                <w:sz w:val="22"/>
              </w:rPr>
              <w:t>/</w:t>
            </w:r>
            <w:r w:rsidR="00381BF3" w:rsidRPr="00117446">
              <w:rPr>
                <w:rFonts w:asciiTheme="minorEastAsia" w:hAnsiTheme="minorEastAsia" w:hint="eastAsia"/>
                <w:color w:val="000000" w:themeColor="text1"/>
                <w:sz w:val="22"/>
              </w:rPr>
              <w:t>年</w:t>
            </w:r>
            <w:r w:rsidR="00381BF3" w:rsidRPr="00117446">
              <w:rPr>
                <w:rFonts w:asciiTheme="minorEastAsia" w:hAnsiTheme="minorEastAsia"/>
                <w:color w:val="000000" w:themeColor="text1"/>
                <w:sz w:val="22"/>
              </w:rPr>
              <w:t>(H30)</w:t>
            </w:r>
          </w:p>
        </w:tc>
        <w:tc>
          <w:tcPr>
            <w:tcW w:w="2693" w:type="dxa"/>
            <w:tcBorders>
              <w:bottom w:val="single" w:sz="4" w:space="0" w:color="auto"/>
            </w:tcBorders>
            <w:vAlign w:val="center"/>
          </w:tcPr>
          <w:p w14:paraId="702FDD2D" w14:textId="77777777" w:rsidR="00ED4F89" w:rsidRDefault="00ED4F89" w:rsidP="007C5913">
            <w:pPr>
              <w:snapToGrid w:val="0"/>
              <w:spacing w:line="240" w:lineRule="atLeast"/>
              <w:ind w:right="210"/>
              <w:jc w:val="right"/>
              <w:rPr>
                <w:rFonts w:asciiTheme="minorEastAsia" w:hAnsiTheme="minorEastAsia"/>
                <w:sz w:val="22"/>
              </w:rPr>
            </w:pPr>
          </w:p>
          <w:p w14:paraId="5E3A0402" w14:textId="77777777" w:rsidR="00D21FC2" w:rsidRPr="00F56ABD" w:rsidRDefault="00153325" w:rsidP="007C5913">
            <w:pPr>
              <w:snapToGrid w:val="0"/>
              <w:spacing w:line="240" w:lineRule="atLeast"/>
              <w:ind w:right="210"/>
              <w:jc w:val="right"/>
              <w:rPr>
                <w:rFonts w:asciiTheme="minorEastAsia" w:hAnsiTheme="minorEastAsia"/>
                <w:sz w:val="22"/>
              </w:rPr>
            </w:pPr>
            <w:r>
              <w:rPr>
                <w:rFonts w:asciiTheme="minorEastAsia" w:hAnsiTheme="minorEastAsia"/>
                <w:sz w:val="22"/>
              </w:rPr>
              <w:t>7</w:t>
            </w:r>
            <w:r w:rsidR="00534AC7" w:rsidRPr="00F56ABD">
              <w:rPr>
                <w:rFonts w:asciiTheme="minorEastAsia" w:hAnsiTheme="minorEastAsia"/>
                <w:sz w:val="22"/>
              </w:rPr>
              <w:t>00人/年</w:t>
            </w:r>
          </w:p>
        </w:tc>
      </w:tr>
      <w:tr w:rsidR="00117446" w14:paraId="3F73E604" w14:textId="77777777" w:rsidTr="00174DA8">
        <w:tc>
          <w:tcPr>
            <w:tcW w:w="3539" w:type="dxa"/>
            <w:vAlign w:val="center"/>
          </w:tcPr>
          <w:p w14:paraId="3258C6D8" w14:textId="3344C927" w:rsidR="00117446" w:rsidRPr="008E2163" w:rsidRDefault="00117446" w:rsidP="00E807CA">
            <w:pPr>
              <w:snapToGrid w:val="0"/>
              <w:spacing w:line="240" w:lineRule="atLeast"/>
              <w:ind w:left="220" w:hangingChars="100" w:hanging="220"/>
              <w:rPr>
                <w:rFonts w:asciiTheme="minorEastAsia" w:hAnsiTheme="minorEastAsia"/>
                <w:strike/>
                <w:color w:val="FF0000"/>
                <w:sz w:val="22"/>
              </w:rPr>
            </w:pPr>
            <w:r w:rsidRPr="00117446">
              <w:rPr>
                <w:rFonts w:asciiTheme="minorEastAsia" w:hAnsiTheme="minorEastAsia" w:hint="eastAsia"/>
                <w:color w:val="000000" w:themeColor="text1"/>
                <w:sz w:val="22"/>
              </w:rPr>
              <w:t>②</w:t>
            </w:r>
            <w:r>
              <w:rPr>
                <w:rFonts w:asciiTheme="minorEastAsia" w:hAnsiTheme="minorEastAsia" w:hint="eastAsia"/>
                <w:color w:val="000000" w:themeColor="text1"/>
                <w:sz w:val="22"/>
              </w:rPr>
              <w:t xml:space="preserve"> </w:t>
            </w:r>
            <w:r w:rsidRPr="00117446">
              <w:rPr>
                <w:rFonts w:asciiTheme="minorEastAsia" w:hAnsiTheme="minorEastAsia" w:hint="eastAsia"/>
                <w:color w:val="000000" w:themeColor="text1"/>
                <w:sz w:val="22"/>
              </w:rPr>
              <w:t>製造業の粗付加価値</w:t>
            </w:r>
            <w:r>
              <w:rPr>
                <w:rFonts w:asciiTheme="minorEastAsia" w:hAnsiTheme="minorEastAsia" w:hint="eastAsia"/>
                <w:sz w:val="22"/>
              </w:rPr>
              <w:t>額</w:t>
            </w:r>
          </w:p>
        </w:tc>
        <w:tc>
          <w:tcPr>
            <w:tcW w:w="2410" w:type="dxa"/>
            <w:tcBorders>
              <w:top w:val="single" w:sz="4" w:space="0" w:color="auto"/>
            </w:tcBorders>
          </w:tcPr>
          <w:p w14:paraId="12D10EEF" w14:textId="70E5B7C1" w:rsidR="00117446" w:rsidRPr="008E2163" w:rsidRDefault="00117446" w:rsidP="00A04DC6">
            <w:pPr>
              <w:snapToGrid w:val="0"/>
              <w:spacing w:before="240" w:line="240" w:lineRule="atLeast"/>
              <w:ind w:right="70"/>
              <w:jc w:val="right"/>
              <w:rPr>
                <w:rFonts w:asciiTheme="minorEastAsia" w:hAnsiTheme="minorEastAsia"/>
                <w:strike/>
                <w:color w:val="FF0000"/>
                <w:sz w:val="22"/>
              </w:rPr>
            </w:pPr>
            <w:r>
              <w:rPr>
                <w:rFonts w:asciiTheme="minorEastAsia" w:hAnsiTheme="minorEastAsia"/>
                <w:sz w:val="22"/>
              </w:rPr>
              <w:t>1,935</w:t>
            </w:r>
            <w:r>
              <w:rPr>
                <w:rFonts w:asciiTheme="minorEastAsia" w:hAnsiTheme="minorEastAsia" w:hint="eastAsia"/>
                <w:sz w:val="22"/>
              </w:rPr>
              <w:t>億円(H30)</w:t>
            </w:r>
          </w:p>
        </w:tc>
        <w:tc>
          <w:tcPr>
            <w:tcW w:w="2693" w:type="dxa"/>
            <w:tcBorders>
              <w:top w:val="single" w:sz="4" w:space="0" w:color="auto"/>
            </w:tcBorders>
            <w:vAlign w:val="center"/>
          </w:tcPr>
          <w:p w14:paraId="79369EB8" w14:textId="37C7581B" w:rsidR="00117446" w:rsidRPr="008E2163" w:rsidRDefault="00117446" w:rsidP="00A04DC6">
            <w:pPr>
              <w:wordWrap w:val="0"/>
              <w:snapToGrid w:val="0"/>
              <w:spacing w:before="240" w:line="240" w:lineRule="atLeast"/>
              <w:ind w:right="175"/>
              <w:jc w:val="right"/>
              <w:rPr>
                <w:rFonts w:asciiTheme="minorEastAsia" w:hAnsiTheme="minorEastAsia"/>
                <w:strike/>
                <w:color w:val="FF0000"/>
                <w:sz w:val="22"/>
              </w:rPr>
            </w:pPr>
            <w:r w:rsidRPr="00933CCE">
              <w:rPr>
                <w:rFonts w:asciiTheme="minorEastAsia" w:hAnsiTheme="minorEastAsia"/>
                <w:sz w:val="22"/>
              </w:rPr>
              <w:t>2</w:t>
            </w:r>
            <w:r>
              <w:rPr>
                <w:rFonts w:asciiTheme="minorEastAsia" w:hAnsiTheme="minorEastAsia" w:hint="eastAsia"/>
                <w:sz w:val="22"/>
              </w:rPr>
              <w:t>,100億円(R６)</w:t>
            </w:r>
          </w:p>
        </w:tc>
      </w:tr>
    </w:tbl>
    <w:p w14:paraId="49F0CA3F" w14:textId="66794DD1" w:rsidR="008F5B92" w:rsidRPr="008F5B92" w:rsidRDefault="008F5B92" w:rsidP="008F5B92">
      <w:pPr>
        <w:widowControl/>
        <w:ind w:left="210" w:hangingChars="100" w:hanging="210"/>
        <w:jc w:val="left"/>
      </w:pPr>
      <w:r w:rsidRPr="008F5B92">
        <w:rPr>
          <w:rFonts w:hint="eastAsia"/>
        </w:rPr>
        <w:t>※市内事業所の廃業率把握に必要な経済センサス基礎調査の実施は</w:t>
      </w:r>
      <w:r w:rsidR="00385436">
        <w:rPr>
          <w:rFonts w:hint="eastAsia"/>
        </w:rPr>
        <w:t>令和元</w:t>
      </w:r>
      <w:r w:rsidRPr="008F5B92">
        <w:rPr>
          <w:rFonts w:hint="eastAsia"/>
        </w:rPr>
        <w:t>年</w:t>
      </w:r>
      <w:r w:rsidR="00FD1845" w:rsidRPr="00FD1845">
        <w:rPr>
          <w:rFonts w:hint="eastAsia"/>
          <w:color w:val="FF0000"/>
        </w:rPr>
        <w:t>、</w:t>
      </w:r>
      <w:r w:rsidR="00FD1845" w:rsidRPr="00117446">
        <w:rPr>
          <w:rFonts w:hint="eastAsia"/>
          <w:color w:val="000000" w:themeColor="text1"/>
        </w:rPr>
        <w:t>令和３年、令和６年</w:t>
      </w:r>
      <w:r w:rsidRPr="008F5B92">
        <w:rPr>
          <w:rFonts w:hint="eastAsia"/>
        </w:rPr>
        <w:t>であるため、可能な範囲で目標</w:t>
      </w:r>
      <w:r w:rsidR="004C6EA0">
        <w:rPr>
          <w:rFonts w:hint="eastAsia"/>
        </w:rPr>
        <w:t>数</w:t>
      </w:r>
      <w:r w:rsidRPr="008F5B92">
        <w:rPr>
          <w:rFonts w:hint="eastAsia"/>
        </w:rPr>
        <w:t>値の確認を行うこととします。</w:t>
      </w:r>
    </w:p>
    <w:p w14:paraId="358BB618" w14:textId="77777777" w:rsidR="00094ED0" w:rsidRPr="008F5B92" w:rsidRDefault="00094ED0" w:rsidP="00332CF3">
      <w:pPr>
        <w:widowControl/>
        <w:jc w:val="left"/>
        <w:rPr>
          <w:sz w:val="18"/>
        </w:rPr>
      </w:pPr>
    </w:p>
    <w:p w14:paraId="4BD57D13" w14:textId="7611B590" w:rsidR="00E87733" w:rsidRPr="00117446" w:rsidRDefault="00264086" w:rsidP="00126BE7">
      <w:pPr>
        <w:widowControl/>
        <w:jc w:val="left"/>
        <w:rPr>
          <w:rFonts w:asciiTheme="minorEastAsia" w:hAnsiTheme="minorEastAsia"/>
          <w:color w:val="000000" w:themeColor="text1"/>
          <w:sz w:val="22"/>
        </w:rPr>
      </w:pPr>
      <w:r>
        <w:rPr>
          <w:rFonts w:hint="eastAsia"/>
          <w:sz w:val="22"/>
        </w:rPr>
        <w:t xml:space="preserve">　</w:t>
      </w:r>
      <w:r w:rsidR="00126BE7" w:rsidRPr="00C07954">
        <w:rPr>
          <w:rFonts w:asciiTheme="minorEastAsia" w:hAnsiTheme="minorEastAsia" w:hint="eastAsia"/>
          <w:sz w:val="22"/>
        </w:rPr>
        <w:t>①人材の観点(「各種支援による就労者数」)、</w:t>
      </w:r>
      <w:r w:rsidR="008E2163" w:rsidRPr="00117446">
        <w:rPr>
          <w:rFonts w:asciiTheme="minorEastAsia" w:hAnsiTheme="minorEastAsia" w:hint="eastAsia"/>
          <w:color w:val="000000" w:themeColor="text1"/>
          <w:sz w:val="22"/>
        </w:rPr>
        <w:t>及び②</w:t>
      </w:r>
      <w:r w:rsidR="00FD1845" w:rsidRPr="00117446">
        <w:rPr>
          <w:rFonts w:asciiTheme="minorEastAsia" w:hAnsiTheme="minorEastAsia" w:hint="eastAsia"/>
          <w:color w:val="000000" w:themeColor="text1"/>
          <w:sz w:val="22"/>
        </w:rPr>
        <w:t>生産性の観点(「製造業の粗付加価値額」)</w:t>
      </w:r>
      <w:r w:rsidR="00126BE7" w:rsidRPr="00117446">
        <w:rPr>
          <w:rFonts w:asciiTheme="minorEastAsia" w:hAnsiTheme="minorEastAsia" w:hint="eastAsia"/>
          <w:color w:val="000000" w:themeColor="text1"/>
          <w:sz w:val="22"/>
        </w:rPr>
        <w:t>を指標とします。</w:t>
      </w:r>
    </w:p>
    <w:p w14:paraId="582C313F" w14:textId="77777777" w:rsidR="008F5B92" w:rsidRPr="00A1634B" w:rsidRDefault="008F5B92" w:rsidP="008F5D0F">
      <w:pPr>
        <w:widowControl/>
        <w:ind w:firstLineChars="100" w:firstLine="220"/>
        <w:jc w:val="left"/>
        <w:rPr>
          <w:sz w:val="22"/>
        </w:rPr>
      </w:pPr>
    </w:p>
    <w:p w14:paraId="326A1494" w14:textId="77777777" w:rsidR="00E807CA" w:rsidRDefault="00E807CA">
      <w:pPr>
        <w:widowControl/>
        <w:jc w:val="left"/>
        <w:rPr>
          <w:rFonts w:asciiTheme="majorHAnsi" w:eastAsiaTheme="majorEastAsia" w:hAnsiTheme="majorHAnsi" w:cstheme="majorBidi"/>
          <w:sz w:val="24"/>
        </w:rPr>
      </w:pPr>
      <w:r>
        <w:rPr>
          <w:sz w:val="24"/>
        </w:rPr>
        <w:br w:type="page"/>
      </w:r>
    </w:p>
    <w:p w14:paraId="2AA451AD" w14:textId="77777777" w:rsidR="00933CCE" w:rsidRPr="00C52665" w:rsidRDefault="00516F51" w:rsidP="00516F51">
      <w:pPr>
        <w:pStyle w:val="2"/>
        <w:ind w:firstLineChars="100" w:firstLine="240"/>
        <w:rPr>
          <w:sz w:val="24"/>
        </w:rPr>
      </w:pPr>
      <w:r w:rsidRPr="00C52665">
        <w:rPr>
          <w:rFonts w:hint="eastAsia"/>
          <w:sz w:val="24"/>
        </w:rPr>
        <w:lastRenderedPageBreak/>
        <w:t>戦略２</w:t>
      </w:r>
      <w:r w:rsidRPr="00C52665">
        <w:rPr>
          <w:rFonts w:hint="eastAsia"/>
          <w:sz w:val="24"/>
        </w:rPr>
        <w:t xml:space="preserve"> </w:t>
      </w:r>
      <w:r w:rsidR="008F4514">
        <w:rPr>
          <w:rFonts w:hint="eastAsia"/>
          <w:sz w:val="24"/>
        </w:rPr>
        <w:t>各種支援機関等との連携による新製品・新技術の創出</w:t>
      </w:r>
    </w:p>
    <w:p w14:paraId="7CDE2080" w14:textId="77777777" w:rsidR="00332CF3" w:rsidRPr="00D467B6" w:rsidRDefault="00332CF3">
      <w:pPr>
        <w:widowControl/>
        <w:jc w:val="left"/>
        <w:rPr>
          <w:sz w:val="22"/>
        </w:rPr>
      </w:pPr>
    </w:p>
    <w:p w14:paraId="7091D9B7" w14:textId="77777777" w:rsidR="00235055" w:rsidRDefault="00235055" w:rsidP="00332CF3">
      <w:pPr>
        <w:widowControl/>
        <w:jc w:val="left"/>
        <w:rPr>
          <w:sz w:val="22"/>
        </w:rPr>
      </w:pPr>
      <w:r>
        <w:rPr>
          <w:noProof/>
        </w:rPr>
        <mc:AlternateContent>
          <mc:Choice Requires="wps">
            <w:drawing>
              <wp:anchor distT="0" distB="0" distL="114300" distR="114300" simplePos="0" relativeHeight="251707904" behindDoc="0" locked="0" layoutInCell="1" allowOverlap="1" wp14:anchorId="73073C43" wp14:editId="779FC47B">
                <wp:simplePos x="0" y="0"/>
                <wp:positionH relativeFrom="margin">
                  <wp:align>left</wp:align>
                </wp:positionH>
                <wp:positionV relativeFrom="paragraph">
                  <wp:posOffset>10160</wp:posOffset>
                </wp:positionV>
                <wp:extent cx="5326145" cy="301658"/>
                <wp:effectExtent l="0" t="0" r="27305" b="22225"/>
                <wp:wrapNone/>
                <wp:docPr id="305" name="テキスト ボックス 305"/>
                <wp:cNvGraphicFramePr/>
                <a:graphic xmlns:a="http://schemas.openxmlformats.org/drawingml/2006/main">
                  <a:graphicData uri="http://schemas.microsoft.com/office/word/2010/wordprocessingShape">
                    <wps:wsp>
                      <wps:cNvSpPr txBox="1"/>
                      <wps:spPr>
                        <a:xfrm>
                          <a:off x="0" y="0"/>
                          <a:ext cx="5326145" cy="301658"/>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0F412B4" w14:textId="77777777" w:rsidR="00AE7A30" w:rsidRPr="00235055" w:rsidRDefault="00AE7A30" w:rsidP="00235055">
                            <w:pPr>
                              <w:widowControl/>
                              <w:jc w:val="left"/>
                              <w:rPr>
                                <w:rFonts w:ascii="HGｺﾞｼｯｸM" w:eastAsia="HGｺﾞｼｯｸM"/>
                                <w:b/>
                                <w:sz w:val="22"/>
                              </w:rPr>
                            </w:pPr>
                            <w:r w:rsidRPr="00235055">
                              <w:rPr>
                                <w:rFonts w:ascii="HGｺﾞｼｯｸM" w:eastAsia="HGｺﾞｼｯｸM" w:hint="eastAsia"/>
                                <w:b/>
                                <w:sz w:val="22"/>
                              </w:rPr>
                              <w:t>２-①</w:t>
                            </w:r>
                            <w:r>
                              <w:rPr>
                                <w:rFonts w:ascii="HGｺﾞｼｯｸM" w:eastAsia="HGｺﾞｼｯｸM" w:hint="eastAsia"/>
                                <w:b/>
                                <w:sz w:val="22"/>
                              </w:rPr>
                              <w:t xml:space="preserve"> 各種支援</w:t>
                            </w:r>
                            <w:r w:rsidRPr="00235055">
                              <w:rPr>
                                <w:rFonts w:ascii="HGｺﾞｼｯｸM" w:eastAsia="HGｺﾞｼｯｸM" w:hint="eastAsia"/>
                                <w:b/>
                                <w:sz w:val="22"/>
                              </w:rPr>
                              <w:t>機関</w:t>
                            </w:r>
                            <w:r>
                              <w:rPr>
                                <w:rFonts w:ascii="HGｺﾞｼｯｸM" w:eastAsia="HGｺﾞｼｯｸM" w:hint="eastAsia"/>
                                <w:b/>
                                <w:sz w:val="22"/>
                              </w:rPr>
                              <w:t>等</w:t>
                            </w:r>
                            <w:r w:rsidRPr="00235055">
                              <w:rPr>
                                <w:rFonts w:ascii="HGｺﾞｼｯｸM" w:eastAsia="HGｺﾞｼｯｸM" w:hint="eastAsia"/>
                                <w:b/>
                                <w:sz w:val="22"/>
                              </w:rPr>
                              <w:t>との連携促進による、新</w:t>
                            </w:r>
                            <w:r>
                              <w:rPr>
                                <w:rFonts w:ascii="HGｺﾞｼｯｸM" w:eastAsia="HGｺﾞｼｯｸM" w:hint="eastAsia"/>
                                <w:b/>
                                <w:sz w:val="22"/>
                              </w:rPr>
                              <w:t>たな</w:t>
                            </w:r>
                            <w:r>
                              <w:rPr>
                                <w:rFonts w:ascii="HGｺﾞｼｯｸM" w:eastAsia="HGｺﾞｼｯｸM"/>
                                <w:b/>
                                <w:sz w:val="22"/>
                              </w:rPr>
                              <w:t>技術</w:t>
                            </w:r>
                            <w:r>
                              <w:rPr>
                                <w:rFonts w:ascii="HGｺﾞｼｯｸM" w:eastAsia="HGｺﾞｼｯｸM" w:hint="eastAsia"/>
                                <w:b/>
                                <w:sz w:val="22"/>
                              </w:rPr>
                              <w:t>開発の</w:t>
                            </w:r>
                            <w:r>
                              <w:rPr>
                                <w:rFonts w:ascii="HGｺﾞｼｯｸM" w:eastAsia="HGｺﾞｼｯｸM"/>
                                <w:b/>
                                <w:sz w:val="22"/>
                              </w:rPr>
                              <w:t>推進</w:t>
                            </w:r>
                          </w:p>
                          <w:p w14:paraId="7E7E4EC4" w14:textId="77777777" w:rsidR="00AE7A30" w:rsidRPr="00235055" w:rsidRDefault="00AE7A30" w:rsidP="00235055">
                            <w:pPr>
                              <w:rPr>
                                <w:rFonts w:ascii="HGｺﾞｼｯｸM" w:eastAsia="HGｺﾞｼｯｸM"/>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3C43" id="テキスト ボックス 305" o:spid="_x0000_s1189" type="#_x0000_t202" style="position:absolute;margin-left:0;margin-top:.8pt;width:419.4pt;height:23.75pt;z-index:25170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" fillcolor="white [3201]" strokecolor="#7f7f7f [1612]" strokeweight=".5pt">
                <v:textbox>
                  <w:txbxContent>
                    <w:p w14:paraId="10F412B4" w14:textId="77777777" w:rsidR="00AE7A30" w:rsidRPr="00235055" w:rsidRDefault="00AE7A30" w:rsidP="00235055">
                      <w:pPr>
                        <w:widowControl/>
                        <w:jc w:val="left"/>
                        <w:rPr>
                          <w:rFonts w:ascii="HGｺﾞｼｯｸM" w:eastAsia="HGｺﾞｼｯｸM"/>
                          <w:b/>
                          <w:sz w:val="22"/>
                        </w:rPr>
                      </w:pPr>
                      <w:r w:rsidRPr="00235055">
                        <w:rPr>
                          <w:rFonts w:ascii="HGｺﾞｼｯｸM" w:eastAsia="HGｺﾞｼｯｸM" w:hint="eastAsia"/>
                          <w:b/>
                          <w:sz w:val="22"/>
                        </w:rPr>
                        <w:t>２-①</w:t>
                      </w:r>
                      <w:r>
                        <w:rPr>
                          <w:rFonts w:ascii="HGｺﾞｼｯｸM" w:eastAsia="HGｺﾞｼｯｸM" w:hint="eastAsia"/>
                          <w:b/>
                          <w:sz w:val="22"/>
                        </w:rPr>
                        <w:t xml:space="preserve"> 各種支援</w:t>
                      </w:r>
                      <w:r w:rsidRPr="00235055">
                        <w:rPr>
                          <w:rFonts w:ascii="HGｺﾞｼｯｸM" w:eastAsia="HGｺﾞｼｯｸM" w:hint="eastAsia"/>
                          <w:b/>
                          <w:sz w:val="22"/>
                        </w:rPr>
                        <w:t>機関</w:t>
                      </w:r>
                      <w:r>
                        <w:rPr>
                          <w:rFonts w:ascii="HGｺﾞｼｯｸM" w:eastAsia="HGｺﾞｼｯｸM" w:hint="eastAsia"/>
                          <w:b/>
                          <w:sz w:val="22"/>
                        </w:rPr>
                        <w:t>等</w:t>
                      </w:r>
                      <w:r w:rsidRPr="00235055">
                        <w:rPr>
                          <w:rFonts w:ascii="HGｺﾞｼｯｸM" w:eastAsia="HGｺﾞｼｯｸM" w:hint="eastAsia"/>
                          <w:b/>
                          <w:sz w:val="22"/>
                        </w:rPr>
                        <w:t>との連携促進による、新</w:t>
                      </w:r>
                      <w:r>
                        <w:rPr>
                          <w:rFonts w:ascii="HGｺﾞｼｯｸM" w:eastAsia="HGｺﾞｼｯｸM" w:hint="eastAsia"/>
                          <w:b/>
                          <w:sz w:val="22"/>
                        </w:rPr>
                        <w:t>たな</w:t>
                      </w:r>
                      <w:r>
                        <w:rPr>
                          <w:rFonts w:ascii="HGｺﾞｼｯｸM" w:eastAsia="HGｺﾞｼｯｸM"/>
                          <w:b/>
                          <w:sz w:val="22"/>
                        </w:rPr>
                        <w:t>技術</w:t>
                      </w:r>
                      <w:r>
                        <w:rPr>
                          <w:rFonts w:ascii="HGｺﾞｼｯｸM" w:eastAsia="HGｺﾞｼｯｸM" w:hint="eastAsia"/>
                          <w:b/>
                          <w:sz w:val="22"/>
                        </w:rPr>
                        <w:t>開発の</w:t>
                      </w:r>
                      <w:r>
                        <w:rPr>
                          <w:rFonts w:ascii="HGｺﾞｼｯｸM" w:eastAsia="HGｺﾞｼｯｸM"/>
                          <w:b/>
                          <w:sz w:val="22"/>
                        </w:rPr>
                        <w:t>推進</w:t>
                      </w:r>
                    </w:p>
                    <w:p w14:paraId="7E7E4EC4" w14:textId="77777777" w:rsidR="00AE7A30" w:rsidRPr="00235055" w:rsidRDefault="00AE7A30" w:rsidP="00235055">
                      <w:pPr>
                        <w:rPr>
                          <w:rFonts w:ascii="HGｺﾞｼｯｸM" w:eastAsia="HGｺﾞｼｯｸM"/>
                          <w:b/>
                          <w:sz w:val="18"/>
                          <w:szCs w:val="18"/>
                        </w:rPr>
                      </w:pPr>
                    </w:p>
                  </w:txbxContent>
                </v:textbox>
                <w10:wrap anchorx="margin"/>
              </v:shape>
            </w:pict>
          </mc:Fallback>
        </mc:AlternateContent>
      </w:r>
    </w:p>
    <w:p w14:paraId="265A2E34" w14:textId="77777777" w:rsidR="00235055" w:rsidRDefault="00235055" w:rsidP="00332CF3">
      <w:pPr>
        <w:widowControl/>
        <w:jc w:val="left"/>
        <w:rPr>
          <w:sz w:val="22"/>
        </w:rPr>
      </w:pPr>
    </w:p>
    <w:p w14:paraId="6CAB49F1" w14:textId="23D2412B" w:rsidR="00334E80" w:rsidRPr="005A03A1" w:rsidRDefault="0038225C" w:rsidP="00332CF3">
      <w:pPr>
        <w:widowControl/>
        <w:jc w:val="left"/>
        <w:rPr>
          <w:color w:val="000000" w:themeColor="text1"/>
          <w:sz w:val="22"/>
        </w:rPr>
      </w:pPr>
      <w:r w:rsidRPr="00D467B6">
        <w:rPr>
          <w:rFonts w:hint="eastAsia"/>
          <w:sz w:val="22"/>
        </w:rPr>
        <w:t xml:space="preserve">　</w:t>
      </w:r>
      <w:r w:rsidR="00E5442B">
        <w:rPr>
          <w:rFonts w:hint="eastAsia"/>
          <w:sz w:val="22"/>
        </w:rPr>
        <w:t>アンケート結果によれば、「産学連携による研究開発」や「産学連携による事業化推進」を現在行っている事業者の割合は</w:t>
      </w:r>
      <w:r w:rsidR="00E5442B" w:rsidRPr="00E5442B">
        <w:rPr>
          <w:rFonts w:asciiTheme="minorEastAsia" w:hAnsiTheme="minorEastAsia" w:hint="eastAsia"/>
          <w:sz w:val="22"/>
        </w:rPr>
        <w:t>10％程</w:t>
      </w:r>
      <w:r w:rsidR="00E5442B">
        <w:rPr>
          <w:rFonts w:hint="eastAsia"/>
          <w:sz w:val="22"/>
        </w:rPr>
        <w:t>度に留まっています。一方、</w:t>
      </w:r>
      <w:r w:rsidR="00BD2BEA">
        <w:rPr>
          <w:rFonts w:hint="eastAsia"/>
          <w:sz w:val="22"/>
        </w:rPr>
        <w:t>前橋市内では、群馬大学、</w:t>
      </w:r>
      <w:r w:rsidRPr="000E7931">
        <w:rPr>
          <w:rFonts w:hint="eastAsia"/>
          <w:sz w:val="22"/>
        </w:rPr>
        <w:t>前橋工科大学</w:t>
      </w:r>
      <w:r w:rsidR="00780275">
        <w:rPr>
          <w:rFonts w:hint="eastAsia"/>
          <w:sz w:val="22"/>
        </w:rPr>
        <w:t>を始めとした</w:t>
      </w:r>
      <w:r w:rsidR="00780275" w:rsidRPr="000E7931">
        <w:rPr>
          <w:rFonts w:hint="eastAsia"/>
          <w:sz w:val="22"/>
        </w:rPr>
        <w:t>学術研究機関</w:t>
      </w:r>
      <w:r w:rsidR="00780275">
        <w:rPr>
          <w:rFonts w:hint="eastAsia"/>
          <w:sz w:val="22"/>
        </w:rPr>
        <w:t>や、</w:t>
      </w:r>
      <w:r w:rsidR="00FC19C5" w:rsidRPr="000E7931">
        <w:rPr>
          <w:rFonts w:hint="eastAsia"/>
          <w:sz w:val="22"/>
        </w:rPr>
        <w:t>群馬県立産業技術センター</w:t>
      </w:r>
      <w:r w:rsidR="000E2E92">
        <w:rPr>
          <w:rFonts w:hint="eastAsia"/>
          <w:sz w:val="22"/>
        </w:rPr>
        <w:t>など</w:t>
      </w:r>
      <w:r w:rsidRPr="000E7931">
        <w:rPr>
          <w:rFonts w:hint="eastAsia"/>
          <w:sz w:val="22"/>
        </w:rPr>
        <w:t>の</w:t>
      </w:r>
      <w:r w:rsidR="000E2E92">
        <w:rPr>
          <w:rFonts w:hint="eastAsia"/>
          <w:sz w:val="22"/>
        </w:rPr>
        <w:t>中小企業を主なターゲットとする</w:t>
      </w:r>
      <w:r w:rsidR="00780275">
        <w:rPr>
          <w:rFonts w:hint="eastAsia"/>
          <w:sz w:val="22"/>
        </w:rPr>
        <w:t>産業</w:t>
      </w:r>
      <w:r w:rsidR="00704C20" w:rsidRPr="000E7931">
        <w:rPr>
          <w:rFonts w:hint="eastAsia"/>
          <w:sz w:val="22"/>
        </w:rPr>
        <w:t>支援機関</w:t>
      </w:r>
      <w:r w:rsidR="00780275">
        <w:rPr>
          <w:rFonts w:hint="eastAsia"/>
          <w:sz w:val="22"/>
        </w:rPr>
        <w:t>があることに加え</w:t>
      </w:r>
      <w:r w:rsidR="005511EE" w:rsidRPr="000E7931">
        <w:rPr>
          <w:rFonts w:hint="eastAsia"/>
          <w:sz w:val="22"/>
        </w:rPr>
        <w:t>、</w:t>
      </w:r>
      <w:r w:rsidR="00334E80" w:rsidRPr="000E7931">
        <w:rPr>
          <w:rFonts w:hint="eastAsia"/>
          <w:sz w:val="22"/>
        </w:rPr>
        <w:t>産業側においても</w:t>
      </w:r>
      <w:r w:rsidR="00621122" w:rsidRPr="000E7931">
        <w:rPr>
          <w:rFonts w:hint="eastAsia"/>
          <w:sz w:val="22"/>
        </w:rPr>
        <w:t>、</w:t>
      </w:r>
      <w:r w:rsidR="00FC19C5" w:rsidRPr="000E7931">
        <w:rPr>
          <w:rFonts w:hint="eastAsia"/>
          <w:sz w:val="22"/>
        </w:rPr>
        <w:t>独自の研究開発・</w:t>
      </w:r>
      <w:r w:rsidR="00334E80" w:rsidRPr="000E7931">
        <w:rPr>
          <w:rFonts w:hint="eastAsia"/>
          <w:sz w:val="22"/>
        </w:rPr>
        <w:t>製品開発を行っている高い</w:t>
      </w:r>
      <w:r w:rsidRPr="000E7931">
        <w:rPr>
          <w:rFonts w:hint="eastAsia"/>
          <w:sz w:val="22"/>
        </w:rPr>
        <w:t>技術力を有する</w:t>
      </w:r>
      <w:r w:rsidR="00334E80" w:rsidRPr="000E7931">
        <w:rPr>
          <w:rFonts w:hint="eastAsia"/>
          <w:sz w:val="22"/>
        </w:rPr>
        <w:t>事</w:t>
      </w:r>
      <w:r w:rsidR="00334E80" w:rsidRPr="00D467B6">
        <w:rPr>
          <w:rFonts w:hint="eastAsia"/>
          <w:sz w:val="22"/>
        </w:rPr>
        <w:t>業者が存在し</w:t>
      </w:r>
      <w:r w:rsidR="00621122">
        <w:rPr>
          <w:rFonts w:hint="eastAsia"/>
          <w:sz w:val="22"/>
        </w:rPr>
        <w:t>てい</w:t>
      </w:r>
      <w:r w:rsidR="00334E80" w:rsidRPr="00D467B6">
        <w:rPr>
          <w:rFonts w:hint="eastAsia"/>
          <w:sz w:val="22"/>
        </w:rPr>
        <w:t>ます。</w:t>
      </w:r>
      <w:r w:rsidR="00325F20">
        <w:rPr>
          <w:rFonts w:hint="eastAsia"/>
          <w:sz w:val="22"/>
        </w:rPr>
        <w:t>研究機関や事業者はそれぞれ</w:t>
      </w:r>
      <w:r w:rsidR="00780275">
        <w:rPr>
          <w:rFonts w:hint="eastAsia"/>
          <w:sz w:val="22"/>
        </w:rPr>
        <w:t>「新たな技術」</w:t>
      </w:r>
      <w:r w:rsidR="00325F20">
        <w:rPr>
          <w:rFonts w:hint="eastAsia"/>
          <w:sz w:val="22"/>
        </w:rPr>
        <w:t>を日々研究することによって、実現が難しかった社会的ニーズを解決する可能性</w:t>
      </w:r>
      <w:r w:rsidR="00E01103" w:rsidRPr="005A03A1">
        <w:rPr>
          <w:rFonts w:hint="eastAsia"/>
          <w:color w:val="000000" w:themeColor="text1"/>
          <w:sz w:val="22"/>
        </w:rPr>
        <w:t>も</w:t>
      </w:r>
      <w:r w:rsidR="00325F20" w:rsidRPr="005A03A1">
        <w:rPr>
          <w:rFonts w:hint="eastAsia"/>
          <w:color w:val="000000" w:themeColor="text1"/>
          <w:sz w:val="22"/>
        </w:rPr>
        <w:t>あります。</w:t>
      </w:r>
    </w:p>
    <w:p w14:paraId="0240A694" w14:textId="21AC09B9" w:rsidR="002346F9" w:rsidRPr="00081218" w:rsidRDefault="00325F20" w:rsidP="00D467B6">
      <w:pPr>
        <w:widowControl/>
        <w:ind w:firstLineChars="100" w:firstLine="220"/>
        <w:jc w:val="left"/>
        <w:rPr>
          <w:rFonts w:asciiTheme="minorEastAsia" w:hAnsiTheme="minorEastAsia"/>
          <w:sz w:val="22"/>
        </w:rPr>
      </w:pPr>
      <w:r w:rsidRPr="005A03A1">
        <w:rPr>
          <w:rFonts w:hint="eastAsia"/>
          <w:color w:val="000000" w:themeColor="text1"/>
          <w:sz w:val="22"/>
        </w:rPr>
        <w:t>よって、これら関係機関を</w:t>
      </w:r>
      <w:r w:rsidR="00780275" w:rsidRPr="005A03A1">
        <w:rPr>
          <w:rFonts w:hint="eastAsia"/>
          <w:color w:val="000000" w:themeColor="text1"/>
          <w:sz w:val="22"/>
        </w:rPr>
        <w:t>連携</w:t>
      </w:r>
      <w:r w:rsidRPr="005A03A1">
        <w:rPr>
          <w:rFonts w:hint="eastAsia"/>
          <w:color w:val="000000" w:themeColor="text1"/>
          <w:sz w:val="22"/>
        </w:rPr>
        <w:t>させることが</w:t>
      </w:r>
      <w:r w:rsidR="00C67ECC" w:rsidRPr="005A03A1">
        <w:rPr>
          <w:rFonts w:hint="eastAsia"/>
          <w:color w:val="000000" w:themeColor="text1"/>
          <w:sz w:val="22"/>
        </w:rPr>
        <w:t>お互いの課題を解決するヒントとなるケースも</w:t>
      </w:r>
      <w:r w:rsidRPr="005A03A1">
        <w:rPr>
          <w:rFonts w:hint="eastAsia"/>
          <w:color w:val="000000" w:themeColor="text1"/>
          <w:sz w:val="22"/>
        </w:rPr>
        <w:t>あり、産学連携が</w:t>
      </w:r>
      <w:r w:rsidR="00780275" w:rsidRPr="005A03A1">
        <w:rPr>
          <w:rFonts w:hint="eastAsia"/>
          <w:color w:val="000000" w:themeColor="text1"/>
          <w:sz w:val="22"/>
        </w:rPr>
        <w:t>市内産業の強みと</w:t>
      </w:r>
      <w:r w:rsidRPr="005A03A1">
        <w:rPr>
          <w:rFonts w:hint="eastAsia"/>
          <w:color w:val="000000" w:themeColor="text1"/>
          <w:sz w:val="22"/>
        </w:rPr>
        <w:t>なる仕組みづくりが</w:t>
      </w:r>
      <w:r w:rsidR="00780275" w:rsidRPr="005A03A1">
        <w:rPr>
          <w:rFonts w:hint="eastAsia"/>
          <w:color w:val="000000" w:themeColor="text1"/>
          <w:sz w:val="22"/>
        </w:rPr>
        <w:t>大切</w:t>
      </w:r>
      <w:r w:rsidR="000E2E92" w:rsidRPr="005A03A1">
        <w:rPr>
          <w:rFonts w:hint="eastAsia"/>
          <w:color w:val="000000" w:themeColor="text1"/>
          <w:sz w:val="22"/>
        </w:rPr>
        <w:t>で</w:t>
      </w:r>
      <w:r w:rsidR="00780275" w:rsidRPr="005A03A1">
        <w:rPr>
          <w:rFonts w:hint="eastAsia"/>
          <w:color w:val="000000" w:themeColor="text1"/>
          <w:sz w:val="22"/>
        </w:rPr>
        <w:t>す</w:t>
      </w:r>
      <w:r w:rsidR="0038225C" w:rsidRPr="005A03A1">
        <w:rPr>
          <w:rFonts w:hint="eastAsia"/>
          <w:color w:val="000000" w:themeColor="text1"/>
          <w:sz w:val="22"/>
        </w:rPr>
        <w:t>。</w:t>
      </w:r>
      <w:r w:rsidR="00780275" w:rsidRPr="005A03A1">
        <w:rPr>
          <w:rFonts w:hint="eastAsia"/>
          <w:color w:val="000000" w:themeColor="text1"/>
          <w:sz w:val="22"/>
        </w:rPr>
        <w:t>本市も</w:t>
      </w:r>
      <w:r w:rsidR="00780275" w:rsidRPr="005A03A1">
        <w:rPr>
          <w:rFonts w:asciiTheme="minorEastAsia" w:hAnsiTheme="minorEastAsia" w:hint="eastAsia"/>
          <w:color w:val="000000" w:themeColor="text1"/>
          <w:sz w:val="22"/>
        </w:rPr>
        <w:t>学術研究機関との連携促進</w:t>
      </w:r>
      <w:r w:rsidR="00ED301D" w:rsidRPr="005A03A1">
        <w:rPr>
          <w:rFonts w:asciiTheme="minorEastAsia" w:hAnsiTheme="minorEastAsia" w:hint="eastAsia"/>
          <w:color w:val="000000" w:themeColor="text1"/>
          <w:sz w:val="22"/>
        </w:rPr>
        <w:t>にかかる</w:t>
      </w:r>
      <w:r w:rsidR="00780275" w:rsidRPr="005A03A1">
        <w:rPr>
          <w:rFonts w:asciiTheme="minorEastAsia" w:hAnsiTheme="minorEastAsia" w:hint="eastAsia"/>
          <w:color w:val="000000" w:themeColor="text1"/>
          <w:sz w:val="22"/>
        </w:rPr>
        <w:t>支援を</w:t>
      </w:r>
      <w:r w:rsidRPr="005A03A1">
        <w:rPr>
          <w:rFonts w:asciiTheme="minorEastAsia" w:hAnsiTheme="minorEastAsia" w:hint="eastAsia"/>
          <w:color w:val="000000" w:themeColor="text1"/>
          <w:sz w:val="22"/>
        </w:rPr>
        <w:t>強化する</w:t>
      </w:r>
      <w:r w:rsidR="00780275" w:rsidRPr="005A03A1">
        <w:rPr>
          <w:rFonts w:asciiTheme="minorEastAsia" w:hAnsiTheme="minorEastAsia" w:hint="eastAsia"/>
          <w:color w:val="000000" w:themeColor="text1"/>
          <w:sz w:val="22"/>
        </w:rPr>
        <w:t>必要</w:t>
      </w:r>
      <w:r w:rsidR="00780275" w:rsidRPr="00081218">
        <w:rPr>
          <w:rFonts w:asciiTheme="minorEastAsia" w:hAnsiTheme="minorEastAsia" w:hint="eastAsia"/>
          <w:sz w:val="22"/>
        </w:rPr>
        <w:t>があります。</w:t>
      </w:r>
    </w:p>
    <w:p w14:paraId="05433158" w14:textId="77777777" w:rsidR="002346F9" w:rsidRPr="00A1634B" w:rsidRDefault="002346F9" w:rsidP="00332CF3">
      <w:pPr>
        <w:widowControl/>
        <w:jc w:val="left"/>
        <w:rPr>
          <w:sz w:val="22"/>
        </w:rPr>
      </w:pPr>
    </w:p>
    <w:p w14:paraId="7DC8AB93" w14:textId="0C5C1730" w:rsidR="00B57DB8" w:rsidRPr="00B57DB8" w:rsidRDefault="00B57DB8" w:rsidP="00B57DB8">
      <w:pPr>
        <w:widowControl/>
        <w:jc w:val="left"/>
        <w:rPr>
          <w:rFonts w:ascii="HGｺﾞｼｯｸM" w:eastAsia="HGｺﾞｼｯｸM"/>
          <w:b/>
          <w:sz w:val="22"/>
        </w:rPr>
      </w:pPr>
      <w:r w:rsidRPr="00B57DB8">
        <w:rPr>
          <w:rFonts w:ascii="HGｺﾞｼｯｸM" w:eastAsia="HGｺﾞｼｯｸM" w:hint="eastAsia"/>
          <w:b/>
          <w:sz w:val="22"/>
        </w:rPr>
        <w:t>■主な</w:t>
      </w:r>
      <w:r w:rsidR="00A3240F">
        <w:rPr>
          <w:rFonts w:ascii="HGｺﾞｼｯｸM" w:eastAsia="HGｺﾞｼｯｸM" w:hint="eastAsia"/>
          <w:b/>
          <w:sz w:val="22"/>
        </w:rPr>
        <w:t>取り組み</w:t>
      </w:r>
    </w:p>
    <w:p w14:paraId="166B167D" w14:textId="6AEB8F0F" w:rsidR="002346F9" w:rsidRPr="00D467B6" w:rsidRDefault="00EE2E16" w:rsidP="00332CF3">
      <w:pPr>
        <w:widowControl/>
        <w:jc w:val="left"/>
        <w:rPr>
          <w:sz w:val="22"/>
        </w:rPr>
      </w:pPr>
      <w:r>
        <w:rPr>
          <w:rFonts w:hint="eastAsia"/>
          <w:sz w:val="22"/>
        </w:rPr>
        <w:t>新製品・新技術開発費補助金、</w:t>
      </w:r>
      <w:r w:rsidR="00334E80" w:rsidRPr="00D467B6">
        <w:rPr>
          <w:rFonts w:hint="eastAsia"/>
          <w:sz w:val="22"/>
        </w:rPr>
        <w:t>前橋市ぐんま新技術・新製品開発推進補助金</w:t>
      </w:r>
      <w:r w:rsidR="00FB2285">
        <w:rPr>
          <w:rFonts w:hint="eastAsia"/>
          <w:sz w:val="22"/>
        </w:rPr>
        <w:t>、</w:t>
      </w:r>
      <w:r w:rsidR="00334E80" w:rsidRPr="00D467B6">
        <w:rPr>
          <w:rFonts w:hint="eastAsia"/>
          <w:sz w:val="22"/>
        </w:rPr>
        <w:t>等</w:t>
      </w:r>
    </w:p>
    <w:p w14:paraId="254A79ED" w14:textId="77777777" w:rsidR="00334E80" w:rsidRPr="00D467B6" w:rsidRDefault="00334E80" w:rsidP="00332CF3">
      <w:pPr>
        <w:widowControl/>
        <w:jc w:val="left"/>
        <w:rPr>
          <w:sz w:val="22"/>
        </w:rPr>
      </w:pPr>
    </w:p>
    <w:p w14:paraId="35343BA3" w14:textId="77777777" w:rsidR="00334E80" w:rsidRPr="00D467B6" w:rsidRDefault="00235055" w:rsidP="00332CF3">
      <w:pPr>
        <w:widowControl/>
        <w:jc w:val="left"/>
        <w:rPr>
          <w:sz w:val="22"/>
        </w:rPr>
      </w:pPr>
      <w:r w:rsidRPr="00235055">
        <w:rPr>
          <w:noProof/>
          <w:sz w:val="22"/>
        </w:rPr>
        <mc:AlternateContent>
          <mc:Choice Requires="wps">
            <w:drawing>
              <wp:anchor distT="0" distB="0" distL="114300" distR="114300" simplePos="0" relativeHeight="251708928" behindDoc="0" locked="0" layoutInCell="1" allowOverlap="1" wp14:anchorId="4741A37C" wp14:editId="3C29AF2D">
                <wp:simplePos x="0" y="0"/>
                <wp:positionH relativeFrom="margin">
                  <wp:align>left</wp:align>
                </wp:positionH>
                <wp:positionV relativeFrom="paragraph">
                  <wp:posOffset>217170</wp:posOffset>
                </wp:positionV>
                <wp:extent cx="5325745" cy="292231"/>
                <wp:effectExtent l="0" t="0" r="27305" b="12700"/>
                <wp:wrapNone/>
                <wp:docPr id="306" name="テキスト ボックス 306"/>
                <wp:cNvGraphicFramePr/>
                <a:graphic xmlns:a="http://schemas.openxmlformats.org/drawingml/2006/main">
                  <a:graphicData uri="http://schemas.microsoft.com/office/word/2010/wordprocessingShape">
                    <wps:wsp>
                      <wps:cNvSpPr txBox="1"/>
                      <wps:spPr>
                        <a:xfrm>
                          <a:off x="0" y="0"/>
                          <a:ext cx="5325745" cy="292231"/>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4CF7A61" w14:textId="77777777" w:rsidR="00AE7A30" w:rsidRPr="00235055" w:rsidRDefault="00AE7A30" w:rsidP="00235055">
                            <w:pPr>
                              <w:widowControl/>
                              <w:jc w:val="left"/>
                              <w:rPr>
                                <w:rFonts w:ascii="HGｺﾞｼｯｸM" w:eastAsia="HGｺﾞｼｯｸM"/>
                                <w:b/>
                                <w:sz w:val="22"/>
                              </w:rPr>
                            </w:pPr>
                            <w:r w:rsidRPr="00235055">
                              <w:rPr>
                                <w:rFonts w:ascii="HGｺﾞｼｯｸM" w:eastAsia="HGｺﾞｼｯｸM" w:hint="eastAsia"/>
                                <w:b/>
                                <w:sz w:val="22"/>
                              </w:rPr>
                              <w:t>２-②</w:t>
                            </w:r>
                            <w:r>
                              <w:rPr>
                                <w:rFonts w:ascii="HGｺﾞｼｯｸM" w:eastAsia="HGｺﾞｼｯｸM" w:hint="eastAsia"/>
                                <w:b/>
                                <w:sz w:val="22"/>
                              </w:rPr>
                              <w:t xml:space="preserve"> </w:t>
                            </w:r>
                            <w:r w:rsidRPr="00925A64">
                              <w:rPr>
                                <w:rFonts w:ascii="HGｺﾞｼｯｸM" w:eastAsia="HGｺﾞｼｯｸM" w:hint="eastAsia"/>
                                <w:b/>
                                <w:sz w:val="22"/>
                              </w:rPr>
                              <w:t>異業種間連携による、新たな価値を創造できる環境づくり</w:t>
                            </w:r>
                          </w:p>
                          <w:p w14:paraId="26968E7E" w14:textId="77777777" w:rsidR="00AE7A30" w:rsidRPr="00235055" w:rsidRDefault="00AE7A30" w:rsidP="00235055">
                            <w:pPr>
                              <w:rPr>
                                <w:rFonts w:ascii="HGｺﾞｼｯｸM" w:eastAsia="HGｺﾞｼｯｸM"/>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1A37C" id="テキスト ボックス 306" o:spid="_x0000_s1190" type="#_x0000_t202" style="position:absolute;margin-left:0;margin-top:17.1pt;width:419.35pt;height:23pt;z-index:251708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" fillcolor="white [3201]" strokecolor="#7f7f7f [1612]" strokeweight=".5pt">
                <v:textbox>
                  <w:txbxContent>
                    <w:p w14:paraId="04CF7A61" w14:textId="77777777" w:rsidR="00AE7A30" w:rsidRPr="00235055" w:rsidRDefault="00AE7A30" w:rsidP="00235055">
                      <w:pPr>
                        <w:widowControl/>
                        <w:jc w:val="left"/>
                        <w:rPr>
                          <w:rFonts w:ascii="HGｺﾞｼｯｸM" w:eastAsia="HGｺﾞｼｯｸM"/>
                          <w:b/>
                          <w:sz w:val="22"/>
                        </w:rPr>
                      </w:pPr>
                      <w:r w:rsidRPr="00235055">
                        <w:rPr>
                          <w:rFonts w:ascii="HGｺﾞｼｯｸM" w:eastAsia="HGｺﾞｼｯｸM" w:hint="eastAsia"/>
                          <w:b/>
                          <w:sz w:val="22"/>
                        </w:rPr>
                        <w:t>２-②</w:t>
                      </w:r>
                      <w:r>
                        <w:rPr>
                          <w:rFonts w:ascii="HGｺﾞｼｯｸM" w:eastAsia="HGｺﾞｼｯｸM" w:hint="eastAsia"/>
                          <w:b/>
                          <w:sz w:val="22"/>
                        </w:rPr>
                        <w:t xml:space="preserve"> </w:t>
                      </w:r>
                      <w:r w:rsidRPr="00925A64">
                        <w:rPr>
                          <w:rFonts w:ascii="HGｺﾞｼｯｸM" w:eastAsia="HGｺﾞｼｯｸM" w:hint="eastAsia"/>
                          <w:b/>
                          <w:sz w:val="22"/>
                        </w:rPr>
                        <w:t>異業種間連携による、新たな価値を創造できる環境づくり</w:t>
                      </w:r>
                    </w:p>
                    <w:p w14:paraId="26968E7E" w14:textId="77777777" w:rsidR="00AE7A30" w:rsidRPr="00235055" w:rsidRDefault="00AE7A30" w:rsidP="00235055">
                      <w:pPr>
                        <w:rPr>
                          <w:rFonts w:ascii="HGｺﾞｼｯｸM" w:eastAsia="HGｺﾞｼｯｸM"/>
                          <w:b/>
                          <w:sz w:val="16"/>
                          <w:szCs w:val="18"/>
                        </w:rPr>
                      </w:pPr>
                    </w:p>
                  </w:txbxContent>
                </v:textbox>
                <w10:wrap anchorx="margin"/>
              </v:shape>
            </w:pict>
          </mc:Fallback>
        </mc:AlternateContent>
      </w:r>
    </w:p>
    <w:p w14:paraId="2FE09B15" w14:textId="77777777" w:rsidR="00332CF3" w:rsidRPr="00D467B6" w:rsidRDefault="00332CF3" w:rsidP="00332CF3">
      <w:pPr>
        <w:widowControl/>
        <w:jc w:val="left"/>
        <w:rPr>
          <w:sz w:val="22"/>
        </w:rPr>
      </w:pPr>
    </w:p>
    <w:p w14:paraId="56AA3750" w14:textId="77777777" w:rsidR="00925A64" w:rsidRDefault="00183A32" w:rsidP="00980691">
      <w:pPr>
        <w:widowControl/>
        <w:jc w:val="left"/>
        <w:rPr>
          <w:sz w:val="22"/>
        </w:rPr>
      </w:pPr>
      <w:r w:rsidRPr="00D467B6">
        <w:rPr>
          <w:rFonts w:hint="eastAsia"/>
          <w:sz w:val="22"/>
        </w:rPr>
        <w:t xml:space="preserve">　</w:t>
      </w:r>
    </w:p>
    <w:p w14:paraId="5B18EB3A" w14:textId="761DC822" w:rsidR="00980691" w:rsidRPr="00980691" w:rsidRDefault="009310AE" w:rsidP="00925A64">
      <w:pPr>
        <w:widowControl/>
        <w:ind w:firstLineChars="100" w:firstLine="220"/>
        <w:jc w:val="left"/>
        <w:rPr>
          <w:sz w:val="22"/>
        </w:rPr>
      </w:pPr>
      <w:r>
        <w:rPr>
          <w:rFonts w:hint="eastAsia"/>
          <w:sz w:val="22"/>
        </w:rPr>
        <w:t>アンケート結果によれば、「地域内同業種企業との連携」や「地域内外異業種企業との連携」を現在行っている事業者の割合は</w:t>
      </w:r>
      <w:r>
        <w:rPr>
          <w:rFonts w:asciiTheme="minorEastAsia" w:hAnsiTheme="minorEastAsia" w:hint="eastAsia"/>
          <w:sz w:val="22"/>
        </w:rPr>
        <w:t>2</w:t>
      </w:r>
      <w:r w:rsidRPr="00E5442B">
        <w:rPr>
          <w:rFonts w:asciiTheme="minorEastAsia" w:hAnsiTheme="minorEastAsia" w:hint="eastAsia"/>
          <w:sz w:val="22"/>
        </w:rPr>
        <w:t>0</w:t>
      </w:r>
      <w:r>
        <w:rPr>
          <w:rFonts w:asciiTheme="minorEastAsia" w:hAnsiTheme="minorEastAsia" w:hint="eastAsia"/>
          <w:sz w:val="22"/>
        </w:rPr>
        <w:t>～30</w:t>
      </w:r>
      <w:r w:rsidRPr="00E5442B">
        <w:rPr>
          <w:rFonts w:asciiTheme="minorEastAsia" w:hAnsiTheme="minorEastAsia" w:hint="eastAsia"/>
          <w:sz w:val="22"/>
        </w:rPr>
        <w:t>％程</w:t>
      </w:r>
      <w:r>
        <w:rPr>
          <w:rFonts w:hint="eastAsia"/>
          <w:sz w:val="22"/>
        </w:rPr>
        <w:t>度となっています。</w:t>
      </w:r>
      <w:r w:rsidR="00760AB1">
        <w:rPr>
          <w:rFonts w:hint="eastAsia"/>
          <w:sz w:val="22"/>
        </w:rPr>
        <w:t>近年、少子高齢化等の社会構造の変化や、経済グローバル化など事業者を取り巻く環境は日々変化しており、これまで実績の上がっていた</w:t>
      </w:r>
      <w:r w:rsidR="0099592C">
        <w:rPr>
          <w:rFonts w:hint="eastAsia"/>
          <w:sz w:val="22"/>
        </w:rPr>
        <w:t>事業であっても、ニーズの変化により、急激に悪化す</w:t>
      </w:r>
      <w:r w:rsidR="0099592C" w:rsidRPr="0069413C">
        <w:rPr>
          <w:rFonts w:hint="eastAsia"/>
          <w:color w:val="000000" w:themeColor="text1"/>
          <w:sz w:val="22"/>
        </w:rPr>
        <w:t>る</w:t>
      </w:r>
      <w:r w:rsidR="00ED301D" w:rsidRPr="0069413C">
        <w:rPr>
          <w:rFonts w:hint="eastAsia"/>
          <w:color w:val="000000" w:themeColor="text1"/>
          <w:sz w:val="22"/>
        </w:rPr>
        <w:t>恐れ</w:t>
      </w:r>
      <w:r w:rsidR="0099592C" w:rsidRPr="0069413C">
        <w:rPr>
          <w:rFonts w:hint="eastAsia"/>
          <w:color w:val="000000" w:themeColor="text1"/>
          <w:sz w:val="22"/>
        </w:rPr>
        <w:t>があります。こうした状況に陥らないためにも、</w:t>
      </w:r>
      <w:r w:rsidR="00ED301D" w:rsidRPr="0069413C">
        <w:rPr>
          <w:rFonts w:hint="eastAsia"/>
          <w:color w:val="000000" w:themeColor="text1"/>
          <w:sz w:val="22"/>
        </w:rPr>
        <w:t>既存の</w:t>
      </w:r>
      <w:r w:rsidR="0099592C" w:rsidRPr="0069413C">
        <w:rPr>
          <w:rFonts w:hint="eastAsia"/>
          <w:color w:val="000000" w:themeColor="text1"/>
          <w:sz w:val="22"/>
        </w:rPr>
        <w:t>事業分野だけではなく、常に新たなビジネスチャンスを求めて活動することが重要であり、異業種との交流はビジネスの大きなヒントとなり</w:t>
      </w:r>
      <w:r w:rsidR="00E01103" w:rsidRPr="0069413C">
        <w:rPr>
          <w:rFonts w:hint="eastAsia"/>
          <w:color w:val="000000" w:themeColor="text1"/>
          <w:sz w:val="22"/>
        </w:rPr>
        <w:t>得</w:t>
      </w:r>
      <w:r w:rsidR="0099592C" w:rsidRPr="0069413C">
        <w:rPr>
          <w:rFonts w:hint="eastAsia"/>
          <w:color w:val="000000" w:themeColor="text1"/>
          <w:sz w:val="22"/>
        </w:rPr>
        <w:t>ます。</w:t>
      </w:r>
    </w:p>
    <w:p w14:paraId="6604F0E0" w14:textId="77777777" w:rsidR="00A659C6" w:rsidRPr="00A659C6" w:rsidRDefault="00CE7C4A" w:rsidP="00A659C6">
      <w:pPr>
        <w:ind w:firstLineChars="100" w:firstLine="220"/>
        <w:rPr>
          <w:sz w:val="22"/>
        </w:rPr>
      </w:pPr>
      <w:r>
        <w:rPr>
          <w:rFonts w:hint="eastAsia"/>
          <w:sz w:val="22"/>
        </w:rPr>
        <w:t>このため、まずは事業者同士</w:t>
      </w:r>
      <w:r w:rsidR="00A659C6" w:rsidRPr="00A659C6">
        <w:rPr>
          <w:rFonts w:hint="eastAsia"/>
          <w:sz w:val="22"/>
        </w:rPr>
        <w:t>が</w:t>
      </w:r>
      <w:r w:rsidR="0099592C">
        <w:rPr>
          <w:rFonts w:hint="eastAsia"/>
          <w:sz w:val="22"/>
        </w:rPr>
        <w:t>交流・</w:t>
      </w:r>
      <w:r w:rsidR="00A659C6" w:rsidRPr="00A659C6">
        <w:rPr>
          <w:rFonts w:hint="eastAsia"/>
          <w:sz w:val="22"/>
        </w:rPr>
        <w:t>マッチングできる場を創出していくとともに、</w:t>
      </w:r>
      <w:r w:rsidR="0099592C">
        <w:rPr>
          <w:rFonts w:hint="eastAsia"/>
          <w:sz w:val="22"/>
        </w:rPr>
        <w:t>注目を浴びている事業や、</w:t>
      </w:r>
      <w:r w:rsidR="00A659C6" w:rsidRPr="00040873">
        <w:rPr>
          <w:rFonts w:ascii="ＭＳ 明朝" w:eastAsia="ＭＳ 明朝" w:hAnsi="ＭＳ 明朝" w:hint="eastAsia"/>
          <w:sz w:val="22"/>
        </w:rPr>
        <w:t>先端産業</w:t>
      </w:r>
      <w:r w:rsidR="00A659C6" w:rsidRPr="00A659C6">
        <w:rPr>
          <w:rFonts w:hint="eastAsia"/>
          <w:sz w:val="22"/>
        </w:rPr>
        <w:t>分野の事業者とも</w:t>
      </w:r>
      <w:r w:rsidR="008E0F65">
        <w:rPr>
          <w:rFonts w:hint="eastAsia"/>
          <w:sz w:val="22"/>
        </w:rPr>
        <w:t>情報交換や</w:t>
      </w:r>
      <w:r w:rsidR="00A659C6" w:rsidRPr="00A659C6">
        <w:rPr>
          <w:rFonts w:hint="eastAsia"/>
          <w:sz w:val="22"/>
        </w:rPr>
        <w:t>連携</w:t>
      </w:r>
      <w:r w:rsidR="008E0F65">
        <w:rPr>
          <w:rFonts w:hint="eastAsia"/>
          <w:sz w:val="22"/>
        </w:rPr>
        <w:t>をすることで</w:t>
      </w:r>
      <w:r w:rsidR="00A659C6" w:rsidRPr="00A659C6">
        <w:rPr>
          <w:rFonts w:hint="eastAsia"/>
          <w:sz w:val="22"/>
        </w:rPr>
        <w:t>、新たな価値を</w:t>
      </w:r>
      <w:r w:rsidRPr="00A659C6">
        <w:rPr>
          <w:rFonts w:hint="eastAsia"/>
          <w:sz w:val="22"/>
        </w:rPr>
        <w:t>積極的に</w:t>
      </w:r>
      <w:r w:rsidR="00A659C6" w:rsidRPr="00A659C6">
        <w:rPr>
          <w:rFonts w:hint="eastAsia"/>
          <w:sz w:val="22"/>
        </w:rPr>
        <w:t>創造していくことが求められます。</w:t>
      </w:r>
    </w:p>
    <w:p w14:paraId="6699B549" w14:textId="77777777" w:rsidR="00EB3691" w:rsidRDefault="00EB3691" w:rsidP="00EB3691">
      <w:pPr>
        <w:widowControl/>
        <w:ind w:firstLineChars="100" w:firstLine="220"/>
        <w:jc w:val="left"/>
        <w:rPr>
          <w:sz w:val="22"/>
        </w:rPr>
      </w:pPr>
    </w:p>
    <w:p w14:paraId="31CCB1A6" w14:textId="77777777" w:rsidR="00F51AB1" w:rsidRPr="008E0F65" w:rsidRDefault="00F51AB1" w:rsidP="00EB3691">
      <w:pPr>
        <w:widowControl/>
        <w:ind w:firstLineChars="100" w:firstLine="220"/>
        <w:jc w:val="left"/>
        <w:rPr>
          <w:sz w:val="22"/>
        </w:rPr>
      </w:pPr>
    </w:p>
    <w:p w14:paraId="14C7F803" w14:textId="42EBFEC1" w:rsidR="00B57DB8" w:rsidRPr="00B57DB8" w:rsidRDefault="00B57DB8" w:rsidP="00B57DB8">
      <w:pPr>
        <w:widowControl/>
        <w:jc w:val="left"/>
        <w:rPr>
          <w:rFonts w:ascii="HGｺﾞｼｯｸM" w:eastAsia="HGｺﾞｼｯｸM"/>
          <w:b/>
          <w:sz w:val="22"/>
        </w:rPr>
      </w:pPr>
      <w:r w:rsidRPr="00B57DB8">
        <w:rPr>
          <w:rFonts w:ascii="HGｺﾞｼｯｸM" w:eastAsia="HGｺﾞｼｯｸM" w:hint="eastAsia"/>
          <w:b/>
          <w:sz w:val="22"/>
        </w:rPr>
        <w:t>■主な</w:t>
      </w:r>
      <w:r w:rsidR="00A3240F">
        <w:rPr>
          <w:rFonts w:ascii="HGｺﾞｼｯｸM" w:eastAsia="HGｺﾞｼｯｸM" w:hint="eastAsia"/>
          <w:b/>
          <w:sz w:val="22"/>
        </w:rPr>
        <w:t>取り組み</w:t>
      </w:r>
    </w:p>
    <w:p w14:paraId="5682423C" w14:textId="34EBFBB3" w:rsidR="00334E80" w:rsidRPr="00566D1D" w:rsidRDefault="00621122" w:rsidP="00332CF3">
      <w:pPr>
        <w:widowControl/>
        <w:jc w:val="left"/>
        <w:rPr>
          <w:color w:val="000000" w:themeColor="text1"/>
          <w:sz w:val="22"/>
        </w:rPr>
      </w:pPr>
      <w:r w:rsidRPr="00D467B6">
        <w:rPr>
          <w:rFonts w:hint="eastAsia"/>
          <w:sz w:val="22"/>
        </w:rPr>
        <w:t>異業種連携・産学連携支援</w:t>
      </w:r>
      <w:r w:rsidR="00FB2285">
        <w:rPr>
          <w:rFonts w:hint="eastAsia"/>
          <w:sz w:val="22"/>
        </w:rPr>
        <w:t>（団体補助）</w:t>
      </w:r>
      <w:r>
        <w:rPr>
          <w:rFonts w:hint="eastAsia"/>
          <w:sz w:val="22"/>
        </w:rPr>
        <w:t>、</w:t>
      </w:r>
      <w:r w:rsidR="00ED301D" w:rsidRPr="00566D1D">
        <w:rPr>
          <w:rFonts w:hint="eastAsia"/>
          <w:color w:val="000000" w:themeColor="text1"/>
          <w:sz w:val="22"/>
        </w:rPr>
        <w:t>御用聞き型企業訪問</w:t>
      </w:r>
      <w:r w:rsidR="00FB2285" w:rsidRPr="00566D1D">
        <w:rPr>
          <w:rFonts w:hint="eastAsia"/>
          <w:color w:val="000000" w:themeColor="text1"/>
          <w:sz w:val="22"/>
        </w:rPr>
        <w:t>、</w:t>
      </w:r>
      <w:r w:rsidR="0043738B" w:rsidRPr="00566D1D">
        <w:rPr>
          <w:rFonts w:hint="eastAsia"/>
          <w:color w:val="000000" w:themeColor="text1"/>
          <w:sz w:val="22"/>
        </w:rPr>
        <w:t>産学官金</w:t>
      </w:r>
      <w:r w:rsidR="00FB2285" w:rsidRPr="00566D1D">
        <w:rPr>
          <w:rFonts w:hint="eastAsia"/>
          <w:color w:val="000000" w:themeColor="text1"/>
          <w:sz w:val="22"/>
        </w:rPr>
        <w:t>連携推進会議（</w:t>
      </w:r>
      <w:r w:rsidR="00A3240F">
        <w:rPr>
          <w:rFonts w:hint="eastAsia"/>
          <w:color w:val="000000" w:themeColor="text1"/>
          <w:sz w:val="22"/>
        </w:rPr>
        <w:t>商工会議所</w:t>
      </w:r>
      <w:r w:rsidR="00FB2285" w:rsidRPr="00566D1D">
        <w:rPr>
          <w:color w:val="000000" w:themeColor="text1"/>
          <w:sz w:val="22"/>
        </w:rPr>
        <w:t xml:space="preserve"> </w:t>
      </w:r>
      <w:r w:rsidR="00ED301D" w:rsidRPr="00566D1D">
        <w:rPr>
          <w:rFonts w:hint="eastAsia"/>
          <w:color w:val="000000" w:themeColor="text1"/>
          <w:sz w:val="22"/>
        </w:rPr>
        <w:t>共催</w:t>
      </w:r>
      <w:r w:rsidR="00FB2285" w:rsidRPr="00566D1D">
        <w:rPr>
          <w:rFonts w:hint="eastAsia"/>
          <w:color w:val="000000" w:themeColor="text1"/>
          <w:sz w:val="22"/>
        </w:rPr>
        <w:t>）、等</w:t>
      </w:r>
    </w:p>
    <w:p w14:paraId="5449BE9A" w14:textId="77777777" w:rsidR="00566D1D" w:rsidRPr="00D467B6" w:rsidRDefault="00566D1D" w:rsidP="00566D1D">
      <w:pPr>
        <w:widowControl/>
        <w:jc w:val="left"/>
        <w:rPr>
          <w:sz w:val="22"/>
        </w:rPr>
      </w:pPr>
      <w:r w:rsidRPr="00235055">
        <w:rPr>
          <w:noProof/>
          <w:sz w:val="22"/>
        </w:rPr>
        <w:lastRenderedPageBreak/>
        <mc:AlternateContent>
          <mc:Choice Requires="wps">
            <w:drawing>
              <wp:anchor distT="0" distB="0" distL="114300" distR="114300" simplePos="0" relativeHeight="251941376" behindDoc="0" locked="0" layoutInCell="1" allowOverlap="1" wp14:anchorId="15E2F1F4" wp14:editId="3E68E9FE">
                <wp:simplePos x="0" y="0"/>
                <wp:positionH relativeFrom="margin">
                  <wp:align>left</wp:align>
                </wp:positionH>
                <wp:positionV relativeFrom="paragraph">
                  <wp:posOffset>200025</wp:posOffset>
                </wp:positionV>
                <wp:extent cx="5394121" cy="335560"/>
                <wp:effectExtent l="0" t="0" r="16510" b="26670"/>
                <wp:wrapNone/>
                <wp:docPr id="309" name="テキスト ボックス 309"/>
                <wp:cNvGraphicFramePr/>
                <a:graphic xmlns:a="http://schemas.openxmlformats.org/drawingml/2006/main">
                  <a:graphicData uri="http://schemas.microsoft.com/office/word/2010/wordprocessingShape">
                    <wps:wsp>
                      <wps:cNvSpPr txBox="1"/>
                      <wps:spPr>
                        <a:xfrm>
                          <a:off x="0" y="0"/>
                          <a:ext cx="5394121" cy="33556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8A6063A" w14:textId="045D9C54" w:rsidR="00AE7A30" w:rsidRPr="00235055" w:rsidRDefault="00AE7A30" w:rsidP="00566D1D">
                            <w:pPr>
                              <w:rPr>
                                <w:rFonts w:ascii="HGｺﾞｼｯｸM" w:eastAsia="HGｺﾞｼｯｸM"/>
                                <w:b/>
                                <w:sz w:val="22"/>
                                <w:szCs w:val="18"/>
                              </w:rPr>
                            </w:pPr>
                            <w:r w:rsidRPr="00235055">
                              <w:rPr>
                                <w:rFonts w:ascii="HGｺﾞｼｯｸM" w:eastAsia="HGｺﾞｼｯｸM" w:hint="eastAsia"/>
                                <w:b/>
                                <w:sz w:val="22"/>
                                <w:szCs w:val="18"/>
                              </w:rPr>
                              <w:t>２-</w:t>
                            </w:r>
                            <w:r w:rsidRPr="00566D1D">
                              <w:rPr>
                                <w:rFonts w:ascii="HGｺﾞｼｯｸM" w:eastAsia="HGｺﾞｼｯｸM" w:hint="eastAsia"/>
                                <w:b/>
                                <w:color w:val="000000" w:themeColor="text1"/>
                                <w:sz w:val="22"/>
                                <w:szCs w:val="18"/>
                              </w:rPr>
                              <w:t>③</w:t>
                            </w:r>
                            <w:r>
                              <w:rPr>
                                <w:rFonts w:ascii="HGｺﾞｼｯｸM" w:eastAsia="HGｺﾞｼｯｸM" w:hint="eastAsia"/>
                                <w:b/>
                                <w:sz w:val="22"/>
                                <w:szCs w:val="18"/>
                              </w:rPr>
                              <w:t xml:space="preserve"> </w:t>
                            </w:r>
                            <w:r w:rsidRPr="00F51AB1">
                              <w:rPr>
                                <w:rFonts w:ascii="HGｺﾞｼｯｸM" w:eastAsia="HGｺﾞｼｯｸM" w:hint="eastAsia"/>
                                <w:b/>
                                <w:sz w:val="22"/>
                              </w:rPr>
                              <w:t>新たな</w:t>
                            </w:r>
                            <w:r w:rsidRPr="00F51AB1">
                              <w:rPr>
                                <w:rFonts w:ascii="HGｺﾞｼｯｸM" w:eastAsia="HGｺﾞｼｯｸM"/>
                                <w:b/>
                                <w:sz w:val="22"/>
                              </w:rPr>
                              <w:t>商品開発、技術開発支援の推進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2F1F4" id="テキスト ボックス 309" o:spid="_x0000_s1191" type="#_x0000_t202" style="position:absolute;margin-left:0;margin-top:15.75pt;width:424.75pt;height:26.4pt;z-index:25194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" fillcolor="white [3201]" strokecolor="#7f7f7f [1612]" strokeweight=".5pt">
                <v:textbox>
                  <w:txbxContent>
                    <w:p w14:paraId="38A6063A" w14:textId="045D9C54" w:rsidR="00AE7A30" w:rsidRPr="00235055" w:rsidRDefault="00AE7A30" w:rsidP="00566D1D">
                      <w:pPr>
                        <w:rPr>
                          <w:rFonts w:ascii="HGｺﾞｼｯｸM" w:eastAsia="HGｺﾞｼｯｸM"/>
                          <w:b/>
                          <w:sz w:val="22"/>
                          <w:szCs w:val="18"/>
                        </w:rPr>
                      </w:pPr>
                      <w:r w:rsidRPr="00235055">
                        <w:rPr>
                          <w:rFonts w:ascii="HGｺﾞｼｯｸM" w:eastAsia="HGｺﾞｼｯｸM" w:hint="eastAsia"/>
                          <w:b/>
                          <w:sz w:val="22"/>
                          <w:szCs w:val="18"/>
                        </w:rPr>
                        <w:t>２-</w:t>
                      </w:r>
                      <w:r w:rsidRPr="00566D1D">
                        <w:rPr>
                          <w:rFonts w:ascii="HGｺﾞｼｯｸM" w:eastAsia="HGｺﾞｼｯｸM" w:hint="eastAsia"/>
                          <w:b/>
                          <w:color w:val="000000" w:themeColor="text1"/>
                          <w:sz w:val="22"/>
                          <w:szCs w:val="18"/>
                        </w:rPr>
                        <w:t>③</w:t>
                      </w:r>
                      <w:r>
                        <w:rPr>
                          <w:rFonts w:ascii="HGｺﾞｼｯｸM" w:eastAsia="HGｺﾞｼｯｸM" w:hint="eastAsia"/>
                          <w:b/>
                          <w:sz w:val="22"/>
                          <w:szCs w:val="18"/>
                        </w:rPr>
                        <w:t xml:space="preserve"> </w:t>
                      </w:r>
                      <w:r w:rsidRPr="00F51AB1">
                        <w:rPr>
                          <w:rFonts w:ascii="HGｺﾞｼｯｸM" w:eastAsia="HGｺﾞｼｯｸM" w:hint="eastAsia"/>
                          <w:b/>
                          <w:sz w:val="22"/>
                        </w:rPr>
                        <w:t>新たな</w:t>
                      </w:r>
                      <w:r w:rsidRPr="00F51AB1">
                        <w:rPr>
                          <w:rFonts w:ascii="HGｺﾞｼｯｸM" w:eastAsia="HGｺﾞｼｯｸM"/>
                          <w:b/>
                          <w:sz w:val="22"/>
                        </w:rPr>
                        <w:t>商品開発、技術開発支援の推進</w:t>
                      </w:r>
                    </w:p>
                  </w:txbxContent>
                </v:textbox>
                <w10:wrap anchorx="margin"/>
              </v:shape>
            </w:pict>
          </mc:Fallback>
        </mc:AlternateContent>
      </w:r>
    </w:p>
    <w:p w14:paraId="2C220A7D" w14:textId="77777777" w:rsidR="00566D1D" w:rsidRDefault="00566D1D" w:rsidP="00566D1D">
      <w:pPr>
        <w:widowControl/>
        <w:jc w:val="left"/>
        <w:rPr>
          <w:sz w:val="22"/>
          <w:u w:val="single"/>
        </w:rPr>
      </w:pPr>
    </w:p>
    <w:p w14:paraId="30F93082" w14:textId="77777777" w:rsidR="00566D1D" w:rsidRDefault="00566D1D" w:rsidP="00566D1D">
      <w:pPr>
        <w:widowControl/>
        <w:jc w:val="left"/>
        <w:rPr>
          <w:sz w:val="22"/>
          <w:u w:val="single"/>
        </w:rPr>
      </w:pPr>
    </w:p>
    <w:p w14:paraId="7B49F3F6" w14:textId="75FCC6ED" w:rsidR="00566D1D" w:rsidRPr="00ED301D" w:rsidRDefault="00566D1D" w:rsidP="00566D1D">
      <w:pPr>
        <w:pStyle w:val="HTML"/>
        <w:shd w:val="clear" w:color="auto" w:fill="FFFFFF"/>
        <w:rPr>
          <w:strike/>
          <w:color w:val="FF0000"/>
          <w:sz w:val="22"/>
          <w:u w:val="single"/>
        </w:rPr>
      </w:pPr>
      <w:r w:rsidRPr="00D467B6">
        <w:rPr>
          <w:rFonts w:hint="eastAsia"/>
          <w:sz w:val="22"/>
        </w:rPr>
        <w:t xml:space="preserve">　</w:t>
      </w:r>
      <w:r w:rsidRPr="00162623">
        <w:rPr>
          <w:rFonts w:asciiTheme="minorEastAsia" w:eastAsiaTheme="minorEastAsia" w:hAnsiTheme="minorEastAsia" w:hint="eastAsia"/>
          <w:sz w:val="21"/>
          <w:szCs w:val="21"/>
        </w:rPr>
        <w:t>大企業に比べて</w:t>
      </w:r>
      <w:r w:rsidRPr="00162623">
        <w:rPr>
          <w:rFonts w:asciiTheme="minorEastAsia" w:eastAsiaTheme="minorEastAsia" w:hAnsiTheme="minorEastAsia"/>
          <w:sz w:val="21"/>
          <w:szCs w:val="21"/>
        </w:rPr>
        <w:t>経営資源が乏しい中小企業</w:t>
      </w:r>
      <w:r>
        <w:rPr>
          <w:rFonts w:asciiTheme="minorEastAsia" w:eastAsiaTheme="minorEastAsia" w:hAnsiTheme="minorEastAsia" w:hint="eastAsia"/>
          <w:sz w:val="21"/>
          <w:szCs w:val="21"/>
        </w:rPr>
        <w:t>・</w:t>
      </w:r>
      <w:r w:rsidR="00A3240F">
        <w:rPr>
          <w:rFonts w:asciiTheme="minorEastAsia" w:eastAsiaTheme="minorEastAsia" w:hAnsiTheme="minorEastAsia" w:hint="eastAsia"/>
          <w:sz w:val="21"/>
          <w:szCs w:val="21"/>
        </w:rPr>
        <w:t>小規模事業者</w:t>
      </w:r>
      <w:r w:rsidRPr="00162623">
        <w:rPr>
          <w:rFonts w:asciiTheme="minorEastAsia" w:eastAsiaTheme="minorEastAsia" w:hAnsiTheme="minorEastAsia"/>
          <w:sz w:val="21"/>
          <w:szCs w:val="21"/>
        </w:rPr>
        <w:t>の</w:t>
      </w:r>
      <w:r>
        <w:rPr>
          <w:rFonts w:asciiTheme="minorEastAsia" w:eastAsiaTheme="minorEastAsia" w:hAnsiTheme="minorEastAsia" w:hint="eastAsia"/>
          <w:sz w:val="21"/>
          <w:szCs w:val="21"/>
        </w:rPr>
        <w:t>商品・</w:t>
      </w:r>
      <w:r w:rsidRPr="00162623">
        <w:rPr>
          <w:rFonts w:asciiTheme="minorEastAsia" w:eastAsiaTheme="minorEastAsia" w:hAnsiTheme="minorEastAsia"/>
          <w:sz w:val="21"/>
          <w:szCs w:val="21"/>
        </w:rPr>
        <w:t>技術開発においては、</w:t>
      </w:r>
      <w:r>
        <w:rPr>
          <w:rFonts w:asciiTheme="minorEastAsia" w:eastAsiaTheme="minorEastAsia" w:hAnsiTheme="minorEastAsia" w:hint="eastAsia"/>
          <w:sz w:val="21"/>
          <w:szCs w:val="21"/>
        </w:rPr>
        <w:t>効率よく「市場ニーズ」を把握し、「新商品」「新技術」を欲する需要者に働きかける必要があります。しかしながら、</w:t>
      </w:r>
      <w:r w:rsidRPr="00162623">
        <w:rPr>
          <w:rFonts w:asciiTheme="minorEastAsia" w:eastAsiaTheme="minorEastAsia" w:hAnsiTheme="minorEastAsia"/>
          <w:sz w:val="21"/>
          <w:szCs w:val="21"/>
        </w:rPr>
        <w:t>中小企業</w:t>
      </w:r>
      <w:r>
        <w:rPr>
          <w:rFonts w:asciiTheme="minorEastAsia" w:eastAsiaTheme="minorEastAsia" w:hAnsiTheme="minorEastAsia" w:hint="eastAsia"/>
          <w:sz w:val="21"/>
          <w:szCs w:val="21"/>
        </w:rPr>
        <w:t>・</w:t>
      </w:r>
      <w:r w:rsidR="00A3240F">
        <w:rPr>
          <w:rFonts w:asciiTheme="minorEastAsia" w:eastAsiaTheme="minorEastAsia" w:hAnsiTheme="minorEastAsia" w:hint="eastAsia"/>
          <w:sz w:val="21"/>
          <w:szCs w:val="21"/>
        </w:rPr>
        <w:t>小規模事業者</w:t>
      </w:r>
      <w:r>
        <w:rPr>
          <w:rFonts w:asciiTheme="minorEastAsia" w:eastAsiaTheme="minorEastAsia" w:hAnsiTheme="minorEastAsia" w:hint="eastAsia"/>
          <w:sz w:val="21"/>
          <w:szCs w:val="21"/>
        </w:rPr>
        <w:t>が単独で対応するには困難な場合が多くあります。</w:t>
      </w:r>
    </w:p>
    <w:p w14:paraId="5F211D99" w14:textId="27034CEB" w:rsidR="00566D1D" w:rsidRDefault="00566D1D" w:rsidP="00566D1D">
      <w:pPr>
        <w:widowControl/>
        <w:ind w:firstLineChars="100" w:firstLine="220"/>
        <w:jc w:val="left"/>
        <w:rPr>
          <w:sz w:val="22"/>
        </w:rPr>
      </w:pPr>
      <w:r w:rsidRPr="00E36428">
        <w:rPr>
          <w:rFonts w:hint="eastAsia"/>
          <w:sz w:val="22"/>
        </w:rPr>
        <w:t>今後は、各種支援機関</w:t>
      </w:r>
      <w:r>
        <w:rPr>
          <w:rFonts w:hint="eastAsia"/>
          <w:sz w:val="22"/>
        </w:rPr>
        <w:t>と</w:t>
      </w:r>
      <w:r w:rsidRPr="00E36428">
        <w:rPr>
          <w:rFonts w:hint="eastAsia"/>
          <w:sz w:val="22"/>
        </w:rPr>
        <w:t>連携した新たな製品・技術開発の支援を進めていきたいと考えます。</w:t>
      </w:r>
    </w:p>
    <w:p w14:paraId="147972E4" w14:textId="77777777" w:rsidR="00566D1D" w:rsidRPr="00E36428" w:rsidRDefault="00566D1D" w:rsidP="00566D1D">
      <w:pPr>
        <w:widowControl/>
        <w:ind w:firstLineChars="100" w:firstLine="220"/>
        <w:jc w:val="left"/>
        <w:rPr>
          <w:sz w:val="22"/>
        </w:rPr>
      </w:pPr>
    </w:p>
    <w:p w14:paraId="3C8EB360" w14:textId="77777777" w:rsidR="00566D1D" w:rsidRPr="00F51AB1" w:rsidRDefault="00566D1D" w:rsidP="00566D1D">
      <w:pPr>
        <w:widowControl/>
        <w:ind w:left="540" w:hangingChars="300" w:hanging="540"/>
        <w:jc w:val="left"/>
        <w:rPr>
          <w:rFonts w:asciiTheme="minorEastAsia" w:hAnsiTheme="minorEastAsia"/>
          <w:sz w:val="18"/>
          <w:szCs w:val="18"/>
          <w:u w:val="single"/>
        </w:rPr>
      </w:pPr>
    </w:p>
    <w:p w14:paraId="49844AFB" w14:textId="726F9833" w:rsidR="00566D1D" w:rsidRPr="004B7CEC" w:rsidRDefault="00566D1D" w:rsidP="00566D1D">
      <w:pPr>
        <w:widowControl/>
        <w:jc w:val="left"/>
        <w:rPr>
          <w:rFonts w:ascii="HGｺﾞｼｯｸM" w:eastAsia="HGｺﾞｼｯｸM"/>
          <w:b/>
          <w:sz w:val="22"/>
        </w:rPr>
      </w:pPr>
      <w:r w:rsidRPr="004B7CEC">
        <w:rPr>
          <w:rFonts w:ascii="HGｺﾞｼｯｸM" w:eastAsia="HGｺﾞｼｯｸM" w:hint="eastAsia"/>
          <w:b/>
          <w:sz w:val="22"/>
        </w:rPr>
        <w:t>■主な</w:t>
      </w:r>
      <w:r w:rsidR="00A3240F">
        <w:rPr>
          <w:rFonts w:ascii="HGｺﾞｼｯｸM" w:eastAsia="HGｺﾞｼｯｸM" w:hint="eastAsia"/>
          <w:b/>
          <w:sz w:val="22"/>
        </w:rPr>
        <w:t>取り組み</w:t>
      </w:r>
    </w:p>
    <w:p w14:paraId="733D689B" w14:textId="0F7319A6" w:rsidR="00566D1D" w:rsidRPr="00004CD9" w:rsidRDefault="00566D1D" w:rsidP="00566D1D">
      <w:pPr>
        <w:widowControl/>
        <w:jc w:val="left"/>
        <w:rPr>
          <w:sz w:val="22"/>
          <w:u w:val="single"/>
        </w:rPr>
      </w:pPr>
      <w:r w:rsidRPr="00566D1D">
        <w:rPr>
          <w:rFonts w:hint="eastAsia"/>
          <w:color w:val="000000" w:themeColor="text1"/>
          <w:sz w:val="22"/>
        </w:rPr>
        <w:t>新製品・新技術開発費補助金、前橋市ぐんま新技術・新製品開発推進補助金、</w:t>
      </w:r>
      <w:r w:rsidRPr="00ED301D">
        <w:rPr>
          <w:rFonts w:hint="eastAsia"/>
          <w:sz w:val="22"/>
        </w:rPr>
        <w:t>等</w:t>
      </w:r>
    </w:p>
    <w:p w14:paraId="5E33EC02" w14:textId="77777777" w:rsidR="00F51AB1" w:rsidRPr="00566D1D" w:rsidRDefault="00F51AB1" w:rsidP="00332CF3">
      <w:pPr>
        <w:widowControl/>
        <w:jc w:val="left"/>
        <w:rPr>
          <w:sz w:val="22"/>
        </w:rPr>
      </w:pPr>
    </w:p>
    <w:p w14:paraId="08F1FE5E" w14:textId="77777777" w:rsidR="00F51AB1" w:rsidRDefault="00F51AB1" w:rsidP="00332CF3">
      <w:pPr>
        <w:widowControl/>
        <w:jc w:val="left"/>
        <w:rPr>
          <w:sz w:val="22"/>
        </w:rPr>
      </w:pPr>
      <w:r w:rsidRPr="00235055">
        <w:rPr>
          <w:noProof/>
          <w:sz w:val="22"/>
        </w:rPr>
        <mc:AlternateContent>
          <mc:Choice Requires="wps">
            <w:drawing>
              <wp:anchor distT="0" distB="0" distL="114300" distR="114300" simplePos="0" relativeHeight="251720192" behindDoc="0" locked="0" layoutInCell="1" allowOverlap="1" wp14:anchorId="2632371A" wp14:editId="6F78AD8B">
                <wp:simplePos x="0" y="0"/>
                <wp:positionH relativeFrom="margin">
                  <wp:posOffset>-635</wp:posOffset>
                </wp:positionH>
                <wp:positionV relativeFrom="paragraph">
                  <wp:posOffset>174625</wp:posOffset>
                </wp:positionV>
                <wp:extent cx="5397500" cy="320721"/>
                <wp:effectExtent l="0" t="0" r="12700" b="22225"/>
                <wp:wrapNone/>
                <wp:docPr id="308" name="テキスト ボックス 308"/>
                <wp:cNvGraphicFramePr/>
                <a:graphic xmlns:a="http://schemas.openxmlformats.org/drawingml/2006/main">
                  <a:graphicData uri="http://schemas.microsoft.com/office/word/2010/wordprocessingShape">
                    <wps:wsp>
                      <wps:cNvSpPr txBox="1"/>
                      <wps:spPr>
                        <a:xfrm>
                          <a:off x="0" y="0"/>
                          <a:ext cx="5397500" cy="320721"/>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C1D77E4" w14:textId="75D07248" w:rsidR="00AE7A30" w:rsidRPr="00235055" w:rsidRDefault="00AE7A30" w:rsidP="00175971">
                            <w:pPr>
                              <w:rPr>
                                <w:rFonts w:ascii="HGｺﾞｼｯｸM" w:eastAsia="HGｺﾞｼｯｸM"/>
                                <w:b/>
                                <w:sz w:val="16"/>
                                <w:szCs w:val="18"/>
                              </w:rPr>
                            </w:pPr>
                            <w:r w:rsidRPr="00235055">
                              <w:rPr>
                                <w:rFonts w:ascii="HGｺﾞｼｯｸM" w:eastAsia="HGｺﾞｼｯｸM" w:hint="eastAsia"/>
                                <w:b/>
                                <w:sz w:val="22"/>
                              </w:rPr>
                              <w:t>２</w:t>
                            </w:r>
                            <w:r w:rsidRPr="00566D1D">
                              <w:rPr>
                                <w:rFonts w:ascii="HGｺﾞｼｯｸM" w:eastAsia="HGｺﾞｼｯｸM" w:hint="eastAsia"/>
                                <w:b/>
                                <w:color w:val="000000" w:themeColor="text1"/>
                                <w:sz w:val="22"/>
                              </w:rPr>
                              <w:t>-④</w:t>
                            </w:r>
                            <w:r>
                              <w:rPr>
                                <w:rFonts w:ascii="HGｺﾞｼｯｸM" w:eastAsia="HGｺﾞｼｯｸM" w:hint="eastAsia"/>
                                <w:b/>
                                <w:sz w:val="22"/>
                              </w:rPr>
                              <w:t xml:space="preserve"> </w:t>
                            </w:r>
                            <w:r w:rsidRPr="00235055">
                              <w:rPr>
                                <w:rFonts w:ascii="HGｺﾞｼｯｸM" w:eastAsia="HGｺﾞｼｯｸM" w:hint="eastAsia"/>
                                <w:b/>
                                <w:sz w:val="22"/>
                              </w:rPr>
                              <w:t>新たな技術、新たな製品の販路拡大に対する支援の推進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371A" id="テキスト ボックス 308" o:spid="_x0000_s1192" type="#_x0000_t202" style="position:absolute;margin-left:-.05pt;margin-top:13.75pt;width:425pt;height:25.2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" fillcolor="white [3201]" strokecolor="#7f7f7f [1612]" strokeweight=".5pt">
                <v:textbox>
                  <w:txbxContent>
                    <w:p w14:paraId="0C1D77E4" w14:textId="75D07248" w:rsidR="00AE7A30" w:rsidRPr="00235055" w:rsidRDefault="00AE7A30" w:rsidP="00175971">
                      <w:pPr>
                        <w:rPr>
                          <w:rFonts w:ascii="HGｺﾞｼｯｸM" w:eastAsia="HGｺﾞｼｯｸM"/>
                          <w:b/>
                          <w:sz w:val="16"/>
                          <w:szCs w:val="18"/>
                        </w:rPr>
                      </w:pPr>
                      <w:r w:rsidRPr="00235055">
                        <w:rPr>
                          <w:rFonts w:ascii="HGｺﾞｼｯｸM" w:eastAsia="HGｺﾞｼｯｸM" w:hint="eastAsia"/>
                          <w:b/>
                          <w:sz w:val="22"/>
                        </w:rPr>
                        <w:t>２</w:t>
                      </w:r>
                      <w:r w:rsidRPr="00566D1D">
                        <w:rPr>
                          <w:rFonts w:ascii="HGｺﾞｼｯｸM" w:eastAsia="HGｺﾞｼｯｸM" w:hint="eastAsia"/>
                          <w:b/>
                          <w:color w:val="000000" w:themeColor="text1"/>
                          <w:sz w:val="22"/>
                        </w:rPr>
                        <w:t>-④</w:t>
                      </w:r>
                      <w:r>
                        <w:rPr>
                          <w:rFonts w:ascii="HGｺﾞｼｯｸM" w:eastAsia="HGｺﾞｼｯｸM" w:hint="eastAsia"/>
                          <w:b/>
                          <w:sz w:val="22"/>
                        </w:rPr>
                        <w:t xml:space="preserve"> </w:t>
                      </w:r>
                      <w:r w:rsidRPr="00235055">
                        <w:rPr>
                          <w:rFonts w:ascii="HGｺﾞｼｯｸM" w:eastAsia="HGｺﾞｼｯｸM" w:hint="eastAsia"/>
                          <w:b/>
                          <w:sz w:val="22"/>
                        </w:rPr>
                        <w:t>新たな技術、新たな製品の販路拡大に対する支援の推進</w:t>
                      </w:r>
                    </w:p>
                  </w:txbxContent>
                </v:textbox>
                <w10:wrap anchorx="margin"/>
              </v:shape>
            </w:pict>
          </mc:Fallback>
        </mc:AlternateContent>
      </w:r>
    </w:p>
    <w:p w14:paraId="46B8165E" w14:textId="77777777" w:rsidR="00B26273" w:rsidRDefault="00B26273" w:rsidP="00332CF3">
      <w:pPr>
        <w:widowControl/>
        <w:jc w:val="left"/>
        <w:rPr>
          <w:sz w:val="22"/>
        </w:rPr>
      </w:pPr>
    </w:p>
    <w:p w14:paraId="1F3EF329" w14:textId="77777777" w:rsidR="00B26273" w:rsidRDefault="00B26273" w:rsidP="00332CF3">
      <w:pPr>
        <w:widowControl/>
        <w:jc w:val="left"/>
        <w:rPr>
          <w:sz w:val="22"/>
        </w:rPr>
      </w:pPr>
    </w:p>
    <w:p w14:paraId="4D032BA8" w14:textId="26DC836C" w:rsidR="003111F5" w:rsidRPr="000E7931" w:rsidRDefault="00CC73AD" w:rsidP="00BF452E">
      <w:pPr>
        <w:widowControl/>
        <w:ind w:firstLineChars="100" w:firstLine="220"/>
        <w:jc w:val="left"/>
        <w:rPr>
          <w:sz w:val="22"/>
        </w:rPr>
      </w:pPr>
      <w:r>
        <w:rPr>
          <w:rFonts w:hint="eastAsia"/>
          <w:sz w:val="22"/>
        </w:rPr>
        <w:t>アンケート結果によれば、</w:t>
      </w:r>
      <w:r w:rsidR="003111F5" w:rsidRPr="000E7931">
        <w:rPr>
          <w:rFonts w:hint="eastAsia"/>
          <w:sz w:val="22"/>
        </w:rPr>
        <w:t>市</w:t>
      </w:r>
      <w:r>
        <w:rPr>
          <w:rFonts w:hint="eastAsia"/>
          <w:sz w:val="22"/>
        </w:rPr>
        <w:t>内の</w:t>
      </w:r>
      <w:r w:rsidR="003111F5" w:rsidRPr="000E7931">
        <w:rPr>
          <w:rFonts w:hint="eastAsia"/>
          <w:sz w:val="22"/>
        </w:rPr>
        <w:t>事業者</w:t>
      </w:r>
      <w:r>
        <w:rPr>
          <w:rFonts w:hint="eastAsia"/>
          <w:sz w:val="22"/>
        </w:rPr>
        <w:t>が経営上の問題や課題として「顧客や取引先の確保・拡大」が、また、今後取り組みたいことでも、「販路開拓・拡大」が上位</w:t>
      </w:r>
      <w:r w:rsidRPr="00CC73AD">
        <w:rPr>
          <w:rFonts w:asciiTheme="minorEastAsia" w:hAnsiTheme="minorEastAsia" w:hint="eastAsia"/>
          <w:sz w:val="22"/>
        </w:rPr>
        <w:t>10</w:t>
      </w:r>
      <w:r>
        <w:rPr>
          <w:rFonts w:hint="eastAsia"/>
          <w:sz w:val="22"/>
        </w:rPr>
        <w:t>項目に入っていることがわかりました。しかし、優れた新技術や新製品があっても、その</w:t>
      </w:r>
      <w:r w:rsidR="008834B8">
        <w:rPr>
          <w:rFonts w:hint="eastAsia"/>
          <w:sz w:val="22"/>
        </w:rPr>
        <w:t>事業者</w:t>
      </w:r>
      <w:r>
        <w:rPr>
          <w:rFonts w:hint="eastAsia"/>
          <w:sz w:val="22"/>
        </w:rPr>
        <w:t>が</w:t>
      </w:r>
      <w:r w:rsidR="001C5B0D">
        <w:rPr>
          <w:rFonts w:hint="eastAsia"/>
          <w:sz w:val="22"/>
        </w:rPr>
        <w:t>マーケット</w:t>
      </w:r>
      <w:r w:rsidR="00687470">
        <w:rPr>
          <w:rFonts w:hint="eastAsia"/>
          <w:sz w:val="22"/>
        </w:rPr>
        <w:t>開拓</w:t>
      </w:r>
      <w:r w:rsidR="001C5B0D">
        <w:rPr>
          <w:rFonts w:hint="eastAsia"/>
          <w:sz w:val="22"/>
        </w:rPr>
        <w:t>や販路の確立、</w:t>
      </w:r>
      <w:r>
        <w:rPr>
          <w:rFonts w:hint="eastAsia"/>
          <w:sz w:val="22"/>
        </w:rPr>
        <w:t>事業化に対する</w:t>
      </w:r>
      <w:r w:rsidR="00A3240F">
        <w:rPr>
          <w:rFonts w:hint="eastAsia"/>
          <w:sz w:val="22"/>
        </w:rPr>
        <w:t>取り組み</w:t>
      </w:r>
      <w:r>
        <w:rPr>
          <w:rFonts w:hint="eastAsia"/>
          <w:sz w:val="22"/>
        </w:rPr>
        <w:t>みに弱みを持っている可能性があります</w:t>
      </w:r>
      <w:r w:rsidR="003111F5" w:rsidRPr="000E7931">
        <w:rPr>
          <w:rFonts w:hint="eastAsia"/>
          <w:sz w:val="22"/>
        </w:rPr>
        <w:t>。</w:t>
      </w:r>
    </w:p>
    <w:p w14:paraId="0DAEBBFA" w14:textId="3AE21494" w:rsidR="00175971" w:rsidRPr="00566D1D" w:rsidRDefault="009D4C1F" w:rsidP="003111F5">
      <w:pPr>
        <w:widowControl/>
        <w:ind w:firstLineChars="100" w:firstLine="220"/>
        <w:jc w:val="left"/>
        <w:rPr>
          <w:color w:val="000000" w:themeColor="text1"/>
          <w:sz w:val="22"/>
        </w:rPr>
      </w:pPr>
      <w:r>
        <w:rPr>
          <w:rFonts w:hint="eastAsia"/>
          <w:sz w:val="22"/>
        </w:rPr>
        <w:t>アンケートでも</w:t>
      </w:r>
      <w:r w:rsidRPr="00C52FA7">
        <w:rPr>
          <w:rFonts w:hint="eastAsia"/>
          <w:sz w:val="22"/>
        </w:rPr>
        <w:t>、</w:t>
      </w:r>
      <w:r w:rsidR="00C52FA7" w:rsidRPr="00C52FA7">
        <w:rPr>
          <w:rFonts w:hint="eastAsia"/>
          <w:sz w:val="22"/>
        </w:rPr>
        <w:t>本市</w:t>
      </w:r>
      <w:r w:rsidRPr="00C52FA7">
        <w:rPr>
          <w:rFonts w:hint="eastAsia"/>
          <w:sz w:val="22"/>
        </w:rPr>
        <w:t>に望む産</w:t>
      </w:r>
      <w:r>
        <w:rPr>
          <w:rFonts w:hint="eastAsia"/>
          <w:sz w:val="22"/>
        </w:rPr>
        <w:t>業施策として、「宣伝ＰＲ支援」、「市場開拓・マーケティング支援」が上位</w:t>
      </w:r>
      <w:r w:rsidRPr="000F25BF">
        <w:rPr>
          <w:rFonts w:asciiTheme="minorEastAsia" w:hAnsiTheme="minorEastAsia" w:hint="eastAsia"/>
          <w:sz w:val="22"/>
        </w:rPr>
        <w:t>10項目</w:t>
      </w:r>
      <w:r>
        <w:rPr>
          <w:rFonts w:hint="eastAsia"/>
          <w:sz w:val="22"/>
        </w:rPr>
        <w:t>に入っているほか、ヒアリングでも製造業をはじめとして支援の要望が多く挙がっています。</w:t>
      </w:r>
      <w:r w:rsidR="00ED301D" w:rsidRPr="00566D1D">
        <w:rPr>
          <w:rFonts w:hint="eastAsia"/>
          <w:color w:val="000000" w:themeColor="text1"/>
          <w:sz w:val="22"/>
        </w:rPr>
        <w:t>このため、新たな技術や製品の販路開拓にかかる支援を強化する必要があります。</w:t>
      </w:r>
    </w:p>
    <w:p w14:paraId="036E2789" w14:textId="77777777" w:rsidR="00175971" w:rsidRPr="005E6D64" w:rsidRDefault="00175971" w:rsidP="00175971">
      <w:pPr>
        <w:widowControl/>
        <w:jc w:val="left"/>
        <w:rPr>
          <w:sz w:val="22"/>
        </w:rPr>
      </w:pPr>
    </w:p>
    <w:p w14:paraId="33EF71B6" w14:textId="5089AD8C" w:rsidR="00175971" w:rsidRPr="00B57DB8" w:rsidRDefault="00175971" w:rsidP="00175971">
      <w:pPr>
        <w:widowControl/>
        <w:jc w:val="left"/>
        <w:rPr>
          <w:rFonts w:ascii="HGｺﾞｼｯｸM" w:eastAsia="HGｺﾞｼｯｸM"/>
          <w:b/>
          <w:sz w:val="22"/>
        </w:rPr>
      </w:pPr>
      <w:r w:rsidRPr="00B57DB8">
        <w:rPr>
          <w:rFonts w:ascii="HGｺﾞｼｯｸM" w:eastAsia="HGｺﾞｼｯｸM" w:hint="eastAsia"/>
          <w:b/>
          <w:sz w:val="22"/>
        </w:rPr>
        <w:t>■主な</w:t>
      </w:r>
      <w:r w:rsidR="00A3240F">
        <w:rPr>
          <w:rFonts w:ascii="HGｺﾞｼｯｸM" w:eastAsia="HGｺﾞｼｯｸM" w:hint="eastAsia"/>
          <w:b/>
          <w:sz w:val="22"/>
        </w:rPr>
        <w:t>取り組み</w:t>
      </w:r>
    </w:p>
    <w:p w14:paraId="03EA1CC7" w14:textId="5B96355A" w:rsidR="00175971" w:rsidRPr="00566D1D" w:rsidRDefault="00ED301D">
      <w:pPr>
        <w:widowControl/>
        <w:jc w:val="left"/>
        <w:rPr>
          <w:color w:val="000000" w:themeColor="text1"/>
          <w:sz w:val="22"/>
        </w:rPr>
      </w:pPr>
      <w:r w:rsidRPr="00566D1D">
        <w:rPr>
          <w:rFonts w:hint="eastAsia"/>
          <w:color w:val="000000" w:themeColor="text1"/>
          <w:sz w:val="22"/>
        </w:rPr>
        <w:t>新製品・新技術開発補助金、前橋市ぐんま新技術・新製品開発推進補助金、国際見本市各種展示会等出展費補助金</w:t>
      </w:r>
      <w:r w:rsidR="0041000A" w:rsidRPr="00566D1D">
        <w:rPr>
          <w:rFonts w:hint="eastAsia"/>
          <w:color w:val="000000" w:themeColor="text1"/>
          <w:sz w:val="22"/>
        </w:rPr>
        <w:t>、</w:t>
      </w:r>
      <w:r w:rsidR="007E0427" w:rsidRPr="00566D1D">
        <w:rPr>
          <w:rFonts w:hint="eastAsia"/>
          <w:color w:val="000000" w:themeColor="text1"/>
          <w:sz w:val="22"/>
        </w:rPr>
        <w:t>等</w:t>
      </w:r>
    </w:p>
    <w:p w14:paraId="475EA09C" w14:textId="77777777" w:rsidR="00235055" w:rsidRPr="0041000A" w:rsidRDefault="00235055" w:rsidP="00332CF3">
      <w:pPr>
        <w:widowControl/>
        <w:jc w:val="left"/>
        <w:rPr>
          <w:sz w:val="22"/>
        </w:rPr>
      </w:pPr>
    </w:p>
    <w:p w14:paraId="68531DD7" w14:textId="77777777" w:rsidR="008F30D4" w:rsidRDefault="008F30D4" w:rsidP="008F30D4">
      <w:pPr>
        <w:widowControl/>
        <w:jc w:val="left"/>
        <w:rPr>
          <w:sz w:val="22"/>
        </w:rPr>
      </w:pPr>
    </w:p>
    <w:p w14:paraId="57ACA270" w14:textId="77777777" w:rsidR="008F30D4" w:rsidRDefault="008F30D4" w:rsidP="008F30D4">
      <w:pPr>
        <w:widowControl/>
        <w:jc w:val="left"/>
        <w:rPr>
          <w:sz w:val="22"/>
        </w:rPr>
      </w:pPr>
    </w:p>
    <w:p w14:paraId="4DABBF8F" w14:textId="77777777" w:rsidR="00566D1D" w:rsidRDefault="00566D1D" w:rsidP="008F30D4">
      <w:pPr>
        <w:widowControl/>
        <w:jc w:val="left"/>
        <w:rPr>
          <w:sz w:val="22"/>
        </w:rPr>
      </w:pPr>
    </w:p>
    <w:p w14:paraId="50E0AB03" w14:textId="77777777" w:rsidR="00566D1D" w:rsidRDefault="00566D1D" w:rsidP="008F30D4">
      <w:pPr>
        <w:widowControl/>
        <w:jc w:val="left"/>
        <w:rPr>
          <w:sz w:val="22"/>
        </w:rPr>
      </w:pPr>
    </w:p>
    <w:p w14:paraId="560D78AA" w14:textId="77777777" w:rsidR="00566D1D" w:rsidRPr="00D467B6" w:rsidRDefault="00566D1D" w:rsidP="008F30D4">
      <w:pPr>
        <w:widowControl/>
        <w:jc w:val="left"/>
        <w:rPr>
          <w:sz w:val="22"/>
        </w:rPr>
      </w:pPr>
    </w:p>
    <w:p w14:paraId="14E07AA8" w14:textId="59AD7067" w:rsidR="008F30D4" w:rsidRPr="00F8486C" w:rsidRDefault="008F30D4" w:rsidP="008F30D4">
      <w:pPr>
        <w:rPr>
          <w:rFonts w:asciiTheme="majorEastAsia" w:eastAsiaTheme="majorEastAsia" w:hAnsiTheme="majorEastAsia"/>
        </w:rPr>
      </w:pPr>
      <w:r>
        <w:rPr>
          <w:rFonts w:asciiTheme="majorEastAsia" w:eastAsiaTheme="majorEastAsia" w:hAnsiTheme="majorEastAsia" w:hint="eastAsia"/>
        </w:rPr>
        <w:lastRenderedPageBreak/>
        <w:t>【戦略</w:t>
      </w:r>
      <w:r w:rsidR="0078286A">
        <w:rPr>
          <w:rFonts w:asciiTheme="majorEastAsia" w:eastAsiaTheme="majorEastAsia" w:hAnsiTheme="majorEastAsia" w:hint="eastAsia"/>
        </w:rPr>
        <w:t>２</w:t>
      </w:r>
      <w:r>
        <w:rPr>
          <w:rFonts w:asciiTheme="majorEastAsia" w:eastAsiaTheme="majorEastAsia" w:hAnsiTheme="majorEastAsia" w:hint="eastAsia"/>
        </w:rPr>
        <w:t>の新たな指標</w:t>
      </w:r>
      <w:r w:rsidRPr="00F8486C">
        <w:rPr>
          <w:rFonts w:asciiTheme="majorEastAsia" w:eastAsiaTheme="majorEastAsia" w:hAnsiTheme="majorEastAsia" w:hint="eastAsia"/>
        </w:rPr>
        <w:t>】</w:t>
      </w:r>
    </w:p>
    <w:tbl>
      <w:tblPr>
        <w:tblStyle w:val="ab"/>
        <w:tblW w:w="8500" w:type="dxa"/>
        <w:tblLook w:val="04A0" w:firstRow="1" w:lastRow="0" w:firstColumn="1" w:lastColumn="0" w:noHBand="0" w:noVBand="1"/>
      </w:tblPr>
      <w:tblGrid>
        <w:gridCol w:w="3681"/>
        <w:gridCol w:w="2410"/>
        <w:gridCol w:w="2409"/>
      </w:tblGrid>
      <w:tr w:rsidR="008F30D4" w14:paraId="545F58B1" w14:textId="77777777" w:rsidTr="009F393C">
        <w:tc>
          <w:tcPr>
            <w:tcW w:w="3681" w:type="dxa"/>
            <w:shd w:val="clear" w:color="auto" w:fill="D9D9D9" w:themeFill="background1" w:themeFillShade="D9"/>
          </w:tcPr>
          <w:p w14:paraId="02CE3BF4" w14:textId="77777777" w:rsidR="008F30D4" w:rsidRPr="00E65D4B" w:rsidRDefault="008F30D4" w:rsidP="009F393C">
            <w:pPr>
              <w:snapToGrid w:val="0"/>
              <w:spacing w:line="240" w:lineRule="atLeast"/>
              <w:jc w:val="center"/>
              <w:rPr>
                <w:rFonts w:ascii="HGｺﾞｼｯｸM" w:eastAsia="HGｺﾞｼｯｸM"/>
              </w:rPr>
            </w:pPr>
            <w:r w:rsidRPr="00E65D4B">
              <w:rPr>
                <w:rFonts w:ascii="HGｺﾞｼｯｸM" w:eastAsia="HGｺﾞｼｯｸM" w:hint="eastAsia"/>
              </w:rPr>
              <w:t>指標</w:t>
            </w:r>
          </w:p>
        </w:tc>
        <w:tc>
          <w:tcPr>
            <w:tcW w:w="2410" w:type="dxa"/>
            <w:shd w:val="clear" w:color="auto" w:fill="D9D9D9" w:themeFill="background1" w:themeFillShade="D9"/>
          </w:tcPr>
          <w:p w14:paraId="3CDEA69B" w14:textId="77777777" w:rsidR="008F30D4" w:rsidRPr="00E65D4B" w:rsidRDefault="008F30D4" w:rsidP="009F393C">
            <w:pPr>
              <w:snapToGrid w:val="0"/>
              <w:spacing w:line="240" w:lineRule="atLeast"/>
              <w:jc w:val="center"/>
              <w:rPr>
                <w:rFonts w:ascii="HGｺﾞｼｯｸM" w:eastAsia="HGｺﾞｼｯｸM"/>
              </w:rPr>
            </w:pPr>
            <w:r w:rsidRPr="00E65D4B">
              <w:rPr>
                <w:rFonts w:ascii="HGｺﾞｼｯｸM" w:eastAsia="HGｺﾞｼｯｸM" w:hint="eastAsia"/>
              </w:rPr>
              <w:t>現状</w:t>
            </w:r>
          </w:p>
        </w:tc>
        <w:tc>
          <w:tcPr>
            <w:tcW w:w="2409" w:type="dxa"/>
            <w:shd w:val="clear" w:color="auto" w:fill="D9D9D9" w:themeFill="background1" w:themeFillShade="D9"/>
          </w:tcPr>
          <w:p w14:paraId="44AA4D2C" w14:textId="77777777" w:rsidR="008F30D4" w:rsidRPr="00E65D4B" w:rsidRDefault="008F30D4" w:rsidP="009F393C">
            <w:pPr>
              <w:snapToGrid w:val="0"/>
              <w:spacing w:line="240" w:lineRule="atLeast"/>
              <w:jc w:val="center"/>
              <w:rPr>
                <w:rFonts w:ascii="HGｺﾞｼｯｸM" w:eastAsia="HGｺﾞｼｯｸM"/>
              </w:rPr>
            </w:pPr>
            <w:r w:rsidRPr="00E65D4B">
              <w:rPr>
                <w:rFonts w:ascii="HGｺﾞｼｯｸM" w:eastAsia="HGｺﾞｼｯｸM" w:hint="eastAsia"/>
              </w:rPr>
              <w:t>目標</w:t>
            </w:r>
            <w:r>
              <w:rPr>
                <w:rFonts w:ascii="HGｺﾞｼｯｸM" w:eastAsia="HGｺﾞｼｯｸM" w:hint="eastAsia"/>
              </w:rPr>
              <w:t>数</w:t>
            </w:r>
            <w:r w:rsidRPr="00E65D4B">
              <w:rPr>
                <w:rFonts w:ascii="HGｺﾞｼｯｸM" w:eastAsia="HGｺﾞｼｯｸM" w:hint="eastAsia"/>
              </w:rPr>
              <w:t>値</w:t>
            </w:r>
          </w:p>
        </w:tc>
      </w:tr>
      <w:tr w:rsidR="008F30D4" w14:paraId="2E09D2AA" w14:textId="77777777" w:rsidTr="009F393C">
        <w:tc>
          <w:tcPr>
            <w:tcW w:w="3681" w:type="dxa"/>
          </w:tcPr>
          <w:p w14:paraId="68DA519E" w14:textId="77777777" w:rsidR="008F30D4" w:rsidRPr="00536888" w:rsidRDefault="008F30D4" w:rsidP="009F393C">
            <w:pPr>
              <w:snapToGrid w:val="0"/>
              <w:spacing w:line="240" w:lineRule="atLeast"/>
              <w:rPr>
                <w:rFonts w:asciiTheme="minorEastAsia" w:hAnsiTheme="minorEastAsia"/>
              </w:rPr>
            </w:pPr>
            <w:r>
              <w:rPr>
                <w:rFonts w:asciiTheme="minorEastAsia" w:hAnsiTheme="minorEastAsia" w:hint="eastAsia"/>
              </w:rPr>
              <w:t>①製品開発にかかる予算計画達成率</w:t>
            </w:r>
          </w:p>
        </w:tc>
        <w:tc>
          <w:tcPr>
            <w:tcW w:w="2410" w:type="dxa"/>
            <w:vAlign w:val="center"/>
          </w:tcPr>
          <w:p w14:paraId="1A7A1A01" w14:textId="77777777" w:rsidR="008F30D4" w:rsidRPr="00536888" w:rsidRDefault="008F30D4" w:rsidP="009F393C">
            <w:pPr>
              <w:snapToGrid w:val="0"/>
              <w:spacing w:line="240" w:lineRule="atLeast"/>
              <w:jc w:val="center"/>
              <w:rPr>
                <w:rFonts w:asciiTheme="minorEastAsia" w:hAnsiTheme="minorEastAsia"/>
              </w:rPr>
            </w:pPr>
            <w:r>
              <w:rPr>
                <w:rFonts w:asciiTheme="minorEastAsia" w:hAnsiTheme="minorEastAsia" w:hint="eastAsia"/>
              </w:rPr>
              <w:t>－</w:t>
            </w:r>
          </w:p>
        </w:tc>
        <w:tc>
          <w:tcPr>
            <w:tcW w:w="2409" w:type="dxa"/>
            <w:vAlign w:val="center"/>
          </w:tcPr>
          <w:p w14:paraId="594458A7" w14:textId="77777777" w:rsidR="008F30D4" w:rsidRPr="00536888" w:rsidRDefault="008F30D4" w:rsidP="009F393C">
            <w:pPr>
              <w:snapToGrid w:val="0"/>
              <w:spacing w:line="240" w:lineRule="atLeast"/>
              <w:jc w:val="right"/>
              <w:rPr>
                <w:rFonts w:asciiTheme="minorEastAsia" w:hAnsiTheme="minorEastAsia"/>
              </w:rPr>
            </w:pPr>
            <w:r>
              <w:rPr>
                <w:rFonts w:asciiTheme="minorEastAsia" w:hAnsiTheme="minorEastAsia" w:hint="eastAsia"/>
              </w:rPr>
              <w:t>95%</w:t>
            </w:r>
            <w:r>
              <w:rPr>
                <w:rFonts w:asciiTheme="minorEastAsia" w:hAnsiTheme="minorEastAsia"/>
              </w:rPr>
              <w:t xml:space="preserve"> </w:t>
            </w:r>
            <w:r>
              <w:rPr>
                <w:rFonts w:asciiTheme="minorEastAsia" w:hAnsiTheme="minorEastAsia" w:hint="eastAsia"/>
              </w:rPr>
              <w:t>(</w:t>
            </w:r>
            <w:r>
              <w:rPr>
                <w:rFonts w:asciiTheme="minorEastAsia" w:hAnsiTheme="minorEastAsia" w:hint="eastAsia"/>
                <w:sz w:val="22"/>
              </w:rPr>
              <w:t xml:space="preserve"> R２～６</w:t>
            </w:r>
            <w:r>
              <w:rPr>
                <w:rFonts w:asciiTheme="minorEastAsia" w:hAnsiTheme="minorEastAsia" w:hint="eastAsia"/>
              </w:rPr>
              <w:t>)</w:t>
            </w:r>
          </w:p>
        </w:tc>
      </w:tr>
      <w:tr w:rsidR="008F30D4" w14:paraId="28B8C00D" w14:textId="77777777" w:rsidTr="009F393C">
        <w:trPr>
          <w:trHeight w:val="203"/>
        </w:trPr>
        <w:tc>
          <w:tcPr>
            <w:tcW w:w="3681" w:type="dxa"/>
          </w:tcPr>
          <w:p w14:paraId="49E38EFC" w14:textId="77777777" w:rsidR="008F30D4" w:rsidRDefault="008F30D4" w:rsidP="008D4AE5">
            <w:pPr>
              <w:snapToGrid w:val="0"/>
              <w:spacing w:line="240" w:lineRule="atLeast"/>
              <w:ind w:left="210" w:hangingChars="100" w:hanging="210"/>
              <w:rPr>
                <w:rFonts w:asciiTheme="minorEastAsia" w:hAnsiTheme="minorEastAsia"/>
              </w:rPr>
            </w:pPr>
            <w:r>
              <w:rPr>
                <w:rFonts w:asciiTheme="minorEastAsia" w:hAnsiTheme="minorEastAsia" w:hint="eastAsia"/>
              </w:rPr>
              <w:t>②製造業の</w:t>
            </w:r>
            <w:r w:rsidR="008D4AE5">
              <w:rPr>
                <w:rFonts w:asciiTheme="minorEastAsia" w:hAnsiTheme="minorEastAsia" w:hint="eastAsia"/>
              </w:rPr>
              <w:t>粗付加価値</w:t>
            </w:r>
            <w:r>
              <w:rPr>
                <w:rFonts w:asciiTheme="minorEastAsia" w:hAnsiTheme="minorEastAsia" w:hint="eastAsia"/>
              </w:rPr>
              <w:t>額</w:t>
            </w:r>
          </w:p>
        </w:tc>
        <w:tc>
          <w:tcPr>
            <w:tcW w:w="2410" w:type="dxa"/>
            <w:vAlign w:val="center"/>
          </w:tcPr>
          <w:p w14:paraId="39F14179" w14:textId="77777777" w:rsidR="008F30D4" w:rsidRPr="00536888" w:rsidRDefault="008D4AE5" w:rsidP="009F393C">
            <w:pPr>
              <w:snapToGrid w:val="0"/>
              <w:spacing w:line="240" w:lineRule="atLeast"/>
              <w:ind w:right="34" w:firstLineChars="218" w:firstLine="458"/>
              <w:rPr>
                <w:rFonts w:asciiTheme="minorEastAsia" w:hAnsiTheme="minorEastAsia"/>
              </w:rPr>
            </w:pPr>
            <w:r>
              <w:rPr>
                <w:rFonts w:asciiTheme="minorEastAsia" w:hAnsiTheme="minorEastAsia" w:hint="eastAsia"/>
              </w:rPr>
              <w:t>1,935</w:t>
            </w:r>
            <w:r w:rsidR="008F30D4">
              <w:rPr>
                <w:rFonts w:asciiTheme="minorEastAsia" w:hAnsiTheme="minorEastAsia" w:hint="eastAsia"/>
              </w:rPr>
              <w:t>億円（</w:t>
            </w:r>
            <w:r>
              <w:rPr>
                <w:rFonts w:asciiTheme="minorEastAsia" w:hAnsiTheme="minorEastAsia" w:hint="eastAsia"/>
              </w:rPr>
              <w:t>H30</w:t>
            </w:r>
            <w:r w:rsidR="008F30D4">
              <w:rPr>
                <w:rFonts w:asciiTheme="minorEastAsia" w:hAnsiTheme="minorEastAsia" w:hint="eastAsia"/>
              </w:rPr>
              <w:t>)</w:t>
            </w:r>
          </w:p>
        </w:tc>
        <w:tc>
          <w:tcPr>
            <w:tcW w:w="2409" w:type="dxa"/>
            <w:vAlign w:val="center"/>
          </w:tcPr>
          <w:p w14:paraId="77699652" w14:textId="77777777" w:rsidR="008F30D4" w:rsidRPr="00536888" w:rsidRDefault="008D4AE5" w:rsidP="008D4AE5">
            <w:pPr>
              <w:snapToGrid w:val="0"/>
              <w:spacing w:line="240" w:lineRule="atLeast"/>
              <w:jc w:val="right"/>
              <w:rPr>
                <w:rFonts w:asciiTheme="minorEastAsia" w:hAnsiTheme="minorEastAsia"/>
              </w:rPr>
            </w:pPr>
            <w:r>
              <w:rPr>
                <w:rFonts w:asciiTheme="minorEastAsia" w:hAnsiTheme="minorEastAsia" w:hint="eastAsia"/>
              </w:rPr>
              <w:t>2,100</w:t>
            </w:r>
            <w:r w:rsidR="008F30D4">
              <w:rPr>
                <w:rFonts w:asciiTheme="minorEastAsia" w:hAnsiTheme="minorEastAsia" w:hint="eastAsia"/>
              </w:rPr>
              <w:t>億円（R６)</w:t>
            </w:r>
          </w:p>
        </w:tc>
      </w:tr>
    </w:tbl>
    <w:p w14:paraId="3DED20C4" w14:textId="77777777" w:rsidR="008F30D4" w:rsidRDefault="008F30D4" w:rsidP="008F30D4">
      <w:pPr>
        <w:widowControl/>
        <w:jc w:val="left"/>
        <w:rPr>
          <w:rFonts w:asciiTheme="minorEastAsia" w:hAnsiTheme="minorEastAsia"/>
          <w:sz w:val="22"/>
        </w:rPr>
      </w:pPr>
    </w:p>
    <w:p w14:paraId="4D0EC7F5" w14:textId="5DDB0525" w:rsidR="008F30D4" w:rsidRPr="00FD1845" w:rsidRDefault="008F30D4" w:rsidP="008F30D4">
      <w:pPr>
        <w:widowControl/>
        <w:jc w:val="left"/>
        <w:rPr>
          <w:rFonts w:asciiTheme="minorEastAsia" w:hAnsiTheme="minorEastAsia"/>
          <w:sz w:val="22"/>
        </w:rPr>
      </w:pPr>
      <w:r w:rsidRPr="005F3394">
        <w:rPr>
          <w:rFonts w:asciiTheme="minorEastAsia" w:hAnsiTheme="minorEastAsia" w:hint="eastAsia"/>
          <w:sz w:val="22"/>
        </w:rPr>
        <w:t xml:space="preserve">　支援制度の利用喚起によって</w:t>
      </w:r>
      <w:r>
        <w:rPr>
          <w:rFonts w:asciiTheme="minorEastAsia" w:hAnsiTheme="minorEastAsia" w:hint="eastAsia"/>
          <w:sz w:val="22"/>
        </w:rPr>
        <w:t>、①</w:t>
      </w:r>
      <w:r w:rsidRPr="005F3394">
        <w:rPr>
          <w:rFonts w:asciiTheme="minorEastAsia" w:hAnsiTheme="minorEastAsia" w:hint="eastAsia"/>
          <w:sz w:val="22"/>
        </w:rPr>
        <w:t>新製品・新技術開発の機運を高める観点(</w:t>
      </w:r>
      <w:r w:rsidRPr="005F3394">
        <w:rPr>
          <w:rFonts w:asciiTheme="minorEastAsia" w:hAnsiTheme="minorEastAsia" w:hint="eastAsia"/>
        </w:rPr>
        <w:t>製品開発にかかる予算計画達</w:t>
      </w:r>
      <w:r w:rsidRPr="00FD1845">
        <w:rPr>
          <w:rFonts w:asciiTheme="minorEastAsia" w:hAnsiTheme="minorEastAsia" w:hint="eastAsia"/>
          <w:sz w:val="22"/>
        </w:rPr>
        <w:t>成率)に加え、②新規開発や大幅な改良の成果とし</w:t>
      </w:r>
      <w:r w:rsidRPr="008147A0">
        <w:rPr>
          <w:rFonts w:asciiTheme="minorEastAsia" w:hAnsiTheme="minorEastAsia" w:hint="eastAsia"/>
          <w:sz w:val="22"/>
        </w:rPr>
        <w:t>て</w:t>
      </w:r>
      <w:r w:rsidR="00FD1845" w:rsidRPr="00566D1D">
        <w:rPr>
          <w:rFonts w:asciiTheme="minorEastAsia" w:hAnsiTheme="minorEastAsia" w:hint="eastAsia"/>
          <w:color w:val="000000" w:themeColor="text1"/>
          <w:sz w:val="22"/>
        </w:rPr>
        <w:t>生産性の向上を目指す観点(製造業の粗付加価値額)</w:t>
      </w:r>
      <w:r w:rsidRPr="00FD1845">
        <w:rPr>
          <w:rFonts w:asciiTheme="minorEastAsia" w:hAnsiTheme="minorEastAsia" w:hint="eastAsia"/>
          <w:sz w:val="22"/>
        </w:rPr>
        <w:t>を指標とします。</w:t>
      </w:r>
    </w:p>
    <w:p w14:paraId="4B19EA27" w14:textId="77777777" w:rsidR="008F30D4" w:rsidRPr="00FD1845" w:rsidRDefault="008F30D4" w:rsidP="008F30D4">
      <w:pPr>
        <w:widowControl/>
        <w:jc w:val="left"/>
        <w:rPr>
          <w:sz w:val="22"/>
          <w:u w:val="single"/>
        </w:rPr>
      </w:pPr>
    </w:p>
    <w:p w14:paraId="3C38C671" w14:textId="77777777" w:rsidR="009D4FE9" w:rsidRPr="008F30D4" w:rsidRDefault="009D4FE9" w:rsidP="00D21FC2">
      <w:pPr>
        <w:widowControl/>
        <w:jc w:val="left"/>
        <w:rPr>
          <w:sz w:val="22"/>
          <w:u w:val="single"/>
        </w:rPr>
      </w:pPr>
    </w:p>
    <w:p w14:paraId="6921A295" w14:textId="77777777" w:rsidR="009D4FE9" w:rsidRDefault="009D4FE9" w:rsidP="00D21FC2">
      <w:pPr>
        <w:widowControl/>
        <w:jc w:val="left"/>
        <w:rPr>
          <w:sz w:val="22"/>
          <w:u w:val="single"/>
        </w:rPr>
      </w:pPr>
    </w:p>
    <w:p w14:paraId="4A671D8C" w14:textId="77777777" w:rsidR="009D4FE9" w:rsidRDefault="009D4FE9" w:rsidP="00D21FC2">
      <w:pPr>
        <w:widowControl/>
        <w:jc w:val="left"/>
        <w:rPr>
          <w:sz w:val="22"/>
          <w:u w:val="single"/>
        </w:rPr>
      </w:pPr>
    </w:p>
    <w:p w14:paraId="70E56184" w14:textId="77777777" w:rsidR="009D4FE9" w:rsidRDefault="009D4FE9" w:rsidP="00D21FC2">
      <w:pPr>
        <w:widowControl/>
        <w:jc w:val="left"/>
        <w:rPr>
          <w:sz w:val="22"/>
          <w:u w:val="single"/>
        </w:rPr>
      </w:pPr>
    </w:p>
    <w:p w14:paraId="2ADB071B" w14:textId="77777777" w:rsidR="009D4FE9" w:rsidRDefault="009D4FE9" w:rsidP="00D21FC2">
      <w:pPr>
        <w:widowControl/>
        <w:jc w:val="left"/>
        <w:rPr>
          <w:sz w:val="22"/>
          <w:u w:val="single"/>
        </w:rPr>
      </w:pPr>
    </w:p>
    <w:p w14:paraId="2FAC5DEB" w14:textId="77777777" w:rsidR="009D4FE9" w:rsidRDefault="009D4FE9" w:rsidP="00D21FC2">
      <w:pPr>
        <w:widowControl/>
        <w:jc w:val="left"/>
        <w:rPr>
          <w:sz w:val="22"/>
          <w:u w:val="single"/>
        </w:rPr>
      </w:pPr>
    </w:p>
    <w:p w14:paraId="5B0B8B73" w14:textId="77777777" w:rsidR="00090BEB" w:rsidRDefault="00090BEB" w:rsidP="00D21FC2">
      <w:pPr>
        <w:widowControl/>
        <w:jc w:val="left"/>
        <w:rPr>
          <w:sz w:val="22"/>
          <w:u w:val="single"/>
        </w:rPr>
      </w:pPr>
    </w:p>
    <w:p w14:paraId="64F1A2C7" w14:textId="77777777" w:rsidR="00090BEB" w:rsidRDefault="00090BEB" w:rsidP="00D21FC2">
      <w:pPr>
        <w:widowControl/>
        <w:jc w:val="left"/>
        <w:rPr>
          <w:sz w:val="22"/>
          <w:u w:val="single"/>
        </w:rPr>
      </w:pPr>
    </w:p>
    <w:p w14:paraId="24FE8AA1" w14:textId="77777777" w:rsidR="00090BEB" w:rsidRDefault="00090BEB" w:rsidP="00D21FC2">
      <w:pPr>
        <w:widowControl/>
        <w:jc w:val="left"/>
        <w:rPr>
          <w:sz w:val="22"/>
          <w:u w:val="single"/>
        </w:rPr>
      </w:pPr>
    </w:p>
    <w:p w14:paraId="54191043" w14:textId="77777777" w:rsidR="00090BEB" w:rsidRDefault="00090BEB" w:rsidP="00D21FC2">
      <w:pPr>
        <w:widowControl/>
        <w:jc w:val="left"/>
        <w:rPr>
          <w:sz w:val="22"/>
          <w:u w:val="single"/>
        </w:rPr>
      </w:pPr>
    </w:p>
    <w:p w14:paraId="6091C902" w14:textId="77777777" w:rsidR="00090BEB" w:rsidRDefault="00090BEB" w:rsidP="00D21FC2">
      <w:pPr>
        <w:widowControl/>
        <w:jc w:val="left"/>
        <w:rPr>
          <w:sz w:val="22"/>
          <w:u w:val="single"/>
        </w:rPr>
      </w:pPr>
    </w:p>
    <w:p w14:paraId="53D9366E" w14:textId="77777777" w:rsidR="00090BEB" w:rsidRDefault="00090BEB" w:rsidP="00D21FC2">
      <w:pPr>
        <w:widowControl/>
        <w:jc w:val="left"/>
        <w:rPr>
          <w:sz w:val="22"/>
          <w:u w:val="single"/>
        </w:rPr>
      </w:pPr>
    </w:p>
    <w:p w14:paraId="4F09F898" w14:textId="77777777" w:rsidR="00090BEB" w:rsidRDefault="00090BEB" w:rsidP="00D21FC2">
      <w:pPr>
        <w:widowControl/>
        <w:jc w:val="left"/>
        <w:rPr>
          <w:sz w:val="22"/>
          <w:u w:val="single"/>
        </w:rPr>
      </w:pPr>
    </w:p>
    <w:p w14:paraId="4C92C8DE" w14:textId="77777777" w:rsidR="00090BEB" w:rsidRDefault="00090BEB" w:rsidP="00D21FC2">
      <w:pPr>
        <w:widowControl/>
        <w:jc w:val="left"/>
        <w:rPr>
          <w:sz w:val="22"/>
          <w:u w:val="single"/>
        </w:rPr>
      </w:pPr>
    </w:p>
    <w:p w14:paraId="3630CAD6" w14:textId="77777777" w:rsidR="00090BEB" w:rsidRDefault="00090BEB" w:rsidP="00D21FC2">
      <w:pPr>
        <w:widowControl/>
        <w:jc w:val="left"/>
        <w:rPr>
          <w:sz w:val="22"/>
          <w:u w:val="single"/>
        </w:rPr>
      </w:pPr>
    </w:p>
    <w:p w14:paraId="08E23396" w14:textId="77777777" w:rsidR="00090BEB" w:rsidRDefault="00090BEB" w:rsidP="00D21FC2">
      <w:pPr>
        <w:widowControl/>
        <w:jc w:val="left"/>
        <w:rPr>
          <w:sz w:val="22"/>
          <w:u w:val="single"/>
        </w:rPr>
      </w:pPr>
    </w:p>
    <w:p w14:paraId="68E1ABAD" w14:textId="77777777" w:rsidR="00090BEB" w:rsidRDefault="00090BEB" w:rsidP="00D21FC2">
      <w:pPr>
        <w:widowControl/>
        <w:jc w:val="left"/>
        <w:rPr>
          <w:sz w:val="22"/>
          <w:u w:val="single"/>
        </w:rPr>
      </w:pPr>
    </w:p>
    <w:p w14:paraId="3483EFCE" w14:textId="77777777" w:rsidR="00090BEB" w:rsidRDefault="00090BEB" w:rsidP="00D21FC2">
      <w:pPr>
        <w:widowControl/>
        <w:jc w:val="left"/>
        <w:rPr>
          <w:sz w:val="22"/>
          <w:u w:val="single"/>
        </w:rPr>
      </w:pPr>
    </w:p>
    <w:p w14:paraId="44937127" w14:textId="77777777" w:rsidR="00090BEB" w:rsidRDefault="00090BEB" w:rsidP="00D21FC2">
      <w:pPr>
        <w:widowControl/>
        <w:jc w:val="left"/>
        <w:rPr>
          <w:sz w:val="22"/>
          <w:u w:val="single"/>
        </w:rPr>
      </w:pPr>
    </w:p>
    <w:p w14:paraId="6768AB4C" w14:textId="77777777" w:rsidR="00090BEB" w:rsidRDefault="00090BEB" w:rsidP="00D21FC2">
      <w:pPr>
        <w:widowControl/>
        <w:jc w:val="left"/>
        <w:rPr>
          <w:sz w:val="22"/>
          <w:u w:val="single"/>
        </w:rPr>
      </w:pPr>
    </w:p>
    <w:p w14:paraId="35808369" w14:textId="77777777" w:rsidR="00090BEB" w:rsidRDefault="00090BEB" w:rsidP="00D21FC2">
      <w:pPr>
        <w:widowControl/>
        <w:jc w:val="left"/>
        <w:rPr>
          <w:sz w:val="22"/>
          <w:u w:val="single"/>
        </w:rPr>
      </w:pPr>
    </w:p>
    <w:p w14:paraId="1E3E3634" w14:textId="77777777" w:rsidR="00090BEB" w:rsidRDefault="00090BEB" w:rsidP="00D21FC2">
      <w:pPr>
        <w:widowControl/>
        <w:jc w:val="left"/>
        <w:rPr>
          <w:sz w:val="22"/>
          <w:u w:val="single"/>
        </w:rPr>
      </w:pPr>
    </w:p>
    <w:p w14:paraId="53B22150" w14:textId="77777777" w:rsidR="00090BEB" w:rsidRDefault="00090BEB" w:rsidP="00D21FC2">
      <w:pPr>
        <w:widowControl/>
        <w:jc w:val="left"/>
        <w:rPr>
          <w:sz w:val="22"/>
          <w:u w:val="single"/>
        </w:rPr>
      </w:pPr>
    </w:p>
    <w:p w14:paraId="73B4CB48" w14:textId="77777777" w:rsidR="00090BEB" w:rsidRDefault="00090BEB" w:rsidP="00D21FC2">
      <w:pPr>
        <w:widowControl/>
        <w:jc w:val="left"/>
        <w:rPr>
          <w:sz w:val="22"/>
          <w:u w:val="single"/>
        </w:rPr>
      </w:pPr>
    </w:p>
    <w:p w14:paraId="79E78576" w14:textId="77777777" w:rsidR="00090BEB" w:rsidRDefault="00090BEB" w:rsidP="00D21FC2">
      <w:pPr>
        <w:widowControl/>
        <w:jc w:val="left"/>
        <w:rPr>
          <w:sz w:val="22"/>
          <w:u w:val="single"/>
        </w:rPr>
      </w:pPr>
    </w:p>
    <w:p w14:paraId="029BC250" w14:textId="77777777" w:rsidR="009D4FE9" w:rsidRDefault="009D4FE9" w:rsidP="00D21FC2">
      <w:pPr>
        <w:widowControl/>
        <w:jc w:val="left"/>
        <w:rPr>
          <w:sz w:val="22"/>
          <w:u w:val="single"/>
        </w:rPr>
      </w:pPr>
    </w:p>
    <w:p w14:paraId="2C7A248C" w14:textId="77777777" w:rsidR="009D4FE9" w:rsidRDefault="009D4FE9" w:rsidP="00D21FC2">
      <w:pPr>
        <w:widowControl/>
        <w:jc w:val="left"/>
        <w:rPr>
          <w:sz w:val="22"/>
          <w:u w:val="single"/>
        </w:rPr>
      </w:pPr>
    </w:p>
    <w:p w14:paraId="42AFF38A" w14:textId="77777777" w:rsidR="00332CF3" w:rsidRPr="00C52665" w:rsidRDefault="00516F51" w:rsidP="00516F51">
      <w:pPr>
        <w:pStyle w:val="2"/>
        <w:ind w:firstLineChars="100" w:firstLine="240"/>
        <w:rPr>
          <w:sz w:val="24"/>
        </w:rPr>
      </w:pPr>
      <w:r w:rsidRPr="00C52665">
        <w:rPr>
          <w:rFonts w:hint="eastAsia"/>
          <w:sz w:val="24"/>
        </w:rPr>
        <w:lastRenderedPageBreak/>
        <w:t>戦略３</w:t>
      </w:r>
      <w:r w:rsidRPr="00C52665">
        <w:rPr>
          <w:rFonts w:hint="eastAsia"/>
          <w:sz w:val="24"/>
        </w:rPr>
        <w:t xml:space="preserve"> </w:t>
      </w:r>
      <w:r w:rsidRPr="00C52665">
        <w:rPr>
          <w:rFonts w:hint="eastAsia"/>
          <w:sz w:val="24"/>
        </w:rPr>
        <w:t>前橋にマッチした企業</w:t>
      </w:r>
      <w:r w:rsidR="00FA42DC">
        <w:rPr>
          <w:rFonts w:hint="eastAsia"/>
          <w:sz w:val="24"/>
        </w:rPr>
        <w:t>立地</w:t>
      </w:r>
      <w:r w:rsidRPr="00C52665">
        <w:rPr>
          <w:rFonts w:hint="eastAsia"/>
          <w:sz w:val="24"/>
        </w:rPr>
        <w:t>の促進</w:t>
      </w:r>
    </w:p>
    <w:p w14:paraId="731EC35B" w14:textId="77777777" w:rsidR="00332CF3" w:rsidRPr="00D467B6" w:rsidRDefault="00332CF3">
      <w:pPr>
        <w:widowControl/>
        <w:jc w:val="left"/>
        <w:rPr>
          <w:sz w:val="22"/>
        </w:rPr>
      </w:pPr>
    </w:p>
    <w:p w14:paraId="7E396C2C" w14:textId="77777777" w:rsidR="00235055" w:rsidRDefault="00FA42DC" w:rsidP="00332CF3">
      <w:pPr>
        <w:widowControl/>
        <w:jc w:val="left"/>
        <w:rPr>
          <w:sz w:val="22"/>
        </w:rPr>
      </w:pPr>
      <w:r w:rsidRPr="00235055">
        <w:rPr>
          <w:noProof/>
          <w:sz w:val="22"/>
        </w:rPr>
        <mc:AlternateContent>
          <mc:Choice Requires="wps">
            <w:drawing>
              <wp:anchor distT="0" distB="0" distL="114300" distR="114300" simplePos="0" relativeHeight="251712000" behindDoc="0" locked="0" layoutInCell="1" allowOverlap="1" wp14:anchorId="1A8FA48F" wp14:editId="13A8BE92">
                <wp:simplePos x="0" y="0"/>
                <wp:positionH relativeFrom="margin">
                  <wp:posOffset>24765</wp:posOffset>
                </wp:positionH>
                <wp:positionV relativeFrom="paragraph">
                  <wp:posOffset>6350</wp:posOffset>
                </wp:positionV>
                <wp:extent cx="5572125" cy="514350"/>
                <wp:effectExtent l="0" t="0" r="28575" b="19050"/>
                <wp:wrapNone/>
                <wp:docPr id="310" name="テキスト ボックス 310"/>
                <wp:cNvGraphicFramePr/>
                <a:graphic xmlns:a="http://schemas.openxmlformats.org/drawingml/2006/main">
                  <a:graphicData uri="http://schemas.microsoft.com/office/word/2010/wordprocessingShape">
                    <wps:wsp>
                      <wps:cNvSpPr txBox="1"/>
                      <wps:spPr>
                        <a:xfrm>
                          <a:off x="0" y="0"/>
                          <a:ext cx="5572125" cy="51435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2E90822" w14:textId="5A4DDD76" w:rsidR="00AE7A30" w:rsidRPr="00235055" w:rsidRDefault="00AE7A30" w:rsidP="00FA42DC">
                            <w:pPr>
                              <w:widowControl/>
                              <w:ind w:left="663" w:hangingChars="300" w:hanging="663"/>
                              <w:jc w:val="left"/>
                              <w:rPr>
                                <w:rFonts w:ascii="HGｺﾞｼｯｸM" w:eastAsia="HGｺﾞｼｯｸM"/>
                                <w:b/>
                                <w:sz w:val="22"/>
                              </w:rPr>
                            </w:pPr>
                            <w:r w:rsidRPr="00235055">
                              <w:rPr>
                                <w:rFonts w:ascii="HGｺﾞｼｯｸM" w:eastAsia="HGｺﾞｼｯｸM" w:hint="eastAsia"/>
                                <w:b/>
                                <w:sz w:val="22"/>
                              </w:rPr>
                              <w:t>３-①</w:t>
                            </w:r>
                            <w:r>
                              <w:rPr>
                                <w:rFonts w:ascii="HGｺﾞｼｯｸM" w:eastAsia="HGｺﾞｼｯｸM" w:hint="eastAsia"/>
                                <w:b/>
                                <w:sz w:val="22"/>
                              </w:rPr>
                              <w:t xml:space="preserve"> </w:t>
                            </w:r>
                            <w:r w:rsidRPr="00FA42DC">
                              <w:rPr>
                                <w:rFonts w:ascii="Century" w:eastAsia="HGｺﾞｼｯｸM" w:cs="Times New Roman" w:hint="eastAsia"/>
                                <w:b/>
                                <w:sz w:val="22"/>
                              </w:rPr>
                              <w:t>自然災害が</w:t>
                            </w:r>
                            <w:r w:rsidRPr="00D613BC">
                              <w:rPr>
                                <w:rFonts w:ascii="Century" w:eastAsia="HGｺﾞｼｯｸM" w:cs="Times New Roman" w:hint="eastAsia"/>
                                <w:b/>
                                <w:color w:val="000000" w:themeColor="text1"/>
                                <w:sz w:val="22"/>
                              </w:rPr>
                              <w:t>比較的</w:t>
                            </w:r>
                            <w:r w:rsidRPr="00FA42DC">
                              <w:rPr>
                                <w:rFonts w:ascii="Century" w:eastAsia="HGｺﾞｼｯｸM" w:cs="Times New Roman"/>
                                <w:b/>
                                <w:sz w:val="22"/>
                              </w:rPr>
                              <w:t>少ない優位性を活かした、首都圏にある企業等のバックアップ機能の誘致促進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FA48F" id="テキスト ボックス 310" o:spid="_x0000_s1193" type="#_x0000_t202" style="position:absolute;margin-left:1.95pt;margin-top:.5pt;width:438.75pt;height:40.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" fillcolor="white [3201]" strokecolor="#7f7f7f [1612]" strokeweight=".5pt">
                <v:textbox>
                  <w:txbxContent>
                    <w:p w14:paraId="52E90822" w14:textId="5A4DDD76" w:rsidR="00AE7A30" w:rsidRPr="00235055" w:rsidRDefault="00AE7A30" w:rsidP="00FA42DC">
                      <w:pPr>
                        <w:widowControl/>
                        <w:ind w:left="663" w:hangingChars="300" w:hanging="663"/>
                        <w:jc w:val="left"/>
                        <w:rPr>
                          <w:rFonts w:ascii="HGｺﾞｼｯｸM" w:eastAsia="HGｺﾞｼｯｸM"/>
                          <w:b/>
                          <w:sz w:val="22"/>
                        </w:rPr>
                      </w:pPr>
                      <w:r w:rsidRPr="00235055">
                        <w:rPr>
                          <w:rFonts w:ascii="HGｺﾞｼｯｸM" w:eastAsia="HGｺﾞｼｯｸM" w:hint="eastAsia"/>
                          <w:b/>
                          <w:sz w:val="22"/>
                        </w:rPr>
                        <w:t>３-①</w:t>
                      </w:r>
                      <w:r>
                        <w:rPr>
                          <w:rFonts w:ascii="HGｺﾞｼｯｸM" w:eastAsia="HGｺﾞｼｯｸM" w:hint="eastAsia"/>
                          <w:b/>
                          <w:sz w:val="22"/>
                        </w:rPr>
                        <w:t xml:space="preserve"> </w:t>
                      </w:r>
                      <w:r w:rsidRPr="00FA42DC">
                        <w:rPr>
                          <w:rFonts w:ascii="Century" w:eastAsia="HGｺﾞｼｯｸM" w:cs="Times New Roman" w:hint="eastAsia"/>
                          <w:b/>
                          <w:sz w:val="22"/>
                        </w:rPr>
                        <w:t>自然災害が</w:t>
                      </w:r>
                      <w:r w:rsidRPr="00D613BC">
                        <w:rPr>
                          <w:rFonts w:ascii="Century" w:eastAsia="HGｺﾞｼｯｸM" w:cs="Times New Roman" w:hint="eastAsia"/>
                          <w:b/>
                          <w:color w:val="000000" w:themeColor="text1"/>
                          <w:sz w:val="22"/>
                        </w:rPr>
                        <w:t>比較的</w:t>
                      </w:r>
                      <w:r w:rsidRPr="00FA42DC">
                        <w:rPr>
                          <w:rFonts w:ascii="Century" w:eastAsia="HGｺﾞｼｯｸM" w:cs="Times New Roman"/>
                          <w:b/>
                          <w:sz w:val="22"/>
                        </w:rPr>
                        <w:t>少ない優位性を活かした、首都圏にある企業等のバックアップ機能の誘致促進</w:t>
                      </w:r>
                    </w:p>
                  </w:txbxContent>
                </v:textbox>
                <w10:wrap anchorx="margin"/>
              </v:shape>
            </w:pict>
          </mc:Fallback>
        </mc:AlternateContent>
      </w:r>
    </w:p>
    <w:p w14:paraId="7BF7C666" w14:textId="77777777" w:rsidR="00235055" w:rsidRDefault="00235055" w:rsidP="00332CF3">
      <w:pPr>
        <w:widowControl/>
        <w:jc w:val="left"/>
        <w:rPr>
          <w:sz w:val="22"/>
        </w:rPr>
      </w:pPr>
    </w:p>
    <w:p w14:paraId="6B831EFA" w14:textId="77777777" w:rsidR="00FA42DC" w:rsidRDefault="00FF60B2" w:rsidP="00332CF3">
      <w:pPr>
        <w:widowControl/>
        <w:jc w:val="left"/>
        <w:rPr>
          <w:sz w:val="22"/>
        </w:rPr>
      </w:pPr>
      <w:r>
        <w:rPr>
          <w:rFonts w:hint="eastAsia"/>
          <w:sz w:val="22"/>
        </w:rPr>
        <w:t xml:space="preserve">　</w:t>
      </w:r>
    </w:p>
    <w:p w14:paraId="20485AA1" w14:textId="0A14648E" w:rsidR="005205CF" w:rsidRDefault="00FF60B2" w:rsidP="006F1BF7">
      <w:pPr>
        <w:widowControl/>
        <w:ind w:firstLineChars="100" w:firstLine="220"/>
        <w:jc w:val="left"/>
        <w:rPr>
          <w:sz w:val="22"/>
        </w:rPr>
      </w:pPr>
      <w:r>
        <w:rPr>
          <w:rFonts w:hint="eastAsia"/>
          <w:sz w:val="22"/>
        </w:rPr>
        <w:t>アンケ</w:t>
      </w:r>
      <w:r w:rsidR="00C52FA7">
        <w:rPr>
          <w:rFonts w:hint="eastAsia"/>
          <w:sz w:val="22"/>
        </w:rPr>
        <w:t>ート結果では、本</w:t>
      </w:r>
      <w:r>
        <w:rPr>
          <w:rFonts w:hint="eastAsia"/>
          <w:sz w:val="22"/>
        </w:rPr>
        <w:t>市に立地するメリットとして、「自然災害が少ない」が</w:t>
      </w:r>
      <w:r w:rsidR="005205CF">
        <w:rPr>
          <w:rFonts w:hint="eastAsia"/>
          <w:sz w:val="22"/>
        </w:rPr>
        <w:t>上位</w:t>
      </w:r>
      <w:r>
        <w:rPr>
          <w:rFonts w:hint="eastAsia"/>
          <w:sz w:val="22"/>
        </w:rPr>
        <w:t>３位となっています。</w:t>
      </w:r>
    </w:p>
    <w:p w14:paraId="12C98511" w14:textId="1E662D00" w:rsidR="00384BC4" w:rsidRPr="00B87C55" w:rsidRDefault="0079427B" w:rsidP="005205CF">
      <w:pPr>
        <w:widowControl/>
        <w:ind w:firstLineChars="100" w:firstLine="220"/>
        <w:jc w:val="left"/>
        <w:rPr>
          <w:sz w:val="22"/>
        </w:rPr>
      </w:pPr>
      <w:r w:rsidRPr="00B87C55">
        <w:rPr>
          <w:rFonts w:hint="eastAsia"/>
          <w:sz w:val="22"/>
        </w:rPr>
        <w:t>本市には自然災害の少なさ</w:t>
      </w:r>
      <w:r w:rsidR="00E13831">
        <w:rPr>
          <w:rFonts w:hint="eastAsia"/>
          <w:sz w:val="22"/>
        </w:rPr>
        <w:t>等</w:t>
      </w:r>
      <w:r w:rsidR="00384BC4" w:rsidRPr="00B87C55">
        <w:rPr>
          <w:rFonts w:hint="eastAsia"/>
          <w:sz w:val="22"/>
        </w:rPr>
        <w:t>、他</w:t>
      </w:r>
      <w:r w:rsidR="003F0F2F">
        <w:rPr>
          <w:rFonts w:hint="eastAsia"/>
          <w:sz w:val="22"/>
        </w:rPr>
        <w:t>県、他</w:t>
      </w:r>
      <w:r w:rsidR="00384BC4" w:rsidRPr="00B87C55">
        <w:rPr>
          <w:rFonts w:hint="eastAsia"/>
          <w:sz w:val="22"/>
        </w:rPr>
        <w:t>市にはない</w:t>
      </w:r>
      <w:r w:rsidR="00F97D3B" w:rsidRPr="00B87C55">
        <w:rPr>
          <w:rFonts w:hint="eastAsia"/>
          <w:sz w:val="22"/>
        </w:rPr>
        <w:t>地理的特徴</w:t>
      </w:r>
      <w:r w:rsidR="00384BC4" w:rsidRPr="00B87C55">
        <w:rPr>
          <w:rFonts w:hint="eastAsia"/>
          <w:sz w:val="22"/>
        </w:rPr>
        <w:t>を持っています。</w:t>
      </w:r>
      <w:r w:rsidR="00502F1F" w:rsidRPr="00B87C55">
        <w:rPr>
          <w:rFonts w:hint="eastAsia"/>
          <w:sz w:val="22"/>
        </w:rPr>
        <w:t>群馬県の地盤</w:t>
      </w:r>
      <w:r w:rsidR="00502F1F" w:rsidRPr="00D613BC">
        <w:rPr>
          <w:rFonts w:hint="eastAsia"/>
          <w:color w:val="000000" w:themeColor="text1"/>
          <w:sz w:val="22"/>
        </w:rPr>
        <w:t>は</w:t>
      </w:r>
      <w:r w:rsidR="00E01103" w:rsidRPr="00D613BC">
        <w:rPr>
          <w:rFonts w:hint="eastAsia"/>
          <w:color w:val="000000" w:themeColor="text1"/>
          <w:sz w:val="22"/>
        </w:rPr>
        <w:t>比較的</w:t>
      </w:r>
      <w:r w:rsidR="00502F1F" w:rsidRPr="00B87C55">
        <w:rPr>
          <w:rFonts w:hint="eastAsia"/>
          <w:sz w:val="22"/>
        </w:rPr>
        <w:t>安定しており、浸水や液状化のリスクが少ないことで、建設時の地盤改良工事のコストを抑えられ</w:t>
      </w:r>
      <w:r w:rsidR="00CA575C" w:rsidRPr="00B87C55">
        <w:rPr>
          <w:rFonts w:hint="eastAsia"/>
          <w:sz w:val="22"/>
        </w:rPr>
        <w:t>る</w:t>
      </w:r>
      <w:r w:rsidR="00502F1F" w:rsidRPr="00B87C55">
        <w:rPr>
          <w:rFonts w:hint="eastAsia"/>
          <w:sz w:val="22"/>
        </w:rPr>
        <w:t>と言われています</w:t>
      </w:r>
      <w:r w:rsidR="00FE702F" w:rsidRPr="00B87C55">
        <w:rPr>
          <w:rFonts w:hint="eastAsia"/>
          <w:sz w:val="22"/>
        </w:rPr>
        <w:t>。</w:t>
      </w:r>
    </w:p>
    <w:p w14:paraId="5802A7F4" w14:textId="77777777" w:rsidR="00384BC4" w:rsidRPr="00D467B6" w:rsidRDefault="00F97D3B" w:rsidP="00332CF3">
      <w:pPr>
        <w:widowControl/>
        <w:jc w:val="left"/>
        <w:rPr>
          <w:sz w:val="22"/>
        </w:rPr>
      </w:pPr>
      <w:r>
        <w:rPr>
          <w:rFonts w:hint="eastAsia"/>
          <w:sz w:val="22"/>
        </w:rPr>
        <w:t xml:space="preserve">　こうした</w:t>
      </w:r>
      <w:r w:rsidR="00FE702F">
        <w:rPr>
          <w:rFonts w:hint="eastAsia"/>
          <w:sz w:val="22"/>
        </w:rPr>
        <w:t>特徴は</w:t>
      </w:r>
      <w:r w:rsidR="0079427B">
        <w:rPr>
          <w:rFonts w:hint="eastAsia"/>
          <w:sz w:val="22"/>
        </w:rPr>
        <w:t>災害時における</w:t>
      </w:r>
      <w:r w:rsidR="00FE702F">
        <w:rPr>
          <w:rFonts w:hint="eastAsia"/>
          <w:sz w:val="22"/>
        </w:rPr>
        <w:t>企業バックアップ機能の立地に</w:t>
      </w:r>
      <w:r w:rsidR="00667217">
        <w:rPr>
          <w:rFonts w:hint="eastAsia"/>
          <w:sz w:val="22"/>
        </w:rPr>
        <w:t>も</w:t>
      </w:r>
      <w:r w:rsidR="00FE702F">
        <w:rPr>
          <w:rFonts w:hint="eastAsia"/>
          <w:sz w:val="22"/>
        </w:rPr>
        <w:t>適して</w:t>
      </w:r>
      <w:r w:rsidR="00AE1903">
        <w:rPr>
          <w:rFonts w:hint="eastAsia"/>
          <w:sz w:val="22"/>
        </w:rPr>
        <w:t>おり</w:t>
      </w:r>
      <w:r w:rsidR="0079427B">
        <w:rPr>
          <w:rFonts w:hint="eastAsia"/>
          <w:sz w:val="22"/>
        </w:rPr>
        <w:t>、</w:t>
      </w:r>
      <w:r>
        <w:rPr>
          <w:rFonts w:hint="eastAsia"/>
          <w:sz w:val="22"/>
        </w:rPr>
        <w:t>企業</w:t>
      </w:r>
      <w:r w:rsidR="00235055">
        <w:rPr>
          <w:rFonts w:hint="eastAsia"/>
          <w:sz w:val="22"/>
        </w:rPr>
        <w:t>立地</w:t>
      </w:r>
      <w:r>
        <w:rPr>
          <w:rFonts w:hint="eastAsia"/>
          <w:sz w:val="22"/>
        </w:rPr>
        <w:t>の</w:t>
      </w:r>
      <w:r w:rsidR="00384BC4" w:rsidRPr="00D467B6">
        <w:rPr>
          <w:rFonts w:hint="eastAsia"/>
          <w:sz w:val="22"/>
        </w:rPr>
        <w:t>優位性をアピールする取</w:t>
      </w:r>
      <w:r w:rsidR="0052305B">
        <w:rPr>
          <w:rFonts w:hint="eastAsia"/>
          <w:sz w:val="22"/>
        </w:rPr>
        <w:t>り</w:t>
      </w:r>
      <w:r w:rsidR="00384BC4" w:rsidRPr="00D467B6">
        <w:rPr>
          <w:rFonts w:hint="eastAsia"/>
          <w:sz w:val="22"/>
        </w:rPr>
        <w:t>組みが必要</w:t>
      </w:r>
      <w:r w:rsidR="0052305B">
        <w:rPr>
          <w:rFonts w:hint="eastAsia"/>
          <w:sz w:val="22"/>
        </w:rPr>
        <w:t>で</w:t>
      </w:r>
      <w:r w:rsidR="00384BC4" w:rsidRPr="00D467B6">
        <w:rPr>
          <w:rFonts w:hint="eastAsia"/>
          <w:sz w:val="22"/>
        </w:rPr>
        <w:t>す。</w:t>
      </w:r>
    </w:p>
    <w:p w14:paraId="78F2201E" w14:textId="77777777" w:rsidR="00384BC4" w:rsidRPr="0079427B" w:rsidRDefault="00384BC4" w:rsidP="00332CF3">
      <w:pPr>
        <w:widowControl/>
        <w:jc w:val="left"/>
        <w:rPr>
          <w:sz w:val="22"/>
        </w:rPr>
      </w:pPr>
    </w:p>
    <w:p w14:paraId="7BC70EFD" w14:textId="7261DF2D" w:rsidR="00B57DB8" w:rsidRPr="00B57DB8" w:rsidRDefault="00B57DB8" w:rsidP="00B57DB8">
      <w:pPr>
        <w:widowControl/>
        <w:jc w:val="left"/>
        <w:rPr>
          <w:rFonts w:ascii="HGｺﾞｼｯｸM" w:eastAsia="HGｺﾞｼｯｸM"/>
          <w:b/>
          <w:sz w:val="22"/>
        </w:rPr>
      </w:pPr>
      <w:r w:rsidRPr="00B57DB8">
        <w:rPr>
          <w:rFonts w:ascii="HGｺﾞｼｯｸM" w:eastAsia="HGｺﾞｼｯｸM" w:hint="eastAsia"/>
          <w:b/>
          <w:sz w:val="22"/>
        </w:rPr>
        <w:t>■主な</w:t>
      </w:r>
      <w:r w:rsidR="00A3240F">
        <w:rPr>
          <w:rFonts w:ascii="HGｺﾞｼｯｸM" w:eastAsia="HGｺﾞｼｯｸM" w:hint="eastAsia"/>
          <w:b/>
          <w:sz w:val="22"/>
        </w:rPr>
        <w:t>取り組み</w:t>
      </w:r>
    </w:p>
    <w:p w14:paraId="1E96F5ED" w14:textId="6799BB1A" w:rsidR="00384BC4" w:rsidRPr="00AD6041" w:rsidRDefault="00384BC4" w:rsidP="00332CF3">
      <w:pPr>
        <w:widowControl/>
        <w:jc w:val="left"/>
        <w:rPr>
          <w:color w:val="FF0000"/>
          <w:sz w:val="22"/>
        </w:rPr>
      </w:pPr>
      <w:r w:rsidRPr="00D467B6">
        <w:rPr>
          <w:rFonts w:hint="eastAsia"/>
          <w:sz w:val="22"/>
        </w:rPr>
        <w:t>企業誘致セミナー、群馬県「ぐんま企業立地セミナー」への参加等</w:t>
      </w:r>
      <w:r w:rsidR="005864CB" w:rsidRPr="00D467B6">
        <w:rPr>
          <w:rFonts w:hint="eastAsia"/>
          <w:sz w:val="22"/>
        </w:rPr>
        <w:t>、バックアップ機能誘致推進</w:t>
      </w:r>
      <w:r w:rsidR="00E6355E">
        <w:rPr>
          <w:rFonts w:hint="eastAsia"/>
          <w:sz w:val="22"/>
        </w:rPr>
        <w:t>、企業立地促進条例に基づく助成</w:t>
      </w:r>
      <w:r w:rsidR="007F1EC5">
        <w:rPr>
          <w:rFonts w:hint="eastAsia"/>
          <w:sz w:val="22"/>
        </w:rPr>
        <w:t>（①施設設置助成金、②事業促進助成金、③雇用促進助成金、④用地取得助成金、⑤埋蔵文化財発掘調査助成金）、</w:t>
      </w:r>
      <w:r w:rsidR="00A3240F">
        <w:rPr>
          <w:rFonts w:hint="eastAsia"/>
          <w:color w:val="000000" w:themeColor="text1"/>
          <w:sz w:val="22"/>
        </w:rPr>
        <w:t>商工会議所</w:t>
      </w:r>
      <w:r w:rsidR="00E01103" w:rsidRPr="00D613BC">
        <w:rPr>
          <w:rFonts w:hint="eastAsia"/>
          <w:color w:val="000000" w:themeColor="text1"/>
          <w:sz w:val="22"/>
        </w:rPr>
        <w:t>と連携した誘致活動、</w:t>
      </w:r>
      <w:r w:rsidR="007F1EC5">
        <w:rPr>
          <w:rFonts w:hint="eastAsia"/>
          <w:sz w:val="22"/>
        </w:rPr>
        <w:t>等</w:t>
      </w:r>
    </w:p>
    <w:p w14:paraId="20653BDF" w14:textId="77777777" w:rsidR="00384BC4" w:rsidRDefault="00384BC4" w:rsidP="00332CF3">
      <w:pPr>
        <w:widowControl/>
        <w:jc w:val="left"/>
        <w:rPr>
          <w:sz w:val="22"/>
        </w:rPr>
      </w:pPr>
    </w:p>
    <w:p w14:paraId="22165007" w14:textId="77777777" w:rsidR="00D613BC" w:rsidRPr="007F1EC5" w:rsidRDefault="00D613BC" w:rsidP="00332CF3">
      <w:pPr>
        <w:widowControl/>
        <w:jc w:val="left"/>
        <w:rPr>
          <w:sz w:val="22"/>
        </w:rPr>
      </w:pPr>
    </w:p>
    <w:p w14:paraId="66B6AB62" w14:textId="77777777" w:rsidR="00332CF3" w:rsidRDefault="00235055" w:rsidP="00332CF3">
      <w:pPr>
        <w:widowControl/>
        <w:jc w:val="left"/>
        <w:rPr>
          <w:sz w:val="22"/>
        </w:rPr>
      </w:pPr>
      <w:r w:rsidRPr="00235055">
        <w:rPr>
          <w:noProof/>
          <w:sz w:val="22"/>
        </w:rPr>
        <mc:AlternateContent>
          <mc:Choice Requires="wps">
            <w:drawing>
              <wp:anchor distT="0" distB="0" distL="114300" distR="114300" simplePos="0" relativeHeight="251713024" behindDoc="0" locked="0" layoutInCell="1" allowOverlap="1" wp14:anchorId="4BA3987E" wp14:editId="5E1DEF1E">
                <wp:simplePos x="0" y="0"/>
                <wp:positionH relativeFrom="margin">
                  <wp:align>left</wp:align>
                </wp:positionH>
                <wp:positionV relativeFrom="paragraph">
                  <wp:posOffset>62688</wp:posOffset>
                </wp:positionV>
                <wp:extent cx="5377314" cy="320512"/>
                <wp:effectExtent l="0" t="0" r="13970" b="22860"/>
                <wp:wrapNone/>
                <wp:docPr id="311" name="テキスト ボックス 311"/>
                <wp:cNvGraphicFramePr/>
                <a:graphic xmlns:a="http://schemas.openxmlformats.org/drawingml/2006/main">
                  <a:graphicData uri="http://schemas.microsoft.com/office/word/2010/wordprocessingShape">
                    <wps:wsp>
                      <wps:cNvSpPr txBox="1"/>
                      <wps:spPr>
                        <a:xfrm>
                          <a:off x="0" y="0"/>
                          <a:ext cx="5377314" cy="320512"/>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7C02BD3" w14:textId="5A58F75B" w:rsidR="00AE7A30" w:rsidRPr="00E01103" w:rsidRDefault="00AE7A30" w:rsidP="00235055">
                            <w:pPr>
                              <w:widowControl/>
                              <w:jc w:val="left"/>
                              <w:rPr>
                                <w:rFonts w:ascii="HGｺﾞｼｯｸM" w:eastAsia="HGｺﾞｼｯｸM"/>
                                <w:b/>
                                <w:sz w:val="22"/>
                              </w:rPr>
                            </w:pPr>
                            <w:r w:rsidRPr="00E01103">
                              <w:rPr>
                                <w:rFonts w:ascii="HGｺﾞｼｯｸM" w:eastAsia="HGｺﾞｼｯｸM" w:hint="eastAsia"/>
                                <w:b/>
                                <w:sz w:val="22"/>
                              </w:rPr>
                              <w:t>３-② 充実した交通網</w:t>
                            </w:r>
                            <w:r w:rsidRPr="00D613BC">
                              <w:rPr>
                                <w:rFonts w:ascii="HGｺﾞｼｯｸM" w:eastAsia="HGｺﾞｼｯｸM" w:hint="eastAsia"/>
                                <w:b/>
                                <w:color w:val="000000" w:themeColor="text1"/>
                                <w:sz w:val="22"/>
                              </w:rPr>
                              <w:t>と首都圏からの</w:t>
                            </w:r>
                            <w:r w:rsidRPr="00D613BC">
                              <w:rPr>
                                <w:rFonts w:ascii="HGｺﾞｼｯｸM" w:eastAsia="HGｺﾞｼｯｸM"/>
                                <w:b/>
                                <w:color w:val="000000" w:themeColor="text1"/>
                                <w:sz w:val="22"/>
                              </w:rPr>
                              <w:t>距離感</w:t>
                            </w:r>
                            <w:r w:rsidRPr="00D613BC">
                              <w:rPr>
                                <w:rFonts w:ascii="HGｺﾞｼｯｸM" w:eastAsia="HGｺﾞｼｯｸM" w:hint="eastAsia"/>
                                <w:b/>
                                <w:color w:val="000000" w:themeColor="text1"/>
                                <w:sz w:val="22"/>
                              </w:rPr>
                              <w:t>を活かした物流拠点の立地</w:t>
                            </w:r>
                            <w:r w:rsidRPr="00D613BC">
                              <w:rPr>
                                <w:rFonts w:ascii="HGｺﾞｼｯｸM" w:eastAsia="HGｺﾞｼｯｸM" w:hint="eastAsia"/>
                                <w:b/>
                                <w:color w:val="000000" w:themeColor="text1"/>
                                <w:sz w:val="24"/>
                              </w:rPr>
                              <w:t>促</w:t>
                            </w:r>
                            <w:r w:rsidRPr="00E01103">
                              <w:rPr>
                                <w:rFonts w:ascii="HGｺﾞｼｯｸM" w:eastAsia="HGｺﾞｼｯｸM" w:hint="eastAsia"/>
                                <w:b/>
                                <w:color w:val="000000" w:themeColor="text1"/>
                                <w:sz w:val="24"/>
                              </w:rPr>
                              <w:t>進</w:t>
                            </w:r>
                          </w:p>
                          <w:p w14:paraId="625E171D" w14:textId="77777777" w:rsidR="00AE7A30" w:rsidRPr="00235055" w:rsidRDefault="00AE7A30" w:rsidP="00235055">
                            <w:pPr>
                              <w:widowControl/>
                              <w:jc w:val="left"/>
                              <w:rPr>
                                <w:rFonts w:ascii="HGｺﾞｼｯｸM" w:eastAsia="HGｺﾞｼｯｸM"/>
                                <w:b/>
                                <w:sz w:val="22"/>
                              </w:rPr>
                            </w:pPr>
                            <w:r>
                              <w:rPr>
                                <w:rFonts w:ascii="HGｺﾞｼｯｸM" w:eastAsia="HGｺﾞｼｯｸM" w:hint="eastAsia"/>
                                <w:b/>
                                <w:sz w:val="22"/>
                              </w:rPr>
                              <w:t>、</w:t>
                            </w:r>
                            <w:r>
                              <w:rPr>
                                <w:rFonts w:ascii="HGｺﾞｼｯｸM" w:eastAsia="HGｺﾞｼｯｸM"/>
                                <w:b/>
                                <w:sz w:val="22"/>
                              </w:rPr>
                              <w:t>、</w:t>
                            </w:r>
                            <w:r w:rsidRPr="00235055">
                              <w:rPr>
                                <w:rFonts w:ascii="HGｺﾞｼｯｸM" w:eastAsia="HGｺﾞｼｯｸM" w:hint="eastAsia"/>
                                <w:b/>
                                <w:sz w:val="22"/>
                              </w:rPr>
                              <w:t>物流拠点の誘致促進</w:t>
                            </w:r>
                          </w:p>
                          <w:p w14:paraId="4EA9AF17" w14:textId="77777777" w:rsidR="00AE7A30" w:rsidRPr="00235055" w:rsidRDefault="00AE7A30" w:rsidP="00235055">
                            <w:pPr>
                              <w:rPr>
                                <w:rFonts w:ascii="HGｺﾞｼｯｸM" w:eastAsia="HGｺﾞｼｯｸM"/>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3987E" id="テキスト ボックス 311" o:spid="_x0000_s1194" type="#_x0000_t202" style="position:absolute;margin-left:0;margin-top:4.95pt;width:423.4pt;height:25.25pt;z-index:25171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" fillcolor="white [3201]" strokecolor="#7f7f7f [1612]" strokeweight=".5pt">
                <v:textbox>
                  <w:txbxContent>
                    <w:p w14:paraId="37C02BD3" w14:textId="5A58F75B" w:rsidR="00AE7A30" w:rsidRPr="00E01103" w:rsidRDefault="00AE7A30" w:rsidP="00235055">
                      <w:pPr>
                        <w:widowControl/>
                        <w:jc w:val="left"/>
                        <w:rPr>
                          <w:rFonts w:ascii="HGｺﾞｼｯｸM" w:eastAsia="HGｺﾞｼｯｸM"/>
                          <w:b/>
                          <w:sz w:val="22"/>
                        </w:rPr>
                      </w:pPr>
                      <w:r w:rsidRPr="00E01103">
                        <w:rPr>
                          <w:rFonts w:ascii="HGｺﾞｼｯｸM" w:eastAsia="HGｺﾞｼｯｸM" w:hint="eastAsia"/>
                          <w:b/>
                          <w:sz w:val="22"/>
                        </w:rPr>
                        <w:t>３-② 充実した交通網</w:t>
                      </w:r>
                      <w:r w:rsidRPr="00D613BC">
                        <w:rPr>
                          <w:rFonts w:ascii="HGｺﾞｼｯｸM" w:eastAsia="HGｺﾞｼｯｸM" w:hint="eastAsia"/>
                          <w:b/>
                          <w:color w:val="000000" w:themeColor="text1"/>
                          <w:sz w:val="22"/>
                        </w:rPr>
                        <w:t>と首都圏からの</w:t>
                      </w:r>
                      <w:r w:rsidRPr="00D613BC">
                        <w:rPr>
                          <w:rFonts w:ascii="HGｺﾞｼｯｸM" w:eastAsia="HGｺﾞｼｯｸM"/>
                          <w:b/>
                          <w:color w:val="000000" w:themeColor="text1"/>
                          <w:sz w:val="22"/>
                        </w:rPr>
                        <w:t>距離感</w:t>
                      </w:r>
                      <w:r w:rsidRPr="00D613BC">
                        <w:rPr>
                          <w:rFonts w:ascii="HGｺﾞｼｯｸM" w:eastAsia="HGｺﾞｼｯｸM" w:hint="eastAsia"/>
                          <w:b/>
                          <w:color w:val="000000" w:themeColor="text1"/>
                          <w:sz w:val="22"/>
                        </w:rPr>
                        <w:t>を活かした物流拠点の立地</w:t>
                      </w:r>
                      <w:r w:rsidRPr="00D613BC">
                        <w:rPr>
                          <w:rFonts w:ascii="HGｺﾞｼｯｸM" w:eastAsia="HGｺﾞｼｯｸM" w:hint="eastAsia"/>
                          <w:b/>
                          <w:color w:val="000000" w:themeColor="text1"/>
                          <w:sz w:val="24"/>
                        </w:rPr>
                        <w:t>促</w:t>
                      </w:r>
                      <w:r w:rsidRPr="00E01103">
                        <w:rPr>
                          <w:rFonts w:ascii="HGｺﾞｼｯｸM" w:eastAsia="HGｺﾞｼｯｸM" w:hint="eastAsia"/>
                          <w:b/>
                          <w:color w:val="000000" w:themeColor="text1"/>
                          <w:sz w:val="24"/>
                        </w:rPr>
                        <w:t>進</w:t>
                      </w:r>
                    </w:p>
                    <w:p w14:paraId="625E171D" w14:textId="77777777" w:rsidR="00AE7A30" w:rsidRPr="00235055" w:rsidRDefault="00AE7A30" w:rsidP="00235055">
                      <w:pPr>
                        <w:widowControl/>
                        <w:jc w:val="left"/>
                        <w:rPr>
                          <w:rFonts w:ascii="HGｺﾞｼｯｸM" w:eastAsia="HGｺﾞｼｯｸM"/>
                          <w:b/>
                          <w:sz w:val="22"/>
                        </w:rPr>
                      </w:pPr>
                      <w:r>
                        <w:rPr>
                          <w:rFonts w:ascii="HGｺﾞｼｯｸM" w:eastAsia="HGｺﾞｼｯｸM" w:hint="eastAsia"/>
                          <w:b/>
                          <w:sz w:val="22"/>
                        </w:rPr>
                        <w:t>、</w:t>
                      </w:r>
                      <w:r>
                        <w:rPr>
                          <w:rFonts w:ascii="HGｺﾞｼｯｸM" w:eastAsia="HGｺﾞｼｯｸM"/>
                          <w:b/>
                          <w:sz w:val="22"/>
                        </w:rPr>
                        <w:t>、</w:t>
                      </w:r>
                      <w:r w:rsidRPr="00235055">
                        <w:rPr>
                          <w:rFonts w:ascii="HGｺﾞｼｯｸM" w:eastAsia="HGｺﾞｼｯｸM" w:hint="eastAsia"/>
                          <w:b/>
                          <w:sz w:val="22"/>
                        </w:rPr>
                        <w:t>物流拠点の誘致促進</w:t>
                      </w:r>
                    </w:p>
                    <w:p w14:paraId="4EA9AF17" w14:textId="77777777" w:rsidR="00AE7A30" w:rsidRPr="00235055" w:rsidRDefault="00AE7A30" w:rsidP="00235055">
                      <w:pPr>
                        <w:rPr>
                          <w:rFonts w:ascii="HGｺﾞｼｯｸM" w:eastAsia="HGｺﾞｼｯｸM"/>
                          <w:b/>
                          <w:sz w:val="22"/>
                        </w:rPr>
                      </w:pPr>
                    </w:p>
                  </w:txbxContent>
                </v:textbox>
                <w10:wrap anchorx="margin"/>
              </v:shape>
            </w:pict>
          </mc:Fallback>
        </mc:AlternateContent>
      </w:r>
    </w:p>
    <w:p w14:paraId="08D9B27C" w14:textId="77777777" w:rsidR="00235055" w:rsidRPr="000A6D51" w:rsidRDefault="00235055" w:rsidP="00332CF3">
      <w:pPr>
        <w:widowControl/>
        <w:jc w:val="left"/>
        <w:rPr>
          <w:rFonts w:asciiTheme="minorEastAsia" w:hAnsiTheme="minorEastAsia"/>
          <w:sz w:val="22"/>
        </w:rPr>
      </w:pPr>
    </w:p>
    <w:p w14:paraId="22A0F765" w14:textId="5BE1DF79" w:rsidR="005205CF" w:rsidRDefault="005D667B" w:rsidP="00332CF3">
      <w:pPr>
        <w:widowControl/>
        <w:jc w:val="left"/>
        <w:rPr>
          <w:sz w:val="22"/>
        </w:rPr>
      </w:pPr>
      <w:r w:rsidRPr="000A6D51">
        <w:rPr>
          <w:rFonts w:asciiTheme="minorEastAsia" w:hAnsiTheme="minorEastAsia" w:hint="eastAsia"/>
          <w:sz w:val="22"/>
        </w:rPr>
        <w:t xml:space="preserve">　</w:t>
      </w:r>
      <w:r w:rsidR="00C52FA7">
        <w:rPr>
          <w:rFonts w:hint="eastAsia"/>
          <w:sz w:val="22"/>
        </w:rPr>
        <w:t>アンケート結果では、本</w:t>
      </w:r>
      <w:r w:rsidR="005205CF">
        <w:rPr>
          <w:rFonts w:hint="eastAsia"/>
          <w:sz w:val="22"/>
        </w:rPr>
        <w:t>市に立地するメリットとして、「交通の便が良く地理的にも便利」が上位２位となっています。また、ヒアリングでも、東京から</w:t>
      </w:r>
      <w:r w:rsidR="005205CF" w:rsidRPr="00A040CA">
        <w:rPr>
          <w:rFonts w:asciiTheme="minorEastAsia" w:hAnsiTheme="minorEastAsia" w:hint="eastAsia"/>
          <w:sz w:val="22"/>
        </w:rPr>
        <w:t>100キロ</w:t>
      </w:r>
      <w:r w:rsidR="00A5462C">
        <w:rPr>
          <w:rFonts w:asciiTheme="minorEastAsia" w:hAnsiTheme="minorEastAsia" w:hint="eastAsia"/>
          <w:sz w:val="22"/>
        </w:rPr>
        <w:t>メートル</w:t>
      </w:r>
      <w:r w:rsidR="00192F79">
        <w:rPr>
          <w:rFonts w:asciiTheme="minorEastAsia" w:hAnsiTheme="minorEastAsia" w:hint="eastAsia"/>
          <w:sz w:val="22"/>
        </w:rPr>
        <w:t>程度という</w:t>
      </w:r>
      <w:r w:rsidR="005205CF">
        <w:rPr>
          <w:rFonts w:hint="eastAsia"/>
          <w:sz w:val="22"/>
        </w:rPr>
        <w:t>「東京</w:t>
      </w:r>
      <w:r w:rsidR="00192F79">
        <w:rPr>
          <w:rFonts w:hint="eastAsia"/>
          <w:sz w:val="22"/>
        </w:rPr>
        <w:t>市場との近さ</w:t>
      </w:r>
      <w:r w:rsidR="005205CF">
        <w:rPr>
          <w:rFonts w:hint="eastAsia"/>
          <w:sz w:val="22"/>
        </w:rPr>
        <w:t>」が製造業</w:t>
      </w:r>
      <w:r w:rsidR="007C65E4">
        <w:rPr>
          <w:rFonts w:hint="eastAsia"/>
          <w:sz w:val="22"/>
        </w:rPr>
        <w:t>や物流拠点</w:t>
      </w:r>
      <w:r w:rsidR="000E4C20">
        <w:rPr>
          <w:rFonts w:hint="eastAsia"/>
          <w:sz w:val="22"/>
        </w:rPr>
        <w:t>の工場等</w:t>
      </w:r>
      <w:r w:rsidR="005205CF">
        <w:rPr>
          <w:rFonts w:hint="eastAsia"/>
          <w:sz w:val="22"/>
        </w:rPr>
        <w:t>に</w:t>
      </w:r>
      <w:r w:rsidR="00A040CA">
        <w:rPr>
          <w:rFonts w:hint="eastAsia"/>
          <w:sz w:val="22"/>
        </w:rPr>
        <w:t>適している</w:t>
      </w:r>
      <w:r w:rsidR="005205CF">
        <w:rPr>
          <w:rFonts w:hint="eastAsia"/>
          <w:sz w:val="22"/>
        </w:rPr>
        <w:t>との多くの意見を得ました。</w:t>
      </w:r>
    </w:p>
    <w:p w14:paraId="143FA7F3" w14:textId="1CAAC516" w:rsidR="004C2763" w:rsidRPr="00D613BC" w:rsidRDefault="00192F79" w:rsidP="005205CF">
      <w:pPr>
        <w:widowControl/>
        <w:ind w:firstLineChars="100" w:firstLine="220"/>
        <w:jc w:val="left"/>
        <w:rPr>
          <w:color w:val="000000" w:themeColor="text1"/>
          <w:sz w:val="22"/>
        </w:rPr>
      </w:pPr>
      <w:r>
        <w:rPr>
          <w:rFonts w:asciiTheme="minorEastAsia" w:hAnsiTheme="minorEastAsia" w:hint="eastAsia"/>
          <w:sz w:val="22"/>
        </w:rPr>
        <w:t>具体的には、</w:t>
      </w:r>
      <w:r w:rsidR="001C0CE5" w:rsidRPr="000A6D51">
        <w:rPr>
          <w:rFonts w:asciiTheme="minorEastAsia" w:hAnsiTheme="minorEastAsia" w:hint="eastAsia"/>
          <w:sz w:val="22"/>
        </w:rPr>
        <w:t>本市は</w:t>
      </w:r>
      <w:r w:rsidR="00975C3A">
        <w:rPr>
          <w:rFonts w:hint="eastAsia"/>
          <w:sz w:val="22"/>
        </w:rPr>
        <w:t>関東甲信越地方の中心に位置し、</w:t>
      </w:r>
      <w:r w:rsidR="00AE1903">
        <w:rPr>
          <w:rFonts w:asciiTheme="minorEastAsia" w:hAnsiTheme="minorEastAsia" w:hint="eastAsia"/>
          <w:sz w:val="22"/>
        </w:rPr>
        <w:t>充実した交通網を有しており、</w:t>
      </w:r>
      <w:r w:rsidR="00A5462C">
        <w:rPr>
          <w:rFonts w:asciiTheme="minorEastAsia" w:hAnsiTheme="minorEastAsia" w:hint="eastAsia"/>
          <w:sz w:val="22"/>
        </w:rPr>
        <w:t>高速道路を使えば東京まで１</w:t>
      </w:r>
      <w:r w:rsidR="001C0CE5" w:rsidRPr="000A6D51">
        <w:rPr>
          <w:rFonts w:asciiTheme="minorEastAsia" w:hAnsiTheme="minorEastAsia" w:hint="eastAsia"/>
          <w:sz w:val="22"/>
        </w:rPr>
        <w:t>時間</w:t>
      </w:r>
      <w:r w:rsidR="00A5462C">
        <w:rPr>
          <w:rFonts w:asciiTheme="minorEastAsia" w:hAnsiTheme="minorEastAsia" w:hint="eastAsia"/>
          <w:sz w:val="22"/>
        </w:rPr>
        <w:t>程度</w:t>
      </w:r>
      <w:r w:rsidR="001C0CE5" w:rsidRPr="000A6D51">
        <w:rPr>
          <w:rFonts w:asciiTheme="minorEastAsia" w:hAnsiTheme="minorEastAsia" w:hint="eastAsia"/>
          <w:sz w:val="22"/>
        </w:rPr>
        <w:t>という好立地にも関わらず、土地価格が</w:t>
      </w:r>
      <w:r w:rsidR="007B55DB" w:rsidRPr="000A6D51">
        <w:rPr>
          <w:rFonts w:asciiTheme="minorEastAsia" w:hAnsiTheme="minorEastAsia" w:hint="eastAsia"/>
          <w:sz w:val="22"/>
        </w:rPr>
        <w:t>全国的にも低いという特徴に</w:t>
      </w:r>
      <w:r w:rsidR="001C0CE5" w:rsidRPr="000A6D51">
        <w:rPr>
          <w:rFonts w:asciiTheme="minorEastAsia" w:hAnsiTheme="minorEastAsia" w:hint="eastAsia"/>
          <w:sz w:val="22"/>
        </w:rPr>
        <w:t>恵まれてい</w:t>
      </w:r>
      <w:r w:rsidR="001C0CE5" w:rsidRPr="00452BA8">
        <w:rPr>
          <w:rFonts w:asciiTheme="minorEastAsia" w:hAnsiTheme="minorEastAsia" w:hint="eastAsia"/>
          <w:sz w:val="22"/>
        </w:rPr>
        <w:t>ます。</w:t>
      </w:r>
      <w:r w:rsidR="009B7C29" w:rsidRPr="00452BA8">
        <w:rPr>
          <w:rFonts w:hint="eastAsia"/>
        </w:rPr>
        <w:t>また、</w:t>
      </w:r>
      <w:r w:rsidR="00502F1F" w:rsidRPr="00452BA8">
        <w:rPr>
          <w:rFonts w:hint="eastAsia"/>
        </w:rPr>
        <w:t>上武道路開通</w:t>
      </w:r>
      <w:r w:rsidR="009B7C29" w:rsidRPr="00452BA8">
        <w:rPr>
          <w:rFonts w:hint="eastAsia"/>
        </w:rPr>
        <w:t>による市南</w:t>
      </w:r>
      <w:r w:rsidR="00E62DC9" w:rsidRPr="00D613BC">
        <w:rPr>
          <w:rFonts w:hint="eastAsia"/>
          <w:color w:val="000000" w:themeColor="text1"/>
        </w:rPr>
        <w:t>東</w:t>
      </w:r>
      <w:r w:rsidR="009B7C29" w:rsidRPr="00D613BC">
        <w:rPr>
          <w:rFonts w:hint="eastAsia"/>
          <w:color w:val="000000" w:themeColor="text1"/>
        </w:rPr>
        <w:t>部とのアクセス性の向上、圏央道開通による成田空港へのアクセス性の</w:t>
      </w:r>
      <w:r w:rsidR="00502F1F" w:rsidRPr="00D613BC">
        <w:rPr>
          <w:rFonts w:hint="eastAsia"/>
          <w:color w:val="000000" w:themeColor="text1"/>
        </w:rPr>
        <w:t>向上</w:t>
      </w:r>
      <w:r w:rsidR="009B7C29" w:rsidRPr="00D613BC">
        <w:rPr>
          <w:rFonts w:hint="eastAsia"/>
          <w:color w:val="000000" w:themeColor="text1"/>
        </w:rPr>
        <w:t>によって、これまで以上に利便性が高まっています。</w:t>
      </w:r>
    </w:p>
    <w:p w14:paraId="691AC8FA" w14:textId="67B66F40" w:rsidR="00611FFC" w:rsidRPr="00D467B6" w:rsidRDefault="00975C3A" w:rsidP="00F56ABD">
      <w:pPr>
        <w:widowControl/>
        <w:ind w:firstLineChars="100" w:firstLine="220"/>
        <w:jc w:val="left"/>
        <w:rPr>
          <w:sz w:val="22"/>
        </w:rPr>
      </w:pPr>
      <w:r w:rsidRPr="00D613BC">
        <w:rPr>
          <w:rFonts w:hint="eastAsia"/>
          <w:color w:val="000000" w:themeColor="text1"/>
          <w:sz w:val="22"/>
        </w:rPr>
        <w:t>こうした地理的利点から、</w:t>
      </w:r>
      <w:r w:rsidR="008B5C10" w:rsidRPr="00D613BC">
        <w:rPr>
          <w:rFonts w:hint="eastAsia"/>
          <w:color w:val="000000" w:themeColor="text1"/>
          <w:sz w:val="22"/>
        </w:rPr>
        <w:t>ヒアリングでも市内に物流拠点を開設した後、</w:t>
      </w:r>
      <w:r w:rsidR="00A040CA" w:rsidRPr="00D613BC">
        <w:rPr>
          <w:rFonts w:hint="eastAsia"/>
          <w:color w:val="000000" w:themeColor="text1"/>
          <w:sz w:val="22"/>
        </w:rPr>
        <w:t>業務も順調であるとの声も出ています。</w:t>
      </w:r>
      <w:r w:rsidR="003C5282" w:rsidRPr="00D613BC">
        <w:rPr>
          <w:rFonts w:hint="eastAsia"/>
          <w:color w:val="000000" w:themeColor="text1"/>
          <w:sz w:val="22"/>
        </w:rPr>
        <w:t>本市が</w:t>
      </w:r>
      <w:r w:rsidRPr="00D613BC">
        <w:rPr>
          <w:rFonts w:hint="eastAsia"/>
          <w:color w:val="000000" w:themeColor="text1"/>
          <w:sz w:val="22"/>
        </w:rPr>
        <w:t>関東甲信越地方における</w:t>
      </w:r>
      <w:r w:rsidR="008459E3" w:rsidRPr="00D613BC">
        <w:rPr>
          <w:rFonts w:hint="eastAsia"/>
          <w:color w:val="000000" w:themeColor="text1"/>
          <w:sz w:val="22"/>
        </w:rPr>
        <w:t>物流拠点</w:t>
      </w:r>
      <w:r w:rsidR="00A040CA" w:rsidRPr="00D613BC">
        <w:rPr>
          <w:rFonts w:hint="eastAsia"/>
          <w:color w:val="000000" w:themeColor="text1"/>
          <w:sz w:val="22"/>
        </w:rPr>
        <w:t>となり得る可能性も</w:t>
      </w:r>
      <w:r w:rsidR="00913AC6" w:rsidRPr="00D613BC">
        <w:rPr>
          <w:rFonts w:hint="eastAsia"/>
          <w:color w:val="000000" w:themeColor="text1"/>
          <w:sz w:val="22"/>
        </w:rPr>
        <w:t>視野に入れ、関連業種の</w:t>
      </w:r>
      <w:r w:rsidR="00E62DC9" w:rsidRPr="00D613BC">
        <w:rPr>
          <w:rFonts w:hint="eastAsia"/>
          <w:color w:val="000000" w:themeColor="text1"/>
          <w:sz w:val="22"/>
        </w:rPr>
        <w:t>立地</w:t>
      </w:r>
      <w:r w:rsidR="00913AC6" w:rsidRPr="00D613BC">
        <w:rPr>
          <w:rFonts w:hint="eastAsia"/>
          <w:color w:val="000000" w:themeColor="text1"/>
          <w:sz w:val="22"/>
        </w:rPr>
        <w:t>促進</w:t>
      </w:r>
      <w:r w:rsidR="007B55DB" w:rsidRPr="00D613BC">
        <w:rPr>
          <w:rFonts w:hint="eastAsia"/>
          <w:color w:val="000000" w:themeColor="text1"/>
          <w:sz w:val="22"/>
        </w:rPr>
        <w:t>を行っ</w:t>
      </w:r>
      <w:r w:rsidR="007B55DB">
        <w:rPr>
          <w:rFonts w:hint="eastAsia"/>
          <w:sz w:val="22"/>
        </w:rPr>
        <w:t>ていく</w:t>
      </w:r>
      <w:r w:rsidR="008459E3">
        <w:rPr>
          <w:rFonts w:hint="eastAsia"/>
          <w:sz w:val="22"/>
        </w:rPr>
        <w:t>ことが重要となっています。</w:t>
      </w:r>
    </w:p>
    <w:p w14:paraId="79E4E714" w14:textId="77777777" w:rsidR="0052305B" w:rsidRDefault="0052305B" w:rsidP="00332CF3">
      <w:pPr>
        <w:widowControl/>
        <w:jc w:val="left"/>
        <w:rPr>
          <w:sz w:val="22"/>
        </w:rPr>
      </w:pPr>
    </w:p>
    <w:p w14:paraId="5D81DFFA" w14:textId="77777777" w:rsidR="0052305B" w:rsidRPr="00975C3A" w:rsidRDefault="0052305B" w:rsidP="00332CF3">
      <w:pPr>
        <w:widowControl/>
        <w:jc w:val="left"/>
        <w:rPr>
          <w:sz w:val="22"/>
        </w:rPr>
      </w:pPr>
    </w:p>
    <w:p w14:paraId="5A7A6172" w14:textId="4EE66806" w:rsidR="00B57DB8" w:rsidRPr="00B57DB8" w:rsidRDefault="00B57DB8" w:rsidP="00B57DB8">
      <w:pPr>
        <w:widowControl/>
        <w:jc w:val="left"/>
        <w:rPr>
          <w:rFonts w:ascii="HGｺﾞｼｯｸM" w:eastAsia="HGｺﾞｼｯｸM"/>
          <w:b/>
          <w:sz w:val="22"/>
        </w:rPr>
      </w:pPr>
      <w:r w:rsidRPr="00B57DB8">
        <w:rPr>
          <w:rFonts w:ascii="HGｺﾞｼｯｸM" w:eastAsia="HGｺﾞｼｯｸM" w:hint="eastAsia"/>
          <w:b/>
          <w:sz w:val="22"/>
        </w:rPr>
        <w:lastRenderedPageBreak/>
        <w:t>■主な</w:t>
      </w:r>
      <w:r w:rsidR="00A3240F">
        <w:rPr>
          <w:rFonts w:ascii="HGｺﾞｼｯｸM" w:eastAsia="HGｺﾞｼｯｸM" w:hint="eastAsia"/>
          <w:b/>
          <w:sz w:val="22"/>
        </w:rPr>
        <w:t>取り組み</w:t>
      </w:r>
    </w:p>
    <w:p w14:paraId="697DF942" w14:textId="4B2CB6F4" w:rsidR="00E62DC9" w:rsidRPr="00D613BC" w:rsidRDefault="00E62DC9" w:rsidP="00E62DC9">
      <w:pPr>
        <w:widowControl/>
        <w:jc w:val="left"/>
        <w:rPr>
          <w:color w:val="000000" w:themeColor="text1"/>
          <w:sz w:val="22"/>
        </w:rPr>
      </w:pPr>
      <w:r w:rsidRPr="00D613BC">
        <w:rPr>
          <w:rFonts w:hint="eastAsia"/>
          <w:color w:val="000000" w:themeColor="text1"/>
          <w:sz w:val="22"/>
        </w:rPr>
        <w:t>企業誘致セミナー、群馬県「ぐんま企業立地セミナー」への参加等、バックアップ機能誘致推進、企業立地促進条例に基づく助成（①施設設置助成金、②事業促進助成金、③雇用促進助成金、④用地取得助成金、⑤埋蔵文化財発掘調査助成金）、</w:t>
      </w:r>
      <w:r w:rsidR="00A3240F">
        <w:rPr>
          <w:rFonts w:hint="eastAsia"/>
          <w:color w:val="000000" w:themeColor="text1"/>
          <w:sz w:val="22"/>
        </w:rPr>
        <w:t>商工会議所</w:t>
      </w:r>
      <w:r w:rsidRPr="00D613BC">
        <w:rPr>
          <w:rFonts w:hint="eastAsia"/>
          <w:color w:val="000000" w:themeColor="text1"/>
          <w:sz w:val="22"/>
        </w:rPr>
        <w:t>と連携した誘致活動、等</w:t>
      </w:r>
    </w:p>
    <w:p w14:paraId="2A571D73" w14:textId="77777777" w:rsidR="00607C40" w:rsidRPr="00E62DC9" w:rsidRDefault="00607C40" w:rsidP="00332CF3">
      <w:pPr>
        <w:widowControl/>
        <w:jc w:val="left"/>
        <w:rPr>
          <w:sz w:val="22"/>
        </w:rPr>
      </w:pPr>
    </w:p>
    <w:p w14:paraId="6B118B35" w14:textId="77777777" w:rsidR="00384BC4" w:rsidRPr="00D467B6" w:rsidRDefault="00235055" w:rsidP="00332CF3">
      <w:pPr>
        <w:widowControl/>
        <w:jc w:val="left"/>
        <w:rPr>
          <w:sz w:val="22"/>
        </w:rPr>
      </w:pPr>
      <w:r w:rsidRPr="00235055">
        <w:rPr>
          <w:noProof/>
          <w:sz w:val="22"/>
        </w:rPr>
        <mc:AlternateContent>
          <mc:Choice Requires="wps">
            <w:drawing>
              <wp:anchor distT="0" distB="0" distL="114300" distR="114300" simplePos="0" relativeHeight="251714048" behindDoc="0" locked="0" layoutInCell="1" allowOverlap="1" wp14:anchorId="3D6B2778" wp14:editId="52D5EAB4">
                <wp:simplePos x="0" y="0"/>
                <wp:positionH relativeFrom="margin">
                  <wp:align>left</wp:align>
                </wp:positionH>
                <wp:positionV relativeFrom="paragraph">
                  <wp:posOffset>122751</wp:posOffset>
                </wp:positionV>
                <wp:extent cx="5377314" cy="311294"/>
                <wp:effectExtent l="0" t="0" r="13970" b="12700"/>
                <wp:wrapNone/>
                <wp:docPr id="312" name="テキスト ボックス 312"/>
                <wp:cNvGraphicFramePr/>
                <a:graphic xmlns:a="http://schemas.openxmlformats.org/drawingml/2006/main">
                  <a:graphicData uri="http://schemas.microsoft.com/office/word/2010/wordprocessingShape">
                    <wps:wsp>
                      <wps:cNvSpPr txBox="1"/>
                      <wps:spPr>
                        <a:xfrm>
                          <a:off x="0" y="0"/>
                          <a:ext cx="5377314" cy="311294"/>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8BA900B" w14:textId="3B04604A" w:rsidR="00AE7A30" w:rsidRPr="00235055" w:rsidRDefault="00AE7A30" w:rsidP="00235055">
                            <w:pPr>
                              <w:widowControl/>
                              <w:jc w:val="left"/>
                              <w:rPr>
                                <w:rFonts w:ascii="HGｺﾞｼｯｸM" w:eastAsia="HGｺﾞｼｯｸM"/>
                                <w:b/>
                                <w:sz w:val="22"/>
                              </w:rPr>
                            </w:pPr>
                            <w:r w:rsidRPr="00235055">
                              <w:rPr>
                                <w:rFonts w:ascii="HGｺﾞｼｯｸM" w:eastAsia="HGｺﾞｼｯｸM" w:hint="eastAsia"/>
                                <w:b/>
                                <w:sz w:val="22"/>
                              </w:rPr>
                              <w:t>３-③</w:t>
                            </w:r>
                            <w:r>
                              <w:rPr>
                                <w:rFonts w:ascii="HGｺﾞｼｯｸM" w:eastAsia="HGｺﾞｼｯｸM" w:hint="eastAsia"/>
                                <w:b/>
                                <w:sz w:val="22"/>
                              </w:rPr>
                              <w:t xml:space="preserve"> </w:t>
                            </w:r>
                            <w:r w:rsidRPr="00235055">
                              <w:rPr>
                                <w:rFonts w:ascii="HGｺﾞｼｯｸM" w:eastAsia="HGｺﾞｼｯｸM" w:hint="eastAsia"/>
                                <w:b/>
                                <w:sz w:val="22"/>
                              </w:rPr>
                              <w:t>豊富な水資源、農畜産物を活かした</w:t>
                            </w:r>
                            <w:r>
                              <w:rPr>
                                <w:rFonts w:ascii="HGｺﾞｼｯｸM" w:eastAsia="HGｺﾞｼｯｸM" w:hint="eastAsia"/>
                                <w:b/>
                                <w:sz w:val="22"/>
                              </w:rPr>
                              <w:t>食料品</w:t>
                            </w:r>
                            <w:r>
                              <w:rPr>
                                <w:rFonts w:ascii="HGｺﾞｼｯｸM" w:eastAsia="HGｺﾞｼｯｸM"/>
                                <w:b/>
                                <w:sz w:val="22"/>
                              </w:rPr>
                              <w:t>製造業</w:t>
                            </w:r>
                            <w:r w:rsidRPr="00235055">
                              <w:rPr>
                                <w:rFonts w:ascii="HGｺﾞｼｯｸM" w:eastAsia="HGｺﾞｼｯｸM" w:hint="eastAsia"/>
                                <w:b/>
                                <w:sz w:val="22"/>
                              </w:rPr>
                              <w:t>の</w:t>
                            </w:r>
                            <w:r w:rsidRPr="00D613BC">
                              <w:rPr>
                                <w:rFonts w:ascii="HGｺﾞｼｯｸM" w:eastAsia="HGｺﾞｼｯｸM" w:hint="eastAsia"/>
                                <w:b/>
                                <w:color w:val="000000" w:themeColor="text1"/>
                                <w:sz w:val="22"/>
                              </w:rPr>
                              <w:t>立地</w:t>
                            </w:r>
                            <w:r w:rsidRPr="00235055">
                              <w:rPr>
                                <w:rFonts w:ascii="HGｺﾞｼｯｸM" w:eastAsia="HGｺﾞｼｯｸM" w:hint="eastAsia"/>
                                <w:b/>
                                <w:sz w:val="22"/>
                              </w:rPr>
                              <w:t>促進</w:t>
                            </w:r>
                          </w:p>
                          <w:p w14:paraId="2834F9B9" w14:textId="77777777" w:rsidR="00AE7A30" w:rsidRPr="00235055" w:rsidRDefault="00AE7A30" w:rsidP="00235055">
                            <w:pPr>
                              <w:rPr>
                                <w:rFonts w:ascii="HGｺﾞｼｯｸM" w:eastAsia="HGｺﾞｼｯｸM"/>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B2778" id="テキスト ボックス 312" o:spid="_x0000_s1195" type="#_x0000_t202" style="position:absolute;margin-left:0;margin-top:9.65pt;width:423.4pt;height:24.5pt;z-index:251714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" fillcolor="white [3201]" strokecolor="#7f7f7f [1612]" strokeweight=".5pt">
                <v:textbox>
                  <w:txbxContent>
                    <w:p w14:paraId="78BA900B" w14:textId="3B04604A" w:rsidR="00AE7A30" w:rsidRPr="00235055" w:rsidRDefault="00AE7A30" w:rsidP="00235055">
                      <w:pPr>
                        <w:widowControl/>
                        <w:jc w:val="left"/>
                        <w:rPr>
                          <w:rFonts w:ascii="HGｺﾞｼｯｸM" w:eastAsia="HGｺﾞｼｯｸM"/>
                          <w:b/>
                          <w:sz w:val="22"/>
                        </w:rPr>
                      </w:pPr>
                      <w:r w:rsidRPr="00235055">
                        <w:rPr>
                          <w:rFonts w:ascii="HGｺﾞｼｯｸM" w:eastAsia="HGｺﾞｼｯｸM" w:hint="eastAsia"/>
                          <w:b/>
                          <w:sz w:val="22"/>
                        </w:rPr>
                        <w:t>３-③</w:t>
                      </w:r>
                      <w:r>
                        <w:rPr>
                          <w:rFonts w:ascii="HGｺﾞｼｯｸM" w:eastAsia="HGｺﾞｼｯｸM" w:hint="eastAsia"/>
                          <w:b/>
                          <w:sz w:val="22"/>
                        </w:rPr>
                        <w:t xml:space="preserve"> </w:t>
                      </w:r>
                      <w:r w:rsidRPr="00235055">
                        <w:rPr>
                          <w:rFonts w:ascii="HGｺﾞｼｯｸM" w:eastAsia="HGｺﾞｼｯｸM" w:hint="eastAsia"/>
                          <w:b/>
                          <w:sz w:val="22"/>
                        </w:rPr>
                        <w:t>豊富な水資源、農畜産物を活かした</w:t>
                      </w:r>
                      <w:r>
                        <w:rPr>
                          <w:rFonts w:ascii="HGｺﾞｼｯｸM" w:eastAsia="HGｺﾞｼｯｸM" w:hint="eastAsia"/>
                          <w:b/>
                          <w:sz w:val="22"/>
                        </w:rPr>
                        <w:t>食料品</w:t>
                      </w:r>
                      <w:r>
                        <w:rPr>
                          <w:rFonts w:ascii="HGｺﾞｼｯｸM" w:eastAsia="HGｺﾞｼｯｸM"/>
                          <w:b/>
                          <w:sz w:val="22"/>
                        </w:rPr>
                        <w:t>製造業</w:t>
                      </w:r>
                      <w:r w:rsidRPr="00235055">
                        <w:rPr>
                          <w:rFonts w:ascii="HGｺﾞｼｯｸM" w:eastAsia="HGｺﾞｼｯｸM" w:hint="eastAsia"/>
                          <w:b/>
                          <w:sz w:val="22"/>
                        </w:rPr>
                        <w:t>の</w:t>
                      </w:r>
                      <w:r w:rsidRPr="00D613BC">
                        <w:rPr>
                          <w:rFonts w:ascii="HGｺﾞｼｯｸM" w:eastAsia="HGｺﾞｼｯｸM" w:hint="eastAsia"/>
                          <w:b/>
                          <w:color w:val="000000" w:themeColor="text1"/>
                          <w:sz w:val="22"/>
                        </w:rPr>
                        <w:t>立地</w:t>
                      </w:r>
                      <w:r w:rsidRPr="00235055">
                        <w:rPr>
                          <w:rFonts w:ascii="HGｺﾞｼｯｸM" w:eastAsia="HGｺﾞｼｯｸM" w:hint="eastAsia"/>
                          <w:b/>
                          <w:sz w:val="22"/>
                        </w:rPr>
                        <w:t>促進</w:t>
                      </w:r>
                    </w:p>
                    <w:p w14:paraId="2834F9B9" w14:textId="77777777" w:rsidR="00AE7A30" w:rsidRPr="00235055" w:rsidRDefault="00AE7A30" w:rsidP="00235055">
                      <w:pPr>
                        <w:rPr>
                          <w:rFonts w:ascii="HGｺﾞｼｯｸM" w:eastAsia="HGｺﾞｼｯｸM"/>
                          <w:b/>
                          <w:sz w:val="22"/>
                        </w:rPr>
                      </w:pPr>
                    </w:p>
                  </w:txbxContent>
                </v:textbox>
                <w10:wrap anchorx="margin"/>
              </v:shape>
            </w:pict>
          </mc:Fallback>
        </mc:AlternateContent>
      </w:r>
    </w:p>
    <w:p w14:paraId="1B166691" w14:textId="77777777" w:rsidR="00235055" w:rsidRDefault="00235055" w:rsidP="00332CF3">
      <w:pPr>
        <w:widowControl/>
        <w:jc w:val="left"/>
        <w:rPr>
          <w:sz w:val="22"/>
        </w:rPr>
      </w:pPr>
    </w:p>
    <w:p w14:paraId="45699B52" w14:textId="7A84534A" w:rsidR="00611FFC" w:rsidRPr="00F62D46" w:rsidRDefault="00611FFC" w:rsidP="00332CF3">
      <w:pPr>
        <w:widowControl/>
        <w:jc w:val="left"/>
        <w:rPr>
          <w:sz w:val="22"/>
        </w:rPr>
      </w:pPr>
      <w:r w:rsidRPr="00D467B6">
        <w:rPr>
          <w:rFonts w:hint="eastAsia"/>
          <w:sz w:val="22"/>
        </w:rPr>
        <w:t xml:space="preserve">　</w:t>
      </w:r>
      <w:r w:rsidR="00846D55">
        <w:rPr>
          <w:rFonts w:hint="eastAsia"/>
          <w:sz w:val="22"/>
        </w:rPr>
        <w:t>「東京市場との近さ」や豊富な水資源など食品製造に優位であることから、</w:t>
      </w:r>
      <w:r w:rsidR="00C52FA7">
        <w:rPr>
          <w:rFonts w:hint="eastAsia"/>
          <w:sz w:val="22"/>
        </w:rPr>
        <w:t>本</w:t>
      </w:r>
      <w:r w:rsidRPr="00F62D46">
        <w:rPr>
          <w:rFonts w:hint="eastAsia"/>
          <w:sz w:val="22"/>
        </w:rPr>
        <w:t>市には食料品製造業を</w:t>
      </w:r>
      <w:r w:rsidR="002E674B" w:rsidRPr="00F62D46">
        <w:rPr>
          <w:rFonts w:hint="eastAsia"/>
          <w:sz w:val="22"/>
        </w:rPr>
        <w:t>中心</w:t>
      </w:r>
      <w:r w:rsidR="00F62D46" w:rsidRPr="00F62D46">
        <w:rPr>
          <w:rFonts w:hint="eastAsia"/>
          <w:sz w:val="22"/>
        </w:rPr>
        <w:t>とした</w:t>
      </w:r>
      <w:r w:rsidRPr="00F62D46">
        <w:rPr>
          <w:rFonts w:hint="eastAsia"/>
          <w:sz w:val="22"/>
        </w:rPr>
        <w:t>事業所</w:t>
      </w:r>
      <w:r w:rsidR="00F62D46" w:rsidRPr="00F62D46">
        <w:rPr>
          <w:rFonts w:hint="eastAsia"/>
          <w:sz w:val="22"/>
        </w:rPr>
        <w:t>の</w:t>
      </w:r>
      <w:r w:rsidRPr="00F62D46">
        <w:rPr>
          <w:rFonts w:hint="eastAsia"/>
          <w:sz w:val="22"/>
        </w:rPr>
        <w:t>集積が見られます。</w:t>
      </w:r>
      <w:r w:rsidR="0079427B" w:rsidRPr="00F62D46">
        <w:rPr>
          <w:rFonts w:hint="eastAsia"/>
          <w:sz w:val="22"/>
        </w:rPr>
        <w:t>例えば</w:t>
      </w:r>
      <w:r w:rsidR="00F62D46" w:rsidRPr="00F62D46">
        <w:rPr>
          <w:rFonts w:hint="eastAsia"/>
          <w:sz w:val="22"/>
        </w:rPr>
        <w:t>、</w:t>
      </w:r>
      <w:r w:rsidR="0079427B" w:rsidRPr="00F62D46">
        <w:rPr>
          <w:rFonts w:hint="eastAsia"/>
          <w:sz w:val="22"/>
        </w:rPr>
        <w:t>麺、漬物、菓子、乳製品の加工</w:t>
      </w:r>
      <w:r w:rsidR="00F62D46" w:rsidRPr="00F62D46">
        <w:rPr>
          <w:rFonts w:hint="eastAsia"/>
          <w:sz w:val="22"/>
        </w:rPr>
        <w:t>食</w:t>
      </w:r>
      <w:r w:rsidR="0079427B" w:rsidRPr="00F62D46">
        <w:rPr>
          <w:rFonts w:hint="eastAsia"/>
          <w:sz w:val="22"/>
        </w:rPr>
        <w:t>品</w:t>
      </w:r>
      <w:r w:rsidR="00F62D46" w:rsidRPr="00F62D46">
        <w:rPr>
          <w:rFonts w:hint="eastAsia"/>
          <w:sz w:val="22"/>
        </w:rPr>
        <w:t>の工場</w:t>
      </w:r>
      <w:r w:rsidR="0079427B" w:rsidRPr="00F62D46">
        <w:rPr>
          <w:rFonts w:hint="eastAsia"/>
          <w:sz w:val="22"/>
        </w:rPr>
        <w:t>が多く、</w:t>
      </w:r>
      <w:r w:rsidRPr="00F62D46">
        <w:rPr>
          <w:rFonts w:hint="eastAsia"/>
          <w:sz w:val="22"/>
        </w:rPr>
        <w:t>養豚飼育を行う農業も盛んであり、豊富な食資源</w:t>
      </w:r>
      <w:r w:rsidR="001C0CE5" w:rsidRPr="00F62D46">
        <w:rPr>
          <w:rFonts w:hint="eastAsia"/>
          <w:sz w:val="22"/>
        </w:rPr>
        <w:t>も有しています</w:t>
      </w:r>
      <w:r w:rsidRPr="00F62D46">
        <w:rPr>
          <w:rFonts w:hint="eastAsia"/>
          <w:sz w:val="22"/>
        </w:rPr>
        <w:t>。</w:t>
      </w:r>
    </w:p>
    <w:p w14:paraId="7F788009" w14:textId="77777777" w:rsidR="00611FFC" w:rsidRPr="00F62D46" w:rsidRDefault="00611FFC" w:rsidP="00332CF3">
      <w:pPr>
        <w:widowControl/>
        <w:jc w:val="left"/>
        <w:rPr>
          <w:sz w:val="22"/>
        </w:rPr>
      </w:pPr>
      <w:r w:rsidRPr="00F62D46">
        <w:rPr>
          <w:rFonts w:hint="eastAsia"/>
          <w:sz w:val="22"/>
        </w:rPr>
        <w:t xml:space="preserve">　</w:t>
      </w:r>
      <w:r w:rsidR="00BF17B4" w:rsidRPr="00F62D46">
        <w:rPr>
          <w:rFonts w:hint="eastAsia"/>
          <w:sz w:val="22"/>
        </w:rPr>
        <w:t>こうした本市ならではの操業しやすさ（豊富な水資源、食料品</w:t>
      </w:r>
      <w:r w:rsidR="00910B54" w:rsidRPr="00F62D46">
        <w:rPr>
          <w:rFonts w:hint="eastAsia"/>
          <w:sz w:val="22"/>
        </w:rPr>
        <w:t>関連企業の</w:t>
      </w:r>
      <w:r w:rsidR="00BF17B4" w:rsidRPr="00F62D46">
        <w:rPr>
          <w:rFonts w:hint="eastAsia"/>
          <w:sz w:val="22"/>
        </w:rPr>
        <w:t>集積）を</w:t>
      </w:r>
      <w:r w:rsidR="00F62D46">
        <w:rPr>
          <w:rFonts w:asciiTheme="minorEastAsia" w:hAnsiTheme="minorEastAsia" w:hint="eastAsia"/>
          <w:sz w:val="22"/>
        </w:rPr>
        <w:t>ＰＲす</w:t>
      </w:r>
      <w:r w:rsidR="005E6D64" w:rsidRPr="00F62D46">
        <w:rPr>
          <w:rFonts w:hint="eastAsia"/>
          <w:sz w:val="22"/>
        </w:rPr>
        <w:t>ることで</w:t>
      </w:r>
      <w:r w:rsidR="004E61B0" w:rsidRPr="00F62D46">
        <w:rPr>
          <w:rFonts w:hint="eastAsia"/>
          <w:sz w:val="22"/>
        </w:rPr>
        <w:t>、</w:t>
      </w:r>
      <w:r w:rsidR="0079427B" w:rsidRPr="00F62D46">
        <w:rPr>
          <w:rFonts w:hint="eastAsia"/>
          <w:sz w:val="22"/>
        </w:rPr>
        <w:t>関連する事業者を呼び込み、</w:t>
      </w:r>
      <w:r w:rsidR="009B00DB" w:rsidRPr="00F62D46">
        <w:rPr>
          <w:rFonts w:hint="eastAsia"/>
          <w:sz w:val="22"/>
        </w:rPr>
        <w:t>今ある強みを伸長させていくことが必要です。</w:t>
      </w:r>
    </w:p>
    <w:p w14:paraId="0AFD06FA" w14:textId="77777777" w:rsidR="00D613BC" w:rsidRPr="00CE007C" w:rsidRDefault="00D613BC" w:rsidP="00332CF3">
      <w:pPr>
        <w:widowControl/>
        <w:jc w:val="left"/>
        <w:rPr>
          <w:sz w:val="22"/>
          <w:u w:val="single"/>
        </w:rPr>
      </w:pPr>
    </w:p>
    <w:p w14:paraId="1E6274CA" w14:textId="20194F88" w:rsidR="00B57DB8" w:rsidRPr="00B57DB8" w:rsidRDefault="00B57DB8" w:rsidP="00B57DB8">
      <w:pPr>
        <w:widowControl/>
        <w:jc w:val="left"/>
        <w:rPr>
          <w:rFonts w:ascii="HGｺﾞｼｯｸM" w:eastAsia="HGｺﾞｼｯｸM"/>
          <w:b/>
          <w:sz w:val="22"/>
        </w:rPr>
      </w:pPr>
      <w:r w:rsidRPr="00B57DB8">
        <w:rPr>
          <w:rFonts w:ascii="HGｺﾞｼｯｸM" w:eastAsia="HGｺﾞｼｯｸM" w:hint="eastAsia"/>
          <w:b/>
          <w:sz w:val="22"/>
        </w:rPr>
        <w:t>■主な</w:t>
      </w:r>
      <w:r w:rsidR="00A3240F">
        <w:rPr>
          <w:rFonts w:ascii="HGｺﾞｼｯｸM" w:eastAsia="HGｺﾞｼｯｸM" w:hint="eastAsia"/>
          <w:b/>
          <w:sz w:val="22"/>
        </w:rPr>
        <w:t>取り組み</w:t>
      </w:r>
    </w:p>
    <w:p w14:paraId="71D7F759" w14:textId="26782F24" w:rsidR="00E62DC9" w:rsidRPr="00D613BC" w:rsidRDefault="00E62DC9" w:rsidP="00E62DC9">
      <w:pPr>
        <w:widowControl/>
        <w:jc w:val="left"/>
        <w:rPr>
          <w:color w:val="000000" w:themeColor="text1"/>
          <w:sz w:val="22"/>
        </w:rPr>
      </w:pPr>
      <w:r w:rsidRPr="00D613BC">
        <w:rPr>
          <w:rFonts w:hint="eastAsia"/>
          <w:color w:val="000000" w:themeColor="text1"/>
          <w:sz w:val="22"/>
        </w:rPr>
        <w:t>企業誘致セミナー、群馬県「ぐんま企業立地セミナー」への参加等、バックアップ機能誘致推進、企業立地促進条例に基づく助成（①施設設置助成金、②事業促進助成金、③雇用促進助成金、④用地取得助成金、⑤埋蔵文化財発掘調査助成金）、</w:t>
      </w:r>
      <w:r w:rsidR="00A3240F">
        <w:rPr>
          <w:rFonts w:hint="eastAsia"/>
          <w:color w:val="000000" w:themeColor="text1"/>
          <w:sz w:val="22"/>
        </w:rPr>
        <w:t>商工会議所</w:t>
      </w:r>
      <w:r w:rsidRPr="00D613BC">
        <w:rPr>
          <w:rFonts w:hint="eastAsia"/>
          <w:color w:val="000000" w:themeColor="text1"/>
          <w:sz w:val="22"/>
        </w:rPr>
        <w:t>と連携した誘致活動、等</w:t>
      </w:r>
    </w:p>
    <w:p w14:paraId="7525AC14" w14:textId="77777777" w:rsidR="00B12706" w:rsidRPr="00E62DC9" w:rsidRDefault="00B12706" w:rsidP="00332CF3">
      <w:pPr>
        <w:widowControl/>
        <w:jc w:val="left"/>
        <w:rPr>
          <w:sz w:val="22"/>
        </w:rPr>
      </w:pPr>
    </w:p>
    <w:p w14:paraId="41476883" w14:textId="77777777" w:rsidR="005D1DF9" w:rsidRPr="00D467B6" w:rsidRDefault="00F215D8" w:rsidP="00332CF3">
      <w:pPr>
        <w:widowControl/>
        <w:jc w:val="left"/>
        <w:rPr>
          <w:sz w:val="22"/>
        </w:rPr>
      </w:pPr>
      <w:r w:rsidRPr="00235055">
        <w:rPr>
          <w:noProof/>
          <w:sz w:val="22"/>
        </w:rPr>
        <mc:AlternateContent>
          <mc:Choice Requires="wps">
            <w:drawing>
              <wp:anchor distT="0" distB="0" distL="114300" distR="114300" simplePos="0" relativeHeight="251715072" behindDoc="0" locked="0" layoutInCell="1" allowOverlap="1" wp14:anchorId="7399D97F" wp14:editId="7039E2BB">
                <wp:simplePos x="0" y="0"/>
                <wp:positionH relativeFrom="margin">
                  <wp:align>left</wp:align>
                </wp:positionH>
                <wp:positionV relativeFrom="paragraph">
                  <wp:posOffset>65117</wp:posOffset>
                </wp:positionV>
                <wp:extent cx="5419725" cy="329938"/>
                <wp:effectExtent l="0" t="0" r="28575" b="13335"/>
                <wp:wrapNone/>
                <wp:docPr id="313" name="テキスト ボックス 313"/>
                <wp:cNvGraphicFramePr/>
                <a:graphic xmlns:a="http://schemas.openxmlformats.org/drawingml/2006/main">
                  <a:graphicData uri="http://schemas.microsoft.com/office/word/2010/wordprocessingShape">
                    <wps:wsp>
                      <wps:cNvSpPr txBox="1"/>
                      <wps:spPr>
                        <a:xfrm>
                          <a:off x="0" y="0"/>
                          <a:ext cx="5419725" cy="329938"/>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F2DB284" w14:textId="77777777" w:rsidR="00AE7A30" w:rsidRPr="00235055" w:rsidRDefault="00AE7A30" w:rsidP="00235055">
                            <w:pPr>
                              <w:widowControl/>
                              <w:jc w:val="left"/>
                              <w:rPr>
                                <w:rFonts w:ascii="HGｺﾞｼｯｸM" w:eastAsia="HGｺﾞｼｯｸM"/>
                                <w:b/>
                                <w:sz w:val="22"/>
                              </w:rPr>
                            </w:pPr>
                            <w:r w:rsidRPr="00235055">
                              <w:rPr>
                                <w:rFonts w:ascii="HGｺﾞｼｯｸM" w:eastAsia="HGｺﾞｼｯｸM" w:hint="eastAsia"/>
                                <w:b/>
                                <w:sz w:val="22"/>
                              </w:rPr>
                              <w:t>３-④</w:t>
                            </w:r>
                            <w:r>
                              <w:rPr>
                                <w:rFonts w:ascii="HGｺﾞｼｯｸM" w:eastAsia="HGｺﾞｼｯｸM" w:hint="eastAsia"/>
                                <w:b/>
                                <w:sz w:val="22"/>
                              </w:rPr>
                              <w:t xml:space="preserve"> </w:t>
                            </w:r>
                            <w:r w:rsidRPr="00235055">
                              <w:rPr>
                                <w:rFonts w:ascii="HGｺﾞｼｯｸM" w:eastAsia="HGｺﾞｼｯｸM" w:hint="eastAsia"/>
                                <w:b/>
                                <w:sz w:val="22"/>
                              </w:rPr>
                              <w:t>市内</w:t>
                            </w:r>
                            <w:r>
                              <w:rPr>
                                <w:rFonts w:ascii="HGｺﾞｼｯｸM" w:eastAsia="HGｺﾞｼｯｸM" w:hint="eastAsia"/>
                                <w:b/>
                                <w:sz w:val="22"/>
                              </w:rPr>
                              <w:t>企業</w:t>
                            </w:r>
                            <w:r>
                              <w:rPr>
                                <w:rFonts w:ascii="HGｺﾞｼｯｸM" w:eastAsia="HGｺﾞｼｯｸM"/>
                                <w:b/>
                                <w:sz w:val="22"/>
                              </w:rPr>
                              <w:t>が市内で</w:t>
                            </w:r>
                            <w:r w:rsidRPr="00235055">
                              <w:rPr>
                                <w:rFonts w:ascii="HGｺﾞｼｯｸM" w:eastAsia="HGｺﾞｼｯｸM" w:hint="eastAsia"/>
                                <w:b/>
                                <w:sz w:val="22"/>
                              </w:rPr>
                              <w:t>事業を継続できるように、操業環境、事業</w:t>
                            </w:r>
                            <w:r>
                              <w:rPr>
                                <w:rFonts w:ascii="HGｺﾞｼｯｸM" w:eastAsia="HGｺﾞｼｯｸM" w:hint="eastAsia"/>
                                <w:b/>
                                <w:sz w:val="22"/>
                              </w:rPr>
                              <w:t>の</w:t>
                            </w:r>
                            <w:r w:rsidRPr="00235055">
                              <w:rPr>
                                <w:rFonts w:ascii="HGｺﾞｼｯｸM" w:eastAsia="HGｺﾞｼｯｸM" w:hint="eastAsia"/>
                                <w:b/>
                                <w:sz w:val="22"/>
                              </w:rPr>
                              <w:t>拡張</w:t>
                            </w:r>
                            <w:r>
                              <w:rPr>
                                <w:rFonts w:ascii="HGｺﾞｼｯｸM" w:eastAsia="HGｺﾞｼｯｸM" w:hint="eastAsia"/>
                                <w:b/>
                                <w:sz w:val="22"/>
                              </w:rPr>
                              <w:t>性</w:t>
                            </w:r>
                            <w:r>
                              <w:rPr>
                                <w:rFonts w:ascii="HGｺﾞｼｯｸM" w:eastAsia="HGｺﾞｼｯｸM"/>
                                <w:b/>
                                <w:sz w:val="22"/>
                              </w:rPr>
                              <w:t>を確保</w:t>
                            </w:r>
                          </w:p>
                          <w:p w14:paraId="47266FE8" w14:textId="77777777" w:rsidR="00AE7A30" w:rsidRPr="00235055" w:rsidRDefault="00AE7A30" w:rsidP="00235055">
                            <w:pPr>
                              <w:rPr>
                                <w:rFonts w:ascii="HGｺﾞｼｯｸM" w:eastAsia="HGｺﾞｼｯｸM"/>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9D97F" id="テキスト ボックス 313" o:spid="_x0000_s1196" type="#_x0000_t202" style="position:absolute;margin-left:0;margin-top:5.15pt;width:426.75pt;height:26pt;z-index:25171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" fillcolor="white [3201]" strokecolor="#7f7f7f [1612]" strokeweight=".5pt">
                <v:textbox>
                  <w:txbxContent>
                    <w:p w14:paraId="6F2DB284" w14:textId="77777777" w:rsidR="00AE7A30" w:rsidRPr="00235055" w:rsidRDefault="00AE7A30" w:rsidP="00235055">
                      <w:pPr>
                        <w:widowControl/>
                        <w:jc w:val="left"/>
                        <w:rPr>
                          <w:rFonts w:ascii="HGｺﾞｼｯｸM" w:eastAsia="HGｺﾞｼｯｸM"/>
                          <w:b/>
                          <w:sz w:val="22"/>
                        </w:rPr>
                      </w:pPr>
                      <w:r w:rsidRPr="00235055">
                        <w:rPr>
                          <w:rFonts w:ascii="HGｺﾞｼｯｸM" w:eastAsia="HGｺﾞｼｯｸM" w:hint="eastAsia"/>
                          <w:b/>
                          <w:sz w:val="22"/>
                        </w:rPr>
                        <w:t>３-④</w:t>
                      </w:r>
                      <w:r>
                        <w:rPr>
                          <w:rFonts w:ascii="HGｺﾞｼｯｸM" w:eastAsia="HGｺﾞｼｯｸM" w:hint="eastAsia"/>
                          <w:b/>
                          <w:sz w:val="22"/>
                        </w:rPr>
                        <w:t xml:space="preserve"> </w:t>
                      </w:r>
                      <w:r w:rsidRPr="00235055">
                        <w:rPr>
                          <w:rFonts w:ascii="HGｺﾞｼｯｸM" w:eastAsia="HGｺﾞｼｯｸM" w:hint="eastAsia"/>
                          <w:b/>
                          <w:sz w:val="22"/>
                        </w:rPr>
                        <w:t>市内</w:t>
                      </w:r>
                      <w:r>
                        <w:rPr>
                          <w:rFonts w:ascii="HGｺﾞｼｯｸM" w:eastAsia="HGｺﾞｼｯｸM" w:hint="eastAsia"/>
                          <w:b/>
                          <w:sz w:val="22"/>
                        </w:rPr>
                        <w:t>企業</w:t>
                      </w:r>
                      <w:r>
                        <w:rPr>
                          <w:rFonts w:ascii="HGｺﾞｼｯｸM" w:eastAsia="HGｺﾞｼｯｸM"/>
                          <w:b/>
                          <w:sz w:val="22"/>
                        </w:rPr>
                        <w:t>が市内で</w:t>
                      </w:r>
                      <w:r w:rsidRPr="00235055">
                        <w:rPr>
                          <w:rFonts w:ascii="HGｺﾞｼｯｸM" w:eastAsia="HGｺﾞｼｯｸM" w:hint="eastAsia"/>
                          <w:b/>
                          <w:sz w:val="22"/>
                        </w:rPr>
                        <w:t>事業を継続できるように、操業環境、事業</w:t>
                      </w:r>
                      <w:r>
                        <w:rPr>
                          <w:rFonts w:ascii="HGｺﾞｼｯｸM" w:eastAsia="HGｺﾞｼｯｸM" w:hint="eastAsia"/>
                          <w:b/>
                          <w:sz w:val="22"/>
                        </w:rPr>
                        <w:t>の</w:t>
                      </w:r>
                      <w:r w:rsidRPr="00235055">
                        <w:rPr>
                          <w:rFonts w:ascii="HGｺﾞｼｯｸM" w:eastAsia="HGｺﾞｼｯｸM" w:hint="eastAsia"/>
                          <w:b/>
                          <w:sz w:val="22"/>
                        </w:rPr>
                        <w:t>拡張</w:t>
                      </w:r>
                      <w:r>
                        <w:rPr>
                          <w:rFonts w:ascii="HGｺﾞｼｯｸM" w:eastAsia="HGｺﾞｼｯｸM" w:hint="eastAsia"/>
                          <w:b/>
                          <w:sz w:val="22"/>
                        </w:rPr>
                        <w:t>性</w:t>
                      </w:r>
                      <w:r>
                        <w:rPr>
                          <w:rFonts w:ascii="HGｺﾞｼｯｸM" w:eastAsia="HGｺﾞｼｯｸM"/>
                          <w:b/>
                          <w:sz w:val="22"/>
                        </w:rPr>
                        <w:t>を確保</w:t>
                      </w:r>
                    </w:p>
                    <w:p w14:paraId="47266FE8" w14:textId="77777777" w:rsidR="00AE7A30" w:rsidRPr="00235055" w:rsidRDefault="00AE7A30" w:rsidP="00235055">
                      <w:pPr>
                        <w:rPr>
                          <w:rFonts w:ascii="HGｺﾞｼｯｸM" w:eastAsia="HGｺﾞｼｯｸM"/>
                          <w:b/>
                          <w:sz w:val="22"/>
                        </w:rPr>
                      </w:pPr>
                    </w:p>
                  </w:txbxContent>
                </v:textbox>
                <w10:wrap anchorx="margin"/>
              </v:shape>
            </w:pict>
          </mc:Fallback>
        </mc:AlternateContent>
      </w:r>
    </w:p>
    <w:p w14:paraId="6B813D22" w14:textId="77777777" w:rsidR="00235055" w:rsidRPr="00D467B6" w:rsidRDefault="00235055" w:rsidP="00332CF3">
      <w:pPr>
        <w:widowControl/>
        <w:jc w:val="left"/>
        <w:rPr>
          <w:sz w:val="22"/>
        </w:rPr>
      </w:pPr>
    </w:p>
    <w:p w14:paraId="58132F7F" w14:textId="77777777" w:rsidR="00F97D3B" w:rsidRPr="007B3564" w:rsidRDefault="005D667B" w:rsidP="00332CF3">
      <w:pPr>
        <w:widowControl/>
        <w:jc w:val="left"/>
        <w:rPr>
          <w:sz w:val="22"/>
        </w:rPr>
      </w:pPr>
      <w:r w:rsidRPr="00D467B6">
        <w:rPr>
          <w:rFonts w:hint="eastAsia"/>
          <w:sz w:val="22"/>
        </w:rPr>
        <w:t xml:space="preserve">　</w:t>
      </w:r>
      <w:r w:rsidR="009B00DB" w:rsidRPr="007B3564">
        <w:rPr>
          <w:rFonts w:hint="eastAsia"/>
          <w:sz w:val="22"/>
        </w:rPr>
        <w:t>工場立地法では</w:t>
      </w:r>
      <w:r w:rsidR="00F97D3B" w:rsidRPr="007B3564">
        <w:rPr>
          <w:rFonts w:hint="eastAsia"/>
          <w:sz w:val="22"/>
        </w:rPr>
        <w:t>一定規模以上の工場の立地に際し、施設面積、緑地面積に対して各種規制が設けられています。</w:t>
      </w:r>
    </w:p>
    <w:p w14:paraId="7311F593" w14:textId="377ECB2F" w:rsidR="00611FFC" w:rsidRPr="007B3564" w:rsidRDefault="0070573E" w:rsidP="0070573E">
      <w:pPr>
        <w:widowControl/>
        <w:ind w:firstLineChars="100" w:firstLine="220"/>
        <w:jc w:val="left"/>
        <w:rPr>
          <w:sz w:val="22"/>
        </w:rPr>
      </w:pPr>
      <w:r w:rsidRPr="007B3564">
        <w:rPr>
          <w:rFonts w:hint="eastAsia"/>
          <w:sz w:val="22"/>
        </w:rPr>
        <w:t>一方、</w:t>
      </w:r>
      <w:r w:rsidR="00F97D3B" w:rsidRPr="007B3564">
        <w:rPr>
          <w:rFonts w:hint="eastAsia"/>
          <w:sz w:val="22"/>
        </w:rPr>
        <w:t>本市においては工業地域及び工業専用地域等において、緑地</w:t>
      </w:r>
      <w:r w:rsidR="005D667B" w:rsidRPr="007B3564">
        <w:rPr>
          <w:rFonts w:hint="eastAsia"/>
          <w:sz w:val="22"/>
        </w:rPr>
        <w:t>面積</w:t>
      </w:r>
      <w:r w:rsidR="00F97D3B" w:rsidRPr="007B3564">
        <w:rPr>
          <w:rFonts w:hint="eastAsia"/>
          <w:sz w:val="22"/>
        </w:rPr>
        <w:t>規模に関する規制緩和（前橋市工場立地法地域準則条例）を実施して</w:t>
      </w:r>
      <w:r w:rsidR="0075438E" w:rsidRPr="007B3564">
        <w:rPr>
          <w:rFonts w:hint="eastAsia"/>
          <w:sz w:val="22"/>
        </w:rPr>
        <w:t>います。</w:t>
      </w:r>
      <w:r w:rsidR="003901DB" w:rsidRPr="007B3564">
        <w:rPr>
          <w:rFonts w:hint="eastAsia"/>
          <w:sz w:val="22"/>
        </w:rPr>
        <w:t>さらに、市内で事業を営む製造業や物流事業者を中心に、事業所の建て替えや増設の支援を実施しています。今後も</w:t>
      </w:r>
      <w:r w:rsidR="00E62DC9" w:rsidRPr="00D613BC">
        <w:rPr>
          <w:rFonts w:hint="eastAsia"/>
          <w:color w:val="000000" w:themeColor="text1"/>
          <w:sz w:val="22"/>
        </w:rPr>
        <w:t>既存</w:t>
      </w:r>
      <w:r w:rsidR="003901DB" w:rsidRPr="007B3564">
        <w:rPr>
          <w:rFonts w:hint="eastAsia"/>
          <w:sz w:val="22"/>
        </w:rPr>
        <w:t>企業が操業</w:t>
      </w:r>
      <w:r w:rsidR="00F9636E" w:rsidRPr="007B3564">
        <w:rPr>
          <w:rFonts w:hint="eastAsia"/>
          <w:sz w:val="22"/>
        </w:rPr>
        <w:t>環境</w:t>
      </w:r>
      <w:r w:rsidR="007B3564" w:rsidRPr="007B3564">
        <w:rPr>
          <w:rFonts w:hint="eastAsia"/>
          <w:sz w:val="22"/>
        </w:rPr>
        <w:t>悪化の</w:t>
      </w:r>
      <w:r w:rsidR="00F9636E" w:rsidRPr="007B3564">
        <w:rPr>
          <w:rFonts w:hint="eastAsia"/>
          <w:sz w:val="22"/>
        </w:rPr>
        <w:t>影響</w:t>
      </w:r>
      <w:r w:rsidR="007B3564" w:rsidRPr="007B3564">
        <w:rPr>
          <w:rFonts w:hint="eastAsia"/>
          <w:sz w:val="22"/>
        </w:rPr>
        <w:t>によって本市から</w:t>
      </w:r>
      <w:r w:rsidR="00F9636E" w:rsidRPr="007B3564">
        <w:rPr>
          <w:rFonts w:hint="eastAsia"/>
          <w:sz w:val="22"/>
        </w:rPr>
        <w:t>撤退しないよう、事業の拡張性を担保するための</w:t>
      </w:r>
      <w:r w:rsidR="00A3240F">
        <w:rPr>
          <w:rFonts w:hint="eastAsia"/>
          <w:sz w:val="22"/>
        </w:rPr>
        <w:t>取り組み</w:t>
      </w:r>
      <w:r w:rsidR="003901DB" w:rsidRPr="007B3564">
        <w:rPr>
          <w:rFonts w:hint="eastAsia"/>
          <w:sz w:val="22"/>
        </w:rPr>
        <w:t>みを進めます。</w:t>
      </w:r>
    </w:p>
    <w:p w14:paraId="1306EB76" w14:textId="77777777" w:rsidR="005D667B" w:rsidRPr="00D467B6" w:rsidRDefault="005D667B" w:rsidP="00332CF3">
      <w:pPr>
        <w:widowControl/>
        <w:jc w:val="left"/>
        <w:rPr>
          <w:sz w:val="22"/>
        </w:rPr>
      </w:pPr>
    </w:p>
    <w:p w14:paraId="0B83C671" w14:textId="058EFDA3" w:rsidR="00B57DB8" w:rsidRPr="00B57DB8" w:rsidRDefault="00B57DB8" w:rsidP="00B57DB8">
      <w:pPr>
        <w:widowControl/>
        <w:jc w:val="left"/>
        <w:rPr>
          <w:rFonts w:ascii="HGｺﾞｼｯｸM" w:eastAsia="HGｺﾞｼｯｸM"/>
          <w:b/>
          <w:sz w:val="22"/>
        </w:rPr>
      </w:pPr>
      <w:r w:rsidRPr="00B57DB8">
        <w:rPr>
          <w:rFonts w:ascii="HGｺﾞｼｯｸM" w:eastAsia="HGｺﾞｼｯｸM" w:hint="eastAsia"/>
          <w:b/>
          <w:sz w:val="22"/>
        </w:rPr>
        <w:t>■主な</w:t>
      </w:r>
      <w:r w:rsidR="00A3240F">
        <w:rPr>
          <w:rFonts w:ascii="HGｺﾞｼｯｸM" w:eastAsia="HGｺﾞｼｯｸM" w:hint="eastAsia"/>
          <w:b/>
          <w:sz w:val="22"/>
        </w:rPr>
        <w:t>取り組み</w:t>
      </w:r>
    </w:p>
    <w:p w14:paraId="596095D8" w14:textId="77777777" w:rsidR="005864CB" w:rsidRPr="009B6BFB" w:rsidRDefault="004C2763" w:rsidP="00332CF3">
      <w:pPr>
        <w:widowControl/>
        <w:jc w:val="left"/>
        <w:rPr>
          <w:sz w:val="22"/>
        </w:rPr>
      </w:pPr>
      <w:r w:rsidRPr="009B6BFB">
        <w:rPr>
          <w:rFonts w:hint="eastAsia"/>
        </w:rPr>
        <w:t>事業拡張サポート補助金、</w:t>
      </w:r>
      <w:r w:rsidR="003901DB" w:rsidRPr="009B6BFB">
        <w:rPr>
          <w:rFonts w:hint="eastAsia"/>
        </w:rPr>
        <w:t>企業立地促進条例に基づく助成、</w:t>
      </w:r>
      <w:r w:rsidR="009B6BFB" w:rsidRPr="009B6BFB">
        <w:rPr>
          <w:rFonts w:hint="eastAsia"/>
        </w:rPr>
        <w:t>工場立地法に関する規制緩和（</w:t>
      </w:r>
      <w:r w:rsidR="005D1DF9" w:rsidRPr="009B6BFB">
        <w:rPr>
          <w:rFonts w:hint="eastAsia"/>
          <w:sz w:val="22"/>
        </w:rPr>
        <w:t>緑地</w:t>
      </w:r>
      <w:r w:rsidR="005864CB" w:rsidRPr="009B6BFB">
        <w:rPr>
          <w:rFonts w:hint="eastAsia"/>
          <w:sz w:val="22"/>
        </w:rPr>
        <w:t>制限の緩和等</w:t>
      </w:r>
      <w:r w:rsidR="009B6BFB" w:rsidRPr="009B6BFB">
        <w:rPr>
          <w:rFonts w:hint="eastAsia"/>
          <w:sz w:val="22"/>
        </w:rPr>
        <w:t>）</w:t>
      </w:r>
      <w:r w:rsidR="005864CB" w:rsidRPr="009B6BFB">
        <w:rPr>
          <w:rFonts w:hint="eastAsia"/>
          <w:sz w:val="22"/>
        </w:rPr>
        <w:t>による工場の拡張性の確保</w:t>
      </w:r>
      <w:r w:rsidR="009B6BFB" w:rsidRPr="009B6BFB">
        <w:rPr>
          <w:rFonts w:hint="eastAsia"/>
          <w:sz w:val="22"/>
        </w:rPr>
        <w:t>、</w:t>
      </w:r>
      <w:r w:rsidR="007E0427" w:rsidRPr="009B6BFB">
        <w:rPr>
          <w:rFonts w:hint="eastAsia"/>
          <w:sz w:val="22"/>
        </w:rPr>
        <w:t>等</w:t>
      </w:r>
    </w:p>
    <w:p w14:paraId="69617388" w14:textId="77777777" w:rsidR="00235055" w:rsidRDefault="00235055" w:rsidP="00332CF3">
      <w:pPr>
        <w:widowControl/>
        <w:jc w:val="left"/>
        <w:rPr>
          <w:sz w:val="22"/>
        </w:rPr>
      </w:pPr>
    </w:p>
    <w:p w14:paraId="5A9A101B" w14:textId="77777777" w:rsidR="005864CB" w:rsidRPr="00D467B6" w:rsidRDefault="00235055" w:rsidP="00332CF3">
      <w:pPr>
        <w:widowControl/>
        <w:jc w:val="left"/>
        <w:rPr>
          <w:sz w:val="22"/>
        </w:rPr>
      </w:pPr>
      <w:r w:rsidRPr="00235055">
        <w:rPr>
          <w:noProof/>
          <w:sz w:val="22"/>
        </w:rPr>
        <w:lastRenderedPageBreak/>
        <mc:AlternateContent>
          <mc:Choice Requires="wps">
            <w:drawing>
              <wp:anchor distT="0" distB="0" distL="114300" distR="114300" simplePos="0" relativeHeight="251716096" behindDoc="0" locked="0" layoutInCell="1" allowOverlap="1" wp14:anchorId="77BC1B0A" wp14:editId="06663942">
                <wp:simplePos x="0" y="0"/>
                <wp:positionH relativeFrom="margin">
                  <wp:posOffset>5715</wp:posOffset>
                </wp:positionH>
                <wp:positionV relativeFrom="paragraph">
                  <wp:posOffset>101600</wp:posOffset>
                </wp:positionV>
                <wp:extent cx="5391150" cy="311084"/>
                <wp:effectExtent l="0" t="0" r="19050" b="13335"/>
                <wp:wrapNone/>
                <wp:docPr id="314" name="テキスト ボックス 314"/>
                <wp:cNvGraphicFramePr/>
                <a:graphic xmlns:a="http://schemas.openxmlformats.org/drawingml/2006/main">
                  <a:graphicData uri="http://schemas.microsoft.com/office/word/2010/wordprocessingShape">
                    <wps:wsp>
                      <wps:cNvSpPr txBox="1"/>
                      <wps:spPr>
                        <a:xfrm>
                          <a:off x="0" y="0"/>
                          <a:ext cx="5391150" cy="311084"/>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CE62D6F" w14:textId="77777777" w:rsidR="00AE7A30" w:rsidRPr="00235055" w:rsidRDefault="00AE7A30" w:rsidP="00235055">
                            <w:pPr>
                              <w:widowControl/>
                              <w:jc w:val="left"/>
                              <w:rPr>
                                <w:rFonts w:ascii="HGｺﾞｼｯｸM" w:eastAsia="HGｺﾞｼｯｸM"/>
                                <w:b/>
                                <w:sz w:val="22"/>
                              </w:rPr>
                            </w:pPr>
                            <w:r w:rsidRPr="00235055">
                              <w:rPr>
                                <w:rFonts w:ascii="HGｺﾞｼｯｸM" w:eastAsia="HGｺﾞｼｯｸM" w:hint="eastAsia"/>
                                <w:b/>
                                <w:sz w:val="22"/>
                              </w:rPr>
                              <w:t>３-⑤</w:t>
                            </w:r>
                            <w:r>
                              <w:rPr>
                                <w:rFonts w:ascii="HGｺﾞｼｯｸM" w:eastAsia="HGｺﾞｼｯｸM" w:hint="eastAsia"/>
                                <w:b/>
                                <w:sz w:val="22"/>
                              </w:rPr>
                              <w:t xml:space="preserve"> </w:t>
                            </w:r>
                            <w:r w:rsidRPr="00235055">
                              <w:rPr>
                                <w:rFonts w:ascii="HGｺﾞｼｯｸM" w:eastAsia="HGｺﾞｼｯｸM" w:hint="eastAsia"/>
                                <w:b/>
                                <w:sz w:val="22"/>
                              </w:rPr>
                              <w:t>新たな産業用地の確保、居抜き物件の紹介等による進出企業ニーズへの対応</w:t>
                            </w:r>
                          </w:p>
                          <w:p w14:paraId="4569BA30" w14:textId="77777777" w:rsidR="00AE7A30" w:rsidRPr="00235055" w:rsidRDefault="00AE7A30" w:rsidP="00235055">
                            <w:pPr>
                              <w:rPr>
                                <w:rFonts w:ascii="HGｺﾞｼｯｸM" w:eastAsia="HGｺﾞｼｯｸM"/>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C1B0A" id="テキスト ボックス 314" o:spid="_x0000_s1197" type="#_x0000_t202" style="position:absolute;margin-left:.45pt;margin-top:8pt;width:424.5pt;height:24.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" fillcolor="white [3201]" strokecolor="#7f7f7f [1612]" strokeweight=".5pt">
                <v:textbox>
                  <w:txbxContent>
                    <w:p w14:paraId="1CE62D6F" w14:textId="77777777" w:rsidR="00AE7A30" w:rsidRPr="00235055" w:rsidRDefault="00AE7A30" w:rsidP="00235055">
                      <w:pPr>
                        <w:widowControl/>
                        <w:jc w:val="left"/>
                        <w:rPr>
                          <w:rFonts w:ascii="HGｺﾞｼｯｸM" w:eastAsia="HGｺﾞｼｯｸM"/>
                          <w:b/>
                          <w:sz w:val="22"/>
                        </w:rPr>
                      </w:pPr>
                      <w:r w:rsidRPr="00235055">
                        <w:rPr>
                          <w:rFonts w:ascii="HGｺﾞｼｯｸM" w:eastAsia="HGｺﾞｼｯｸM" w:hint="eastAsia"/>
                          <w:b/>
                          <w:sz w:val="22"/>
                        </w:rPr>
                        <w:t>３-⑤</w:t>
                      </w:r>
                      <w:r>
                        <w:rPr>
                          <w:rFonts w:ascii="HGｺﾞｼｯｸM" w:eastAsia="HGｺﾞｼｯｸM" w:hint="eastAsia"/>
                          <w:b/>
                          <w:sz w:val="22"/>
                        </w:rPr>
                        <w:t xml:space="preserve"> </w:t>
                      </w:r>
                      <w:r w:rsidRPr="00235055">
                        <w:rPr>
                          <w:rFonts w:ascii="HGｺﾞｼｯｸM" w:eastAsia="HGｺﾞｼｯｸM" w:hint="eastAsia"/>
                          <w:b/>
                          <w:sz w:val="22"/>
                        </w:rPr>
                        <w:t>新たな産業用地の確保、居抜き物件の紹介等による進出企業ニーズへの対応</w:t>
                      </w:r>
                    </w:p>
                    <w:p w14:paraId="4569BA30" w14:textId="77777777" w:rsidR="00AE7A30" w:rsidRPr="00235055" w:rsidRDefault="00AE7A30" w:rsidP="00235055">
                      <w:pPr>
                        <w:rPr>
                          <w:rFonts w:ascii="HGｺﾞｼｯｸM" w:eastAsia="HGｺﾞｼｯｸM"/>
                          <w:b/>
                          <w:sz w:val="22"/>
                        </w:rPr>
                      </w:pPr>
                    </w:p>
                  </w:txbxContent>
                </v:textbox>
                <w10:wrap anchorx="margin"/>
              </v:shape>
            </w:pict>
          </mc:Fallback>
        </mc:AlternateContent>
      </w:r>
    </w:p>
    <w:p w14:paraId="6368C4A2" w14:textId="77777777" w:rsidR="00235055" w:rsidRDefault="00235055" w:rsidP="005864CB">
      <w:pPr>
        <w:widowControl/>
        <w:jc w:val="left"/>
        <w:rPr>
          <w:sz w:val="22"/>
        </w:rPr>
      </w:pPr>
    </w:p>
    <w:p w14:paraId="454C591D" w14:textId="77777777" w:rsidR="00F97D3B" w:rsidRPr="000971E3" w:rsidRDefault="009E1B05" w:rsidP="005864CB">
      <w:pPr>
        <w:widowControl/>
        <w:jc w:val="left"/>
        <w:rPr>
          <w:rFonts w:asciiTheme="minorEastAsia" w:hAnsiTheme="minorEastAsia"/>
          <w:sz w:val="22"/>
        </w:rPr>
      </w:pPr>
      <w:r>
        <w:rPr>
          <w:rFonts w:hint="eastAsia"/>
          <w:sz w:val="22"/>
        </w:rPr>
        <w:t xml:space="preserve">　</w:t>
      </w:r>
      <w:r w:rsidR="000971E3">
        <w:rPr>
          <w:rFonts w:hint="eastAsia"/>
          <w:sz w:val="22"/>
        </w:rPr>
        <w:t>近年、新規・大規模な産業団地等の造成がなく、</w:t>
      </w:r>
      <w:r w:rsidR="00D14EEE">
        <w:rPr>
          <w:rFonts w:hint="eastAsia"/>
          <w:sz w:val="22"/>
        </w:rPr>
        <w:t>五代南部工業団地の拡張地も完売</w:t>
      </w:r>
      <w:r w:rsidR="00ED4922">
        <w:rPr>
          <w:rFonts w:hint="eastAsia"/>
          <w:sz w:val="22"/>
        </w:rPr>
        <w:t>し</w:t>
      </w:r>
      <w:r w:rsidR="00D14EEE">
        <w:rPr>
          <w:rFonts w:hint="eastAsia"/>
          <w:sz w:val="22"/>
        </w:rPr>
        <w:t>たため、</w:t>
      </w:r>
      <w:r w:rsidR="00E053D3" w:rsidRPr="000971E3">
        <w:rPr>
          <w:rFonts w:asciiTheme="minorEastAsia" w:hAnsiTheme="minorEastAsia" w:hint="eastAsia"/>
          <w:sz w:val="22"/>
        </w:rPr>
        <w:t>市内に</w:t>
      </w:r>
      <w:r w:rsidR="00D14EEE">
        <w:rPr>
          <w:rFonts w:asciiTheme="minorEastAsia" w:hAnsiTheme="minorEastAsia" w:hint="eastAsia"/>
          <w:sz w:val="22"/>
        </w:rPr>
        <w:t>企業誘致の受け皿となる</w:t>
      </w:r>
      <w:r w:rsidR="00304CB4">
        <w:rPr>
          <w:rFonts w:asciiTheme="minorEastAsia" w:hAnsiTheme="minorEastAsia" w:hint="eastAsia"/>
          <w:sz w:val="22"/>
        </w:rPr>
        <w:t>新規</w:t>
      </w:r>
      <w:r w:rsidR="003D61E3" w:rsidRPr="000971E3">
        <w:rPr>
          <w:rFonts w:asciiTheme="minorEastAsia" w:hAnsiTheme="minorEastAsia" w:hint="eastAsia"/>
          <w:sz w:val="22"/>
        </w:rPr>
        <w:t>産業用地が</w:t>
      </w:r>
      <w:r w:rsidR="00D14EEE">
        <w:rPr>
          <w:rFonts w:asciiTheme="minorEastAsia" w:hAnsiTheme="minorEastAsia" w:hint="eastAsia"/>
          <w:sz w:val="22"/>
        </w:rPr>
        <w:t>不足する</w:t>
      </w:r>
      <w:r w:rsidR="005241A6" w:rsidRPr="000971E3">
        <w:rPr>
          <w:rFonts w:asciiTheme="minorEastAsia" w:hAnsiTheme="minorEastAsia" w:hint="eastAsia"/>
          <w:sz w:val="22"/>
        </w:rPr>
        <w:t>状況にあります。</w:t>
      </w:r>
      <w:r w:rsidR="00ED4922">
        <w:rPr>
          <w:rFonts w:asciiTheme="minorEastAsia" w:hAnsiTheme="minorEastAsia" w:hint="eastAsia"/>
          <w:sz w:val="22"/>
        </w:rPr>
        <w:t>こうしたなかで</w:t>
      </w:r>
      <w:r w:rsidR="00304CB4">
        <w:rPr>
          <w:rFonts w:asciiTheme="minorEastAsia" w:hAnsiTheme="minorEastAsia" w:hint="eastAsia"/>
          <w:sz w:val="22"/>
        </w:rPr>
        <w:t>、</w:t>
      </w:r>
      <w:r w:rsidR="00ED4922">
        <w:rPr>
          <w:rFonts w:asciiTheme="minorEastAsia" w:hAnsiTheme="minorEastAsia" w:hint="eastAsia"/>
          <w:sz w:val="22"/>
        </w:rPr>
        <w:t>本市は</w:t>
      </w:r>
      <w:r w:rsidR="00304CB4">
        <w:rPr>
          <w:rFonts w:asciiTheme="minorEastAsia" w:hAnsiTheme="minorEastAsia" w:hint="eastAsia"/>
          <w:sz w:val="22"/>
        </w:rPr>
        <w:t>2017</w:t>
      </w:r>
      <w:r w:rsidR="00ED4922">
        <w:rPr>
          <w:rFonts w:asciiTheme="minorEastAsia" w:hAnsiTheme="minorEastAsia" w:hint="eastAsia"/>
          <w:sz w:val="22"/>
        </w:rPr>
        <w:t>年度に</w:t>
      </w:r>
      <w:r w:rsidR="00304CB4">
        <w:rPr>
          <w:rFonts w:asciiTheme="minorEastAsia" w:hAnsiTheme="minorEastAsia" w:hint="eastAsia"/>
          <w:sz w:val="22"/>
        </w:rPr>
        <w:t>工業専用地域、工業地域、準工業地域、その他の工業団地内にある1000平方メートルを超える空き地、空き工場の現状調査を行いました。この結果を活用して企業ニーズに応じたマッチングに取り組むことが期待されます。</w:t>
      </w:r>
    </w:p>
    <w:p w14:paraId="26360CA2" w14:textId="7CADC9D0" w:rsidR="00D613BC" w:rsidRDefault="0032148A" w:rsidP="005B4A5A">
      <w:pPr>
        <w:widowControl/>
        <w:ind w:firstLineChars="100" w:firstLine="220"/>
        <w:jc w:val="left"/>
        <w:rPr>
          <w:sz w:val="22"/>
        </w:rPr>
      </w:pPr>
      <w:r w:rsidRPr="005B4A5A">
        <w:rPr>
          <w:rFonts w:hint="eastAsia"/>
          <w:sz w:val="22"/>
        </w:rPr>
        <w:t>今後は、物流拠点や</w:t>
      </w:r>
      <w:r w:rsidR="006217A0" w:rsidRPr="005B4A5A">
        <w:rPr>
          <w:rFonts w:hint="eastAsia"/>
          <w:sz w:val="22"/>
        </w:rPr>
        <w:t>食料品製造業</w:t>
      </w:r>
      <w:r w:rsidRPr="005B4A5A">
        <w:rPr>
          <w:rFonts w:hint="eastAsia"/>
          <w:sz w:val="22"/>
        </w:rPr>
        <w:t>といった、本市の立地環境の強みを活かした企業誘致の他にも</w:t>
      </w:r>
      <w:r w:rsidR="00E62DC9" w:rsidRPr="00D613BC">
        <w:rPr>
          <w:rFonts w:hint="eastAsia"/>
          <w:color w:val="000000" w:themeColor="text1"/>
          <w:sz w:val="22"/>
        </w:rPr>
        <w:t>医療・ヘルスケア産業にも目を向けるとともに</w:t>
      </w:r>
      <w:r w:rsidRPr="00D613BC">
        <w:rPr>
          <w:rFonts w:hint="eastAsia"/>
          <w:color w:val="000000" w:themeColor="text1"/>
          <w:sz w:val="22"/>
        </w:rPr>
        <w:t>、</w:t>
      </w:r>
      <w:r w:rsidR="000807CA">
        <w:rPr>
          <w:rFonts w:hint="eastAsia"/>
          <w:sz w:val="22"/>
        </w:rPr>
        <w:t>輸送機器や</w:t>
      </w:r>
      <w:r w:rsidRPr="005B4A5A">
        <w:rPr>
          <w:rFonts w:hint="eastAsia"/>
          <w:sz w:val="22"/>
        </w:rPr>
        <w:t>ロボット産業をはじめとした技術力を有し</w:t>
      </w:r>
      <w:r w:rsidR="000807CA">
        <w:rPr>
          <w:rFonts w:hint="eastAsia"/>
          <w:sz w:val="22"/>
        </w:rPr>
        <w:t>、</w:t>
      </w:r>
      <w:r w:rsidRPr="005B4A5A">
        <w:rPr>
          <w:rFonts w:hint="eastAsia"/>
          <w:sz w:val="22"/>
        </w:rPr>
        <w:t>市内産業への経済波及効果の高い産業の誘致を目指しながら、新た</w:t>
      </w:r>
      <w:r w:rsidR="003901DB" w:rsidRPr="005B4A5A">
        <w:rPr>
          <w:rFonts w:hint="eastAsia"/>
          <w:sz w:val="22"/>
        </w:rPr>
        <w:t>な工業団地の用地を選定していく</w:t>
      </w:r>
      <w:r w:rsidRPr="005B4A5A">
        <w:rPr>
          <w:rFonts w:hint="eastAsia"/>
          <w:sz w:val="22"/>
        </w:rPr>
        <w:t>必要があります</w:t>
      </w:r>
      <w:r w:rsidR="00CA575C" w:rsidRPr="005B4A5A">
        <w:rPr>
          <w:rFonts w:hint="eastAsia"/>
          <w:sz w:val="22"/>
        </w:rPr>
        <w:t>。</w:t>
      </w:r>
    </w:p>
    <w:p w14:paraId="028F66E4" w14:textId="77777777" w:rsidR="00D613BC" w:rsidRPr="00D467B6" w:rsidRDefault="00D613BC" w:rsidP="005B4A5A">
      <w:pPr>
        <w:widowControl/>
        <w:ind w:firstLineChars="100" w:firstLine="220"/>
        <w:jc w:val="left"/>
        <w:rPr>
          <w:sz w:val="22"/>
        </w:rPr>
      </w:pPr>
    </w:p>
    <w:p w14:paraId="2F4EA706" w14:textId="2A9726CE" w:rsidR="00B57DB8" w:rsidRPr="00B57DB8" w:rsidRDefault="00B57DB8" w:rsidP="00B57DB8">
      <w:pPr>
        <w:widowControl/>
        <w:jc w:val="left"/>
        <w:rPr>
          <w:rFonts w:ascii="HGｺﾞｼｯｸM" w:eastAsia="HGｺﾞｼｯｸM"/>
          <w:b/>
          <w:sz w:val="22"/>
        </w:rPr>
      </w:pPr>
      <w:r w:rsidRPr="00B57DB8">
        <w:rPr>
          <w:rFonts w:ascii="HGｺﾞｼｯｸM" w:eastAsia="HGｺﾞｼｯｸM" w:hint="eastAsia"/>
          <w:b/>
          <w:sz w:val="22"/>
        </w:rPr>
        <w:t>■主な</w:t>
      </w:r>
      <w:r w:rsidR="00A3240F">
        <w:rPr>
          <w:rFonts w:ascii="HGｺﾞｼｯｸM" w:eastAsia="HGｺﾞｼｯｸM" w:hint="eastAsia"/>
          <w:b/>
          <w:sz w:val="22"/>
        </w:rPr>
        <w:t>取り組み</w:t>
      </w:r>
    </w:p>
    <w:p w14:paraId="776A4CF8" w14:textId="77777777" w:rsidR="00332CF3" w:rsidRDefault="00304CB4">
      <w:pPr>
        <w:widowControl/>
        <w:jc w:val="left"/>
        <w:rPr>
          <w:sz w:val="22"/>
        </w:rPr>
      </w:pPr>
      <w:r w:rsidRPr="00304CB4">
        <w:rPr>
          <w:rFonts w:hint="eastAsia"/>
          <w:sz w:val="22"/>
        </w:rPr>
        <w:t>企業誘致促進資金融資、</w:t>
      </w:r>
      <w:r w:rsidR="005D1DF9" w:rsidRPr="00304CB4">
        <w:rPr>
          <w:rFonts w:hint="eastAsia"/>
          <w:sz w:val="22"/>
        </w:rPr>
        <w:t>企業進出ニーズにこたえた産業用地の確保</w:t>
      </w:r>
      <w:r w:rsidRPr="00304CB4">
        <w:rPr>
          <w:rFonts w:hint="eastAsia"/>
          <w:sz w:val="22"/>
        </w:rPr>
        <w:t>、居抜き物件の紹介、</w:t>
      </w:r>
      <w:r w:rsidR="007E0427" w:rsidRPr="00304CB4">
        <w:rPr>
          <w:rFonts w:hint="eastAsia"/>
          <w:sz w:val="22"/>
        </w:rPr>
        <w:t>等</w:t>
      </w:r>
    </w:p>
    <w:p w14:paraId="41F7E6E5" w14:textId="77777777" w:rsidR="00090BEB" w:rsidRDefault="00090BEB">
      <w:pPr>
        <w:widowControl/>
        <w:jc w:val="left"/>
        <w:rPr>
          <w:sz w:val="22"/>
        </w:rPr>
      </w:pPr>
    </w:p>
    <w:p w14:paraId="2CCF86E0" w14:textId="77777777" w:rsidR="00090BEB" w:rsidRDefault="00090BEB">
      <w:pPr>
        <w:widowControl/>
        <w:jc w:val="left"/>
        <w:rPr>
          <w:sz w:val="22"/>
        </w:rPr>
      </w:pPr>
    </w:p>
    <w:p w14:paraId="30761099" w14:textId="77777777" w:rsidR="00090BEB" w:rsidRDefault="00090BEB">
      <w:pPr>
        <w:widowControl/>
        <w:jc w:val="left"/>
        <w:rPr>
          <w:sz w:val="22"/>
        </w:rPr>
      </w:pPr>
    </w:p>
    <w:p w14:paraId="3C679386" w14:textId="77777777" w:rsidR="00090BEB" w:rsidRDefault="00090BEB">
      <w:pPr>
        <w:widowControl/>
        <w:jc w:val="left"/>
        <w:rPr>
          <w:sz w:val="22"/>
        </w:rPr>
      </w:pPr>
    </w:p>
    <w:p w14:paraId="6C9362A1" w14:textId="77777777" w:rsidR="00090BEB" w:rsidRDefault="00090BEB">
      <w:pPr>
        <w:widowControl/>
        <w:jc w:val="left"/>
        <w:rPr>
          <w:sz w:val="22"/>
        </w:rPr>
      </w:pPr>
    </w:p>
    <w:p w14:paraId="6D3BAA5B" w14:textId="77777777" w:rsidR="00090BEB" w:rsidRDefault="00090BEB">
      <w:pPr>
        <w:widowControl/>
        <w:jc w:val="left"/>
        <w:rPr>
          <w:sz w:val="22"/>
        </w:rPr>
      </w:pPr>
    </w:p>
    <w:p w14:paraId="15757943" w14:textId="6DBE0B03" w:rsidR="00F11749" w:rsidRPr="00F8486C" w:rsidRDefault="00F11749" w:rsidP="00F11749">
      <w:pPr>
        <w:rPr>
          <w:rFonts w:asciiTheme="majorEastAsia" w:eastAsiaTheme="majorEastAsia" w:hAnsiTheme="majorEastAsia"/>
        </w:rPr>
      </w:pPr>
      <w:r>
        <w:rPr>
          <w:rFonts w:asciiTheme="majorEastAsia" w:eastAsiaTheme="majorEastAsia" w:hAnsiTheme="majorEastAsia" w:hint="eastAsia"/>
        </w:rPr>
        <w:t>【戦略</w:t>
      </w:r>
      <w:r w:rsidR="0078286A">
        <w:rPr>
          <w:rFonts w:asciiTheme="majorEastAsia" w:eastAsiaTheme="majorEastAsia" w:hAnsiTheme="majorEastAsia" w:hint="eastAsia"/>
        </w:rPr>
        <w:t>３</w:t>
      </w:r>
      <w:r>
        <w:rPr>
          <w:rFonts w:asciiTheme="majorEastAsia" w:eastAsiaTheme="majorEastAsia" w:hAnsiTheme="majorEastAsia" w:hint="eastAsia"/>
        </w:rPr>
        <w:t>の新たな指標</w:t>
      </w:r>
      <w:r w:rsidRPr="00F8486C">
        <w:rPr>
          <w:rFonts w:asciiTheme="majorEastAsia" w:eastAsiaTheme="majorEastAsia" w:hAnsiTheme="majorEastAsia" w:hint="eastAsia"/>
        </w:rPr>
        <w:t>】</w:t>
      </w:r>
    </w:p>
    <w:tbl>
      <w:tblPr>
        <w:tblStyle w:val="ab"/>
        <w:tblW w:w="8500" w:type="dxa"/>
        <w:tblLook w:val="04A0" w:firstRow="1" w:lastRow="0" w:firstColumn="1" w:lastColumn="0" w:noHBand="0" w:noVBand="1"/>
      </w:tblPr>
      <w:tblGrid>
        <w:gridCol w:w="3256"/>
        <w:gridCol w:w="2693"/>
        <w:gridCol w:w="2551"/>
      </w:tblGrid>
      <w:tr w:rsidR="00AD7351" w:rsidRPr="00E65D4B" w14:paraId="0109E490" w14:textId="77777777" w:rsidTr="006F1BF7">
        <w:tc>
          <w:tcPr>
            <w:tcW w:w="3256" w:type="dxa"/>
            <w:shd w:val="clear" w:color="auto" w:fill="D9D9D9" w:themeFill="background1" w:themeFillShade="D9"/>
          </w:tcPr>
          <w:p w14:paraId="56B9BFB4" w14:textId="77777777" w:rsidR="00AD7351" w:rsidRPr="00E65D4B" w:rsidRDefault="00AD7351" w:rsidP="00A203EA">
            <w:pPr>
              <w:snapToGrid w:val="0"/>
              <w:spacing w:line="240" w:lineRule="atLeast"/>
              <w:jc w:val="center"/>
              <w:rPr>
                <w:rFonts w:ascii="HGｺﾞｼｯｸM" w:eastAsia="HGｺﾞｼｯｸM"/>
              </w:rPr>
            </w:pPr>
            <w:r w:rsidRPr="00E65D4B">
              <w:rPr>
                <w:rFonts w:ascii="HGｺﾞｼｯｸM" w:eastAsia="HGｺﾞｼｯｸM" w:hint="eastAsia"/>
              </w:rPr>
              <w:t>指標</w:t>
            </w:r>
          </w:p>
        </w:tc>
        <w:tc>
          <w:tcPr>
            <w:tcW w:w="2693" w:type="dxa"/>
            <w:shd w:val="clear" w:color="auto" w:fill="D9D9D9" w:themeFill="background1" w:themeFillShade="D9"/>
          </w:tcPr>
          <w:p w14:paraId="2EFC375B" w14:textId="77777777" w:rsidR="00AD7351" w:rsidRPr="00E65D4B" w:rsidRDefault="00AD7351" w:rsidP="00A203EA">
            <w:pPr>
              <w:snapToGrid w:val="0"/>
              <w:spacing w:line="240" w:lineRule="atLeast"/>
              <w:jc w:val="center"/>
              <w:rPr>
                <w:rFonts w:ascii="HGｺﾞｼｯｸM" w:eastAsia="HGｺﾞｼｯｸM"/>
              </w:rPr>
            </w:pPr>
            <w:r w:rsidRPr="00E65D4B">
              <w:rPr>
                <w:rFonts w:ascii="HGｺﾞｼｯｸM" w:eastAsia="HGｺﾞｼｯｸM" w:hint="eastAsia"/>
              </w:rPr>
              <w:t>現状値</w:t>
            </w:r>
          </w:p>
        </w:tc>
        <w:tc>
          <w:tcPr>
            <w:tcW w:w="2551" w:type="dxa"/>
            <w:shd w:val="clear" w:color="auto" w:fill="D9D9D9" w:themeFill="background1" w:themeFillShade="D9"/>
          </w:tcPr>
          <w:p w14:paraId="1CE4652B" w14:textId="77777777" w:rsidR="00AD7351" w:rsidRPr="00E65D4B" w:rsidRDefault="00AD7351" w:rsidP="00A203EA">
            <w:pPr>
              <w:snapToGrid w:val="0"/>
              <w:spacing w:line="240" w:lineRule="atLeast"/>
              <w:jc w:val="center"/>
              <w:rPr>
                <w:rFonts w:ascii="HGｺﾞｼｯｸM" w:eastAsia="HGｺﾞｼｯｸM"/>
              </w:rPr>
            </w:pPr>
            <w:r w:rsidRPr="00E65D4B">
              <w:rPr>
                <w:rFonts w:ascii="HGｺﾞｼｯｸM" w:eastAsia="HGｺﾞｼｯｸM" w:hint="eastAsia"/>
              </w:rPr>
              <w:t>目標</w:t>
            </w:r>
            <w:r w:rsidR="004C6EA0">
              <w:rPr>
                <w:rFonts w:ascii="HGｺﾞｼｯｸM" w:eastAsia="HGｺﾞｼｯｸM" w:hint="eastAsia"/>
              </w:rPr>
              <w:t>数</w:t>
            </w:r>
            <w:r w:rsidRPr="00E65D4B">
              <w:rPr>
                <w:rFonts w:ascii="HGｺﾞｼｯｸM" w:eastAsia="HGｺﾞｼｯｸM" w:hint="eastAsia"/>
              </w:rPr>
              <w:t>値</w:t>
            </w:r>
          </w:p>
        </w:tc>
      </w:tr>
      <w:tr w:rsidR="00AD7351" w14:paraId="171D3269" w14:textId="77777777" w:rsidTr="006F1BF7">
        <w:trPr>
          <w:trHeight w:val="63"/>
        </w:trPr>
        <w:tc>
          <w:tcPr>
            <w:tcW w:w="3256" w:type="dxa"/>
            <w:vAlign w:val="center"/>
          </w:tcPr>
          <w:p w14:paraId="739215CB" w14:textId="77777777" w:rsidR="00AD7351" w:rsidRPr="00486AD7" w:rsidRDefault="00F3496D" w:rsidP="006F1BF7">
            <w:pPr>
              <w:snapToGrid w:val="0"/>
              <w:spacing w:line="240" w:lineRule="atLeast"/>
              <w:rPr>
                <w:rFonts w:asciiTheme="minorEastAsia" w:hAnsiTheme="minorEastAsia"/>
              </w:rPr>
            </w:pPr>
            <w:r>
              <w:rPr>
                <w:rFonts w:asciiTheme="minorEastAsia" w:hAnsiTheme="minorEastAsia" w:hint="eastAsia"/>
              </w:rPr>
              <w:t>①</w:t>
            </w:r>
            <w:r w:rsidR="00AD7351">
              <w:rPr>
                <w:rFonts w:asciiTheme="minorEastAsia" w:hAnsiTheme="minorEastAsia" w:hint="eastAsia"/>
              </w:rPr>
              <w:t>産業適地</w:t>
            </w:r>
            <w:r w:rsidR="006F1BF7">
              <w:rPr>
                <w:rFonts w:asciiTheme="minorEastAsia" w:hAnsiTheme="minorEastAsia" w:hint="eastAsia"/>
              </w:rPr>
              <w:t>等</w:t>
            </w:r>
            <w:r w:rsidR="00AD7351">
              <w:rPr>
                <w:rFonts w:asciiTheme="minorEastAsia" w:hAnsiTheme="minorEastAsia" w:hint="eastAsia"/>
              </w:rPr>
              <w:t>への企業</w:t>
            </w:r>
            <w:r w:rsidR="006F1BF7">
              <w:rPr>
                <w:rFonts w:asciiTheme="minorEastAsia" w:hAnsiTheme="minorEastAsia" w:hint="eastAsia"/>
              </w:rPr>
              <w:t>立地</w:t>
            </w:r>
            <w:r w:rsidR="00AD7351">
              <w:rPr>
                <w:rFonts w:asciiTheme="minorEastAsia" w:hAnsiTheme="minorEastAsia" w:hint="eastAsia"/>
              </w:rPr>
              <w:t>件数</w:t>
            </w:r>
          </w:p>
        </w:tc>
        <w:tc>
          <w:tcPr>
            <w:tcW w:w="2693" w:type="dxa"/>
            <w:vAlign w:val="center"/>
          </w:tcPr>
          <w:p w14:paraId="465AF067" w14:textId="77777777" w:rsidR="00AD7351" w:rsidRPr="00486AD7" w:rsidRDefault="00AD7351" w:rsidP="00F56ABD">
            <w:pPr>
              <w:snapToGrid w:val="0"/>
              <w:spacing w:line="240" w:lineRule="atLeast"/>
              <w:jc w:val="center"/>
              <w:rPr>
                <w:rFonts w:asciiTheme="minorEastAsia" w:hAnsiTheme="minorEastAsia"/>
              </w:rPr>
            </w:pPr>
            <w:r>
              <w:rPr>
                <w:rFonts w:asciiTheme="minorEastAsia" w:hAnsiTheme="minorEastAsia" w:hint="eastAsia"/>
              </w:rPr>
              <w:t>－</w:t>
            </w:r>
          </w:p>
        </w:tc>
        <w:tc>
          <w:tcPr>
            <w:tcW w:w="2551" w:type="dxa"/>
          </w:tcPr>
          <w:p w14:paraId="29C574C3" w14:textId="77777777" w:rsidR="00AD7351" w:rsidRPr="00486AD7" w:rsidRDefault="00EC429D" w:rsidP="00EC429D">
            <w:pPr>
              <w:snapToGrid w:val="0"/>
              <w:spacing w:line="240" w:lineRule="atLeast"/>
              <w:jc w:val="right"/>
              <w:rPr>
                <w:rFonts w:asciiTheme="minorEastAsia" w:hAnsiTheme="minorEastAsia"/>
              </w:rPr>
            </w:pPr>
            <w:r>
              <w:rPr>
                <w:rFonts w:asciiTheme="minorEastAsia" w:hAnsiTheme="minorEastAsia" w:hint="eastAsia"/>
              </w:rPr>
              <w:t>5</w:t>
            </w:r>
            <w:r w:rsidR="00AD7351">
              <w:rPr>
                <w:rFonts w:asciiTheme="minorEastAsia" w:hAnsiTheme="minorEastAsia" w:hint="eastAsia"/>
              </w:rPr>
              <w:t>件</w:t>
            </w:r>
            <w:r>
              <w:rPr>
                <w:rFonts w:asciiTheme="minorEastAsia" w:hAnsiTheme="minorEastAsia" w:hint="eastAsia"/>
              </w:rPr>
              <w:t xml:space="preserve"> </w:t>
            </w:r>
            <w:r w:rsidR="006B2918">
              <w:rPr>
                <w:rFonts w:asciiTheme="minorEastAsia" w:hAnsiTheme="minorEastAsia" w:hint="eastAsia"/>
              </w:rPr>
              <w:t>(</w:t>
            </w:r>
            <w:r>
              <w:rPr>
                <w:rFonts w:asciiTheme="minorEastAsia" w:hAnsiTheme="minorEastAsia" w:hint="eastAsia"/>
              </w:rPr>
              <w:t>R２～６</w:t>
            </w:r>
            <w:r w:rsidR="006B2918">
              <w:rPr>
                <w:rFonts w:asciiTheme="minorEastAsia" w:hAnsiTheme="minorEastAsia" w:hint="eastAsia"/>
              </w:rPr>
              <w:t>)</w:t>
            </w:r>
          </w:p>
        </w:tc>
      </w:tr>
      <w:tr w:rsidR="001A3077" w14:paraId="431E00B8" w14:textId="77777777" w:rsidTr="006F1BF7">
        <w:trPr>
          <w:trHeight w:val="63"/>
        </w:trPr>
        <w:tc>
          <w:tcPr>
            <w:tcW w:w="3256" w:type="dxa"/>
            <w:vAlign w:val="center"/>
          </w:tcPr>
          <w:p w14:paraId="5623AA41" w14:textId="77777777" w:rsidR="001A3077" w:rsidRDefault="001A3077" w:rsidP="00A203EA">
            <w:pPr>
              <w:snapToGrid w:val="0"/>
              <w:spacing w:line="240" w:lineRule="atLeast"/>
              <w:rPr>
                <w:rFonts w:asciiTheme="minorEastAsia" w:hAnsiTheme="minorEastAsia"/>
              </w:rPr>
            </w:pPr>
            <w:r>
              <w:rPr>
                <w:rFonts w:asciiTheme="minorEastAsia" w:hAnsiTheme="minorEastAsia" w:hint="eastAsia"/>
              </w:rPr>
              <w:t>②産業用地の確保</w:t>
            </w:r>
          </w:p>
        </w:tc>
        <w:tc>
          <w:tcPr>
            <w:tcW w:w="2693" w:type="dxa"/>
            <w:vAlign w:val="center"/>
          </w:tcPr>
          <w:p w14:paraId="31475DB9" w14:textId="77777777" w:rsidR="001A3077" w:rsidRDefault="001A3077" w:rsidP="00F56ABD">
            <w:pPr>
              <w:snapToGrid w:val="0"/>
              <w:spacing w:line="240" w:lineRule="atLeast"/>
              <w:jc w:val="center"/>
              <w:rPr>
                <w:rFonts w:asciiTheme="minorEastAsia" w:hAnsiTheme="minorEastAsia"/>
              </w:rPr>
            </w:pPr>
            <w:r>
              <w:rPr>
                <w:rFonts w:asciiTheme="minorEastAsia" w:hAnsiTheme="minorEastAsia" w:hint="eastAsia"/>
              </w:rPr>
              <w:t>－</w:t>
            </w:r>
          </w:p>
        </w:tc>
        <w:tc>
          <w:tcPr>
            <w:tcW w:w="2551" w:type="dxa"/>
          </w:tcPr>
          <w:p w14:paraId="19E36172" w14:textId="77777777" w:rsidR="001A3077" w:rsidRDefault="00945034" w:rsidP="00F37DC0">
            <w:pPr>
              <w:snapToGrid w:val="0"/>
              <w:spacing w:line="240" w:lineRule="atLeast"/>
              <w:jc w:val="center"/>
              <w:rPr>
                <w:rFonts w:asciiTheme="minorEastAsia" w:hAnsiTheme="minorEastAsia"/>
              </w:rPr>
            </w:pPr>
            <w:r>
              <w:rPr>
                <w:rFonts w:asciiTheme="minorEastAsia" w:hAnsiTheme="minorEastAsia" w:hint="eastAsia"/>
              </w:rPr>
              <w:t>産業用地の確保</w:t>
            </w:r>
          </w:p>
        </w:tc>
      </w:tr>
    </w:tbl>
    <w:p w14:paraId="710E766C" w14:textId="77777777" w:rsidR="00F3496D" w:rsidRDefault="00F3496D">
      <w:pPr>
        <w:widowControl/>
        <w:jc w:val="left"/>
        <w:rPr>
          <w:sz w:val="22"/>
        </w:rPr>
      </w:pPr>
    </w:p>
    <w:p w14:paraId="52E1F66F" w14:textId="77777777" w:rsidR="00F3496D" w:rsidRPr="00EC429D" w:rsidRDefault="00264086" w:rsidP="00EC429D">
      <w:pPr>
        <w:widowControl/>
        <w:jc w:val="left"/>
        <w:rPr>
          <w:sz w:val="22"/>
        </w:rPr>
      </w:pPr>
      <w:r>
        <w:rPr>
          <w:rFonts w:hint="eastAsia"/>
          <w:sz w:val="22"/>
        </w:rPr>
        <w:t xml:space="preserve">　</w:t>
      </w:r>
      <w:r w:rsidR="00725231" w:rsidRPr="00EC429D">
        <w:rPr>
          <w:rFonts w:asciiTheme="minorEastAsia" w:hAnsiTheme="minorEastAsia" w:hint="eastAsia"/>
          <w:sz w:val="22"/>
        </w:rPr>
        <w:t>目標</w:t>
      </w:r>
      <w:r w:rsidR="004C6EA0" w:rsidRPr="00EC429D">
        <w:rPr>
          <w:rFonts w:asciiTheme="minorEastAsia" w:hAnsiTheme="minorEastAsia" w:hint="eastAsia"/>
          <w:sz w:val="22"/>
        </w:rPr>
        <w:t>数</w:t>
      </w:r>
      <w:r w:rsidR="00725231" w:rsidRPr="00EC429D">
        <w:rPr>
          <w:rFonts w:asciiTheme="minorEastAsia" w:hAnsiTheme="minorEastAsia" w:hint="eastAsia"/>
          <w:sz w:val="22"/>
        </w:rPr>
        <w:t>値は</w:t>
      </w:r>
      <w:r w:rsidR="00F37DC0" w:rsidRPr="00EC429D">
        <w:rPr>
          <w:rFonts w:asciiTheme="minorEastAsia" w:hAnsiTheme="minorEastAsia" w:hint="eastAsia"/>
          <w:sz w:val="22"/>
        </w:rPr>
        <w:t>、①</w:t>
      </w:r>
      <w:r w:rsidR="00EC429D" w:rsidRPr="00EC429D">
        <w:rPr>
          <w:rFonts w:asciiTheme="minorEastAsia" w:hAnsiTheme="minorEastAsia" w:hint="eastAsia"/>
          <w:sz w:val="22"/>
        </w:rPr>
        <w:t>新たな産業用地や民間所有の産業適地等への企業立地件数、および</w:t>
      </w:r>
      <w:r w:rsidR="00F37DC0" w:rsidRPr="00EC429D">
        <w:rPr>
          <w:rFonts w:asciiTheme="minorEastAsia" w:hAnsiTheme="minorEastAsia" w:hint="eastAsia"/>
          <w:sz w:val="22"/>
        </w:rPr>
        <w:t>②</w:t>
      </w:r>
      <w:r w:rsidR="00EC429D" w:rsidRPr="00EC429D">
        <w:rPr>
          <w:rFonts w:asciiTheme="minorEastAsia" w:hAnsiTheme="minorEastAsia" w:hint="eastAsia"/>
          <w:sz w:val="22"/>
        </w:rPr>
        <w:t>企業立地の受け皿となる新たな産業</w:t>
      </w:r>
      <w:r w:rsidR="00F37DC0" w:rsidRPr="00EC429D">
        <w:rPr>
          <w:rFonts w:asciiTheme="minorEastAsia" w:hAnsiTheme="minorEastAsia" w:hint="eastAsia"/>
          <w:sz w:val="22"/>
        </w:rPr>
        <w:t>用地</w:t>
      </w:r>
      <w:r w:rsidR="00EC429D">
        <w:rPr>
          <w:rFonts w:asciiTheme="minorEastAsia" w:hAnsiTheme="minorEastAsia" w:hint="eastAsia"/>
          <w:sz w:val="22"/>
        </w:rPr>
        <w:t>の</w:t>
      </w:r>
      <w:r w:rsidR="00F37DC0" w:rsidRPr="00EC429D">
        <w:rPr>
          <w:rFonts w:asciiTheme="minorEastAsia" w:hAnsiTheme="minorEastAsia" w:hint="eastAsia"/>
          <w:sz w:val="22"/>
        </w:rPr>
        <w:t>確保を</w:t>
      </w:r>
      <w:r w:rsidR="00EC429D" w:rsidRPr="00EC429D">
        <w:rPr>
          <w:rFonts w:asciiTheme="minorEastAsia" w:hAnsiTheme="minorEastAsia" w:hint="eastAsia"/>
          <w:sz w:val="22"/>
        </w:rPr>
        <w:t>指標とします</w:t>
      </w:r>
      <w:r w:rsidR="00725231" w:rsidRPr="00EC429D">
        <w:rPr>
          <w:rFonts w:hint="eastAsia"/>
          <w:sz w:val="22"/>
        </w:rPr>
        <w:t>。</w:t>
      </w:r>
    </w:p>
    <w:p w14:paraId="41B7DB10" w14:textId="77777777" w:rsidR="00F3496D" w:rsidRDefault="00F3496D">
      <w:pPr>
        <w:widowControl/>
        <w:jc w:val="left"/>
        <w:rPr>
          <w:sz w:val="22"/>
        </w:rPr>
      </w:pPr>
      <w:r>
        <w:rPr>
          <w:sz w:val="22"/>
        </w:rPr>
        <w:br w:type="page"/>
      </w:r>
    </w:p>
    <w:p w14:paraId="455BCD61" w14:textId="77777777" w:rsidR="00332CF3" w:rsidRPr="00C52665" w:rsidRDefault="00516F51" w:rsidP="00516F51">
      <w:pPr>
        <w:pStyle w:val="2"/>
        <w:ind w:firstLineChars="100" w:firstLine="240"/>
        <w:rPr>
          <w:sz w:val="24"/>
        </w:rPr>
      </w:pPr>
      <w:r w:rsidRPr="00C52665">
        <w:rPr>
          <w:rFonts w:hint="eastAsia"/>
          <w:sz w:val="24"/>
        </w:rPr>
        <w:lastRenderedPageBreak/>
        <w:t>戦略４</w:t>
      </w:r>
      <w:r w:rsidRPr="00C52665">
        <w:rPr>
          <w:rFonts w:hint="eastAsia"/>
          <w:sz w:val="24"/>
        </w:rPr>
        <w:t xml:space="preserve"> </w:t>
      </w:r>
      <w:r w:rsidRPr="00C52665">
        <w:rPr>
          <w:rFonts w:hint="eastAsia"/>
          <w:sz w:val="24"/>
        </w:rPr>
        <w:t>起業家の創出と人材育成</w:t>
      </w:r>
    </w:p>
    <w:p w14:paraId="6DE2D089" w14:textId="77777777" w:rsidR="00332CF3" w:rsidRPr="00D467B6" w:rsidRDefault="00332CF3" w:rsidP="00332CF3">
      <w:pPr>
        <w:widowControl/>
        <w:jc w:val="left"/>
        <w:rPr>
          <w:sz w:val="22"/>
        </w:rPr>
      </w:pPr>
    </w:p>
    <w:p w14:paraId="316710DB" w14:textId="77777777" w:rsidR="0011381B" w:rsidRDefault="0011381B" w:rsidP="00332CF3">
      <w:pPr>
        <w:widowControl/>
        <w:jc w:val="left"/>
        <w:rPr>
          <w:sz w:val="22"/>
        </w:rPr>
      </w:pPr>
      <w:r w:rsidRPr="00C133B4">
        <w:rPr>
          <w:noProof/>
        </w:rPr>
        <mc:AlternateContent>
          <mc:Choice Requires="wps">
            <w:drawing>
              <wp:anchor distT="0" distB="0" distL="114300" distR="114300" simplePos="0" relativeHeight="251717120" behindDoc="0" locked="0" layoutInCell="1" allowOverlap="1" wp14:anchorId="1AAF5EBD" wp14:editId="54D23042">
                <wp:simplePos x="0" y="0"/>
                <wp:positionH relativeFrom="margin">
                  <wp:align>right</wp:align>
                </wp:positionH>
                <wp:positionV relativeFrom="paragraph">
                  <wp:posOffset>34926</wp:posOffset>
                </wp:positionV>
                <wp:extent cx="5363845" cy="527538"/>
                <wp:effectExtent l="0" t="0" r="27305" b="25400"/>
                <wp:wrapNone/>
                <wp:docPr id="315" name="テキスト ボックス 315"/>
                <wp:cNvGraphicFramePr/>
                <a:graphic xmlns:a="http://schemas.openxmlformats.org/drawingml/2006/main">
                  <a:graphicData uri="http://schemas.microsoft.com/office/word/2010/wordprocessingShape">
                    <wps:wsp>
                      <wps:cNvSpPr txBox="1"/>
                      <wps:spPr>
                        <a:xfrm>
                          <a:off x="0" y="0"/>
                          <a:ext cx="5363845" cy="527538"/>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19E0436" w14:textId="3F454F87" w:rsidR="00AE7A30" w:rsidRPr="0011381B" w:rsidRDefault="00AE7A30" w:rsidP="00FC40EF">
                            <w:pPr>
                              <w:widowControl/>
                              <w:ind w:left="663" w:hangingChars="300" w:hanging="663"/>
                              <w:jc w:val="left"/>
                              <w:rPr>
                                <w:rFonts w:ascii="HGｺﾞｼｯｸM" w:eastAsia="HGｺﾞｼｯｸM"/>
                                <w:b/>
                                <w:sz w:val="22"/>
                              </w:rPr>
                            </w:pPr>
                            <w:r w:rsidRPr="0011381B">
                              <w:rPr>
                                <w:rFonts w:ascii="HGｺﾞｼｯｸM" w:eastAsia="HGｺﾞｼｯｸM" w:hint="eastAsia"/>
                                <w:b/>
                                <w:sz w:val="22"/>
                              </w:rPr>
                              <w:t>４-①</w:t>
                            </w:r>
                            <w:r>
                              <w:rPr>
                                <w:rFonts w:ascii="HGｺﾞｼｯｸM" w:eastAsia="HGｺﾞｼｯｸM" w:hint="eastAsia"/>
                                <w:b/>
                                <w:sz w:val="22"/>
                              </w:rPr>
                              <w:t xml:space="preserve"> </w:t>
                            </w:r>
                            <w:r w:rsidRPr="0011381B">
                              <w:rPr>
                                <w:rFonts w:ascii="HGｺﾞｼｯｸM" w:eastAsia="HGｺﾞｼｯｸM" w:hint="eastAsia"/>
                                <w:b/>
                                <w:sz w:val="22"/>
                              </w:rPr>
                              <w:t>起業に際しての資金の支援、手続きに関する情報提供、ノウハウ習得の支援</w:t>
                            </w:r>
                          </w:p>
                          <w:p w14:paraId="66146C6C" w14:textId="77777777" w:rsidR="00AE7A30" w:rsidRPr="0011381B" w:rsidRDefault="00AE7A30" w:rsidP="00C133B4">
                            <w:pPr>
                              <w:rPr>
                                <w:rFonts w:ascii="HGｺﾞｼｯｸM" w:eastAsia="HGｺﾞｼｯｸM"/>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F5EBD" id="テキスト ボックス 315" o:spid="_x0000_s1198" type="#_x0000_t202" style="position:absolute;margin-left:371.15pt;margin-top:2.75pt;width:422.35pt;height:41.55pt;z-index:25171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" fillcolor="white [3201]" strokecolor="#7f7f7f [1612]" strokeweight=".5pt">
                <v:textbox>
                  <w:txbxContent>
                    <w:p w14:paraId="419E0436" w14:textId="3F454F87" w:rsidR="00AE7A30" w:rsidRPr="0011381B" w:rsidRDefault="00AE7A30" w:rsidP="00FC40EF">
                      <w:pPr>
                        <w:widowControl/>
                        <w:ind w:left="663" w:hangingChars="300" w:hanging="663"/>
                        <w:jc w:val="left"/>
                        <w:rPr>
                          <w:rFonts w:ascii="HGｺﾞｼｯｸM" w:eastAsia="HGｺﾞｼｯｸM"/>
                          <w:b/>
                          <w:sz w:val="22"/>
                        </w:rPr>
                      </w:pPr>
                      <w:r w:rsidRPr="0011381B">
                        <w:rPr>
                          <w:rFonts w:ascii="HGｺﾞｼｯｸM" w:eastAsia="HGｺﾞｼｯｸM" w:hint="eastAsia"/>
                          <w:b/>
                          <w:sz w:val="22"/>
                        </w:rPr>
                        <w:t>４-①</w:t>
                      </w:r>
                      <w:r>
                        <w:rPr>
                          <w:rFonts w:ascii="HGｺﾞｼｯｸM" w:eastAsia="HGｺﾞｼｯｸM" w:hint="eastAsia"/>
                          <w:b/>
                          <w:sz w:val="22"/>
                        </w:rPr>
                        <w:t xml:space="preserve"> </w:t>
                      </w:r>
                      <w:r w:rsidRPr="0011381B">
                        <w:rPr>
                          <w:rFonts w:ascii="HGｺﾞｼｯｸM" w:eastAsia="HGｺﾞｼｯｸM" w:hint="eastAsia"/>
                          <w:b/>
                          <w:sz w:val="22"/>
                        </w:rPr>
                        <w:t>起業に際しての資金の支援、手続きに関する情報提供、ノウハウ習得の支援</w:t>
                      </w:r>
                    </w:p>
                    <w:p w14:paraId="66146C6C" w14:textId="77777777" w:rsidR="00AE7A30" w:rsidRPr="0011381B" w:rsidRDefault="00AE7A30" w:rsidP="00C133B4">
                      <w:pPr>
                        <w:rPr>
                          <w:rFonts w:ascii="HGｺﾞｼｯｸM" w:eastAsia="HGｺﾞｼｯｸM"/>
                          <w:b/>
                          <w:sz w:val="16"/>
                          <w:szCs w:val="18"/>
                        </w:rPr>
                      </w:pPr>
                    </w:p>
                  </w:txbxContent>
                </v:textbox>
                <w10:wrap anchorx="margin"/>
              </v:shape>
            </w:pict>
          </mc:Fallback>
        </mc:AlternateContent>
      </w:r>
    </w:p>
    <w:p w14:paraId="59FE696A" w14:textId="77777777" w:rsidR="0011381B" w:rsidRDefault="0011381B" w:rsidP="00332CF3">
      <w:pPr>
        <w:widowControl/>
        <w:jc w:val="left"/>
        <w:rPr>
          <w:sz w:val="22"/>
        </w:rPr>
      </w:pPr>
    </w:p>
    <w:p w14:paraId="101EE8C5" w14:textId="77777777" w:rsidR="00951693" w:rsidRDefault="00951693" w:rsidP="00332CF3">
      <w:pPr>
        <w:widowControl/>
        <w:jc w:val="left"/>
        <w:rPr>
          <w:sz w:val="22"/>
        </w:rPr>
      </w:pPr>
    </w:p>
    <w:p w14:paraId="0CD47834" w14:textId="77777777" w:rsidR="000155E4" w:rsidRDefault="00470605" w:rsidP="00913AC6">
      <w:pPr>
        <w:widowControl/>
        <w:jc w:val="left"/>
        <w:rPr>
          <w:rFonts w:asciiTheme="minorEastAsia" w:hAnsiTheme="minorEastAsia"/>
          <w:sz w:val="22"/>
        </w:rPr>
      </w:pPr>
      <w:r w:rsidRPr="000A6D51">
        <w:rPr>
          <w:rFonts w:asciiTheme="minorEastAsia" w:hAnsiTheme="minorEastAsia" w:hint="eastAsia"/>
          <w:sz w:val="22"/>
        </w:rPr>
        <w:t xml:space="preserve">　</w:t>
      </w:r>
      <w:r w:rsidR="004E7574">
        <w:rPr>
          <w:rFonts w:asciiTheme="minorEastAsia" w:hAnsiTheme="minorEastAsia" w:hint="eastAsia"/>
          <w:sz w:val="22"/>
        </w:rPr>
        <w:t>経済センサス基礎調査によれば、</w:t>
      </w:r>
      <w:r w:rsidR="00510B86" w:rsidRPr="000155E4">
        <w:rPr>
          <w:rFonts w:asciiTheme="minorEastAsia" w:hAnsiTheme="minorEastAsia" w:hint="eastAsia"/>
          <w:sz w:val="22"/>
        </w:rPr>
        <w:t>本市</w:t>
      </w:r>
      <w:r w:rsidR="00E02E7D" w:rsidRPr="000155E4">
        <w:rPr>
          <w:rFonts w:asciiTheme="minorEastAsia" w:hAnsiTheme="minorEastAsia" w:hint="eastAsia"/>
          <w:sz w:val="22"/>
        </w:rPr>
        <w:t>では</w:t>
      </w:r>
      <w:r w:rsidR="001069D7">
        <w:rPr>
          <w:rFonts w:asciiTheme="minorEastAsia" w:hAnsiTheme="minorEastAsia" w:hint="eastAsia"/>
          <w:sz w:val="22"/>
        </w:rPr>
        <w:t>2012</w:t>
      </w:r>
      <w:r w:rsidRPr="000155E4">
        <w:rPr>
          <w:rFonts w:asciiTheme="minorEastAsia" w:hAnsiTheme="minorEastAsia" w:hint="eastAsia"/>
          <w:sz w:val="22"/>
        </w:rPr>
        <w:t>年から</w:t>
      </w:r>
      <w:r w:rsidR="001069D7">
        <w:rPr>
          <w:rFonts w:asciiTheme="minorEastAsia" w:hAnsiTheme="minorEastAsia" w:hint="eastAsia"/>
          <w:sz w:val="22"/>
        </w:rPr>
        <w:t>2014</w:t>
      </w:r>
      <w:r w:rsidRPr="000155E4">
        <w:rPr>
          <w:rFonts w:asciiTheme="minorEastAsia" w:hAnsiTheme="minorEastAsia" w:hint="eastAsia"/>
          <w:sz w:val="22"/>
        </w:rPr>
        <w:t>年の2年間にかけて</w:t>
      </w:r>
      <w:r w:rsidR="00E7068E" w:rsidRPr="000155E4">
        <w:rPr>
          <w:rFonts w:asciiTheme="minorEastAsia" w:hAnsiTheme="minorEastAsia" w:hint="eastAsia"/>
          <w:sz w:val="22"/>
        </w:rPr>
        <w:t>新設事業所数</w:t>
      </w:r>
      <w:r w:rsidR="005E6D64" w:rsidRPr="000155E4">
        <w:rPr>
          <w:rFonts w:asciiTheme="minorEastAsia" w:hAnsiTheme="minorEastAsia" w:hint="eastAsia"/>
          <w:sz w:val="22"/>
        </w:rPr>
        <w:t>が</w:t>
      </w:r>
      <w:r w:rsidR="00E7068E" w:rsidRPr="000155E4">
        <w:rPr>
          <w:rFonts w:asciiTheme="minorEastAsia" w:hAnsiTheme="minorEastAsia" w:hint="eastAsia"/>
          <w:sz w:val="22"/>
        </w:rPr>
        <w:t>2,378</w:t>
      </w:r>
      <w:r w:rsidR="000155E4" w:rsidRPr="000155E4">
        <w:rPr>
          <w:rFonts w:asciiTheme="minorEastAsia" w:hAnsiTheme="minorEastAsia" w:hint="eastAsia"/>
          <w:sz w:val="22"/>
        </w:rPr>
        <w:t>、廃業事業者数は2,524となっており、廃業の方が146</w:t>
      </w:r>
      <w:r w:rsidR="00E02E7D" w:rsidRPr="000155E4">
        <w:rPr>
          <w:rFonts w:asciiTheme="minorEastAsia" w:hAnsiTheme="minorEastAsia" w:hint="eastAsia"/>
          <w:sz w:val="22"/>
        </w:rPr>
        <w:t>多くなっています。</w:t>
      </w:r>
    </w:p>
    <w:p w14:paraId="4E1423EE" w14:textId="619C60A1" w:rsidR="00E02E7D" w:rsidRPr="003477BD" w:rsidRDefault="00906582" w:rsidP="000155E4">
      <w:pPr>
        <w:widowControl/>
        <w:ind w:firstLineChars="100" w:firstLine="220"/>
        <w:jc w:val="left"/>
        <w:rPr>
          <w:rFonts w:asciiTheme="minorEastAsia" w:hAnsiTheme="minorEastAsia"/>
          <w:sz w:val="22"/>
          <w:u w:val="single"/>
        </w:rPr>
      </w:pPr>
      <w:r w:rsidRPr="00F87D76">
        <w:rPr>
          <w:rFonts w:asciiTheme="minorEastAsia" w:hAnsiTheme="minorEastAsia" w:hint="eastAsia"/>
          <w:sz w:val="22"/>
        </w:rPr>
        <w:t>また</w:t>
      </w:r>
      <w:r w:rsidR="00E02E7D" w:rsidRPr="00F87D76">
        <w:rPr>
          <w:rFonts w:asciiTheme="minorEastAsia" w:hAnsiTheme="minorEastAsia" w:hint="eastAsia"/>
          <w:sz w:val="22"/>
        </w:rPr>
        <w:t>、市が</w:t>
      </w:r>
      <w:r w:rsidR="00A14284" w:rsidRPr="00D613BC">
        <w:rPr>
          <w:rFonts w:asciiTheme="minorEastAsia" w:hAnsiTheme="minorEastAsia" w:hint="eastAsia"/>
          <w:color w:val="000000" w:themeColor="text1"/>
          <w:sz w:val="22"/>
        </w:rPr>
        <w:t>起業家独立開業支援資金融資</w:t>
      </w:r>
      <w:r w:rsidR="00144B97">
        <w:rPr>
          <w:rFonts w:asciiTheme="minorEastAsia" w:hAnsiTheme="minorEastAsia" w:hint="eastAsia"/>
          <w:sz w:val="22"/>
        </w:rPr>
        <w:t>制度を通じて</w:t>
      </w:r>
      <w:r w:rsidR="00E02E7D" w:rsidRPr="00F87D76">
        <w:rPr>
          <w:rFonts w:asciiTheme="minorEastAsia" w:hAnsiTheme="minorEastAsia" w:hint="eastAsia"/>
          <w:sz w:val="22"/>
        </w:rPr>
        <w:t>支援する</w:t>
      </w:r>
      <w:r w:rsidR="0083263E" w:rsidRPr="00D613BC">
        <w:rPr>
          <w:rFonts w:asciiTheme="minorEastAsia" w:hAnsiTheme="minorEastAsia" w:hint="eastAsia"/>
          <w:color w:val="000000" w:themeColor="text1"/>
          <w:sz w:val="22"/>
        </w:rPr>
        <w:t>起業家</w:t>
      </w:r>
      <w:r w:rsidR="00E02E7D" w:rsidRPr="00F87D76">
        <w:rPr>
          <w:rFonts w:asciiTheme="minorEastAsia" w:hAnsiTheme="minorEastAsia" w:hint="eastAsia"/>
          <w:sz w:val="22"/>
        </w:rPr>
        <w:t>の</w:t>
      </w:r>
      <w:r w:rsidR="00144B97">
        <w:rPr>
          <w:rFonts w:asciiTheme="minorEastAsia" w:hAnsiTheme="minorEastAsia" w:hint="eastAsia"/>
          <w:sz w:val="22"/>
        </w:rPr>
        <w:t>３</w:t>
      </w:r>
      <w:r w:rsidRPr="00F87D76">
        <w:rPr>
          <w:rFonts w:asciiTheme="minorEastAsia" w:hAnsiTheme="minorEastAsia" w:hint="eastAsia"/>
          <w:sz w:val="22"/>
        </w:rPr>
        <w:t>年後の廃業率は</w:t>
      </w:r>
      <w:r w:rsidR="001069D7">
        <w:rPr>
          <w:rFonts w:asciiTheme="minorEastAsia" w:hAnsiTheme="minorEastAsia" w:hint="eastAsia"/>
          <w:sz w:val="22"/>
        </w:rPr>
        <w:t>2018</w:t>
      </w:r>
      <w:r w:rsidR="00F87D76" w:rsidRPr="00F87D76">
        <w:rPr>
          <w:rFonts w:asciiTheme="minorEastAsia" w:hAnsiTheme="minorEastAsia" w:hint="eastAsia"/>
          <w:sz w:val="22"/>
        </w:rPr>
        <w:t>年時点で</w:t>
      </w:r>
      <w:r w:rsidR="00144B97">
        <w:rPr>
          <w:rFonts w:asciiTheme="minorEastAsia" w:hAnsiTheme="minorEastAsia" w:hint="eastAsia"/>
          <w:sz w:val="22"/>
        </w:rPr>
        <w:t>4.9</w:t>
      </w:r>
      <w:r w:rsidR="00F87D76" w:rsidRPr="00F87D76">
        <w:rPr>
          <w:rFonts w:asciiTheme="minorEastAsia" w:hAnsiTheme="minorEastAsia" w:hint="eastAsia"/>
          <w:sz w:val="22"/>
        </w:rPr>
        <w:t>％であり、</w:t>
      </w:r>
      <w:r w:rsidR="001069D7">
        <w:rPr>
          <w:rFonts w:asciiTheme="minorEastAsia" w:hAnsiTheme="minorEastAsia" w:hint="eastAsia"/>
          <w:sz w:val="22"/>
        </w:rPr>
        <w:t>2015</w:t>
      </w:r>
      <w:r w:rsidR="00F87D76" w:rsidRPr="00F87D76">
        <w:rPr>
          <w:rFonts w:asciiTheme="minorEastAsia" w:hAnsiTheme="minorEastAsia" w:hint="eastAsia"/>
          <w:sz w:val="22"/>
        </w:rPr>
        <w:t>年次の7.</w:t>
      </w:r>
      <w:r w:rsidR="00144B97">
        <w:rPr>
          <w:rFonts w:asciiTheme="minorEastAsia" w:hAnsiTheme="minorEastAsia" w:hint="eastAsia"/>
          <w:sz w:val="22"/>
        </w:rPr>
        <w:t>4</w:t>
      </w:r>
      <w:r w:rsidR="00F87D76" w:rsidRPr="00F87D76">
        <w:rPr>
          <w:rFonts w:asciiTheme="minorEastAsia" w:hAnsiTheme="minorEastAsia" w:hint="eastAsia"/>
          <w:sz w:val="22"/>
        </w:rPr>
        <w:t>％と比べて</w:t>
      </w:r>
      <w:r w:rsidR="00144B97">
        <w:rPr>
          <w:rFonts w:asciiTheme="minorEastAsia" w:hAnsiTheme="minorEastAsia" w:hint="eastAsia"/>
          <w:sz w:val="22"/>
        </w:rPr>
        <w:t>改善</w:t>
      </w:r>
      <w:r w:rsidR="00F87D76" w:rsidRPr="00F87D76">
        <w:rPr>
          <w:rFonts w:asciiTheme="minorEastAsia" w:hAnsiTheme="minorEastAsia" w:hint="eastAsia"/>
          <w:sz w:val="22"/>
        </w:rPr>
        <w:t>しています。</w:t>
      </w:r>
      <w:r w:rsidR="000155E4">
        <w:rPr>
          <w:rFonts w:asciiTheme="minorEastAsia" w:hAnsiTheme="minorEastAsia" w:hint="eastAsia"/>
          <w:sz w:val="22"/>
        </w:rPr>
        <w:t>一方、</w:t>
      </w:r>
      <w:r w:rsidR="00144B97">
        <w:rPr>
          <w:rFonts w:asciiTheme="minorEastAsia" w:hAnsiTheme="minorEastAsia" w:hint="eastAsia"/>
          <w:sz w:val="22"/>
        </w:rPr>
        <w:t>５</w:t>
      </w:r>
      <w:r w:rsidR="00144B97" w:rsidRPr="00F87D76">
        <w:rPr>
          <w:rFonts w:asciiTheme="minorEastAsia" w:hAnsiTheme="minorEastAsia" w:hint="eastAsia"/>
          <w:sz w:val="22"/>
        </w:rPr>
        <w:t>年後の廃業率は</w:t>
      </w:r>
      <w:r w:rsidR="001069D7">
        <w:rPr>
          <w:rFonts w:asciiTheme="minorEastAsia" w:hAnsiTheme="minorEastAsia" w:hint="eastAsia"/>
          <w:sz w:val="22"/>
        </w:rPr>
        <w:t>2018</w:t>
      </w:r>
      <w:r w:rsidR="00144B97" w:rsidRPr="00F87D76">
        <w:rPr>
          <w:rFonts w:asciiTheme="minorEastAsia" w:hAnsiTheme="minorEastAsia" w:hint="eastAsia"/>
          <w:sz w:val="22"/>
        </w:rPr>
        <w:t>年時点で</w:t>
      </w:r>
      <w:r w:rsidR="00144B97">
        <w:rPr>
          <w:rFonts w:asciiTheme="minorEastAsia" w:hAnsiTheme="minorEastAsia" w:hint="eastAsia"/>
          <w:sz w:val="22"/>
        </w:rPr>
        <w:t>8.8</w:t>
      </w:r>
      <w:r w:rsidR="00144B97" w:rsidRPr="00F87D76">
        <w:rPr>
          <w:rFonts w:asciiTheme="minorEastAsia" w:hAnsiTheme="minorEastAsia" w:hint="eastAsia"/>
          <w:sz w:val="22"/>
        </w:rPr>
        <w:t>％であり、</w:t>
      </w:r>
      <w:r w:rsidR="001069D7">
        <w:rPr>
          <w:rFonts w:asciiTheme="minorEastAsia" w:hAnsiTheme="minorEastAsia" w:hint="eastAsia"/>
          <w:sz w:val="22"/>
        </w:rPr>
        <w:t>2015</w:t>
      </w:r>
      <w:r w:rsidR="00144B97" w:rsidRPr="00F87D76">
        <w:rPr>
          <w:rFonts w:asciiTheme="minorEastAsia" w:hAnsiTheme="minorEastAsia" w:hint="eastAsia"/>
          <w:sz w:val="22"/>
        </w:rPr>
        <w:t>年次の7.</w:t>
      </w:r>
      <w:r w:rsidR="00144B97">
        <w:rPr>
          <w:rFonts w:asciiTheme="minorEastAsia" w:hAnsiTheme="minorEastAsia" w:hint="eastAsia"/>
          <w:sz w:val="22"/>
        </w:rPr>
        <w:t>7</w:t>
      </w:r>
      <w:r w:rsidR="00144B97" w:rsidRPr="00F87D76">
        <w:rPr>
          <w:rFonts w:asciiTheme="minorEastAsia" w:hAnsiTheme="minorEastAsia" w:hint="eastAsia"/>
          <w:sz w:val="22"/>
        </w:rPr>
        <w:t>％と比べて</w:t>
      </w:r>
      <w:r w:rsidR="00144B97">
        <w:rPr>
          <w:rFonts w:asciiTheme="minorEastAsia" w:hAnsiTheme="minorEastAsia" w:hint="eastAsia"/>
          <w:sz w:val="22"/>
        </w:rPr>
        <w:t>悪化</w:t>
      </w:r>
      <w:r w:rsidR="00144B97" w:rsidRPr="00F87D76">
        <w:rPr>
          <w:rFonts w:asciiTheme="minorEastAsia" w:hAnsiTheme="minorEastAsia" w:hint="eastAsia"/>
          <w:sz w:val="22"/>
        </w:rPr>
        <w:t>しています。</w:t>
      </w:r>
    </w:p>
    <w:p w14:paraId="75B32E69" w14:textId="4733F095" w:rsidR="00384BC4" w:rsidRPr="0034604A" w:rsidRDefault="00393A53" w:rsidP="00BE2688">
      <w:pPr>
        <w:widowControl/>
        <w:ind w:firstLineChars="100" w:firstLine="220"/>
        <w:jc w:val="left"/>
        <w:rPr>
          <w:rFonts w:asciiTheme="minorEastAsia" w:hAnsiTheme="minorEastAsia"/>
          <w:sz w:val="22"/>
        </w:rPr>
      </w:pPr>
      <w:r>
        <w:rPr>
          <w:rFonts w:hint="eastAsia"/>
          <w:sz w:val="22"/>
        </w:rPr>
        <w:t>経済活動の</w:t>
      </w:r>
      <w:r w:rsidR="00AA0363">
        <w:rPr>
          <w:rFonts w:hint="eastAsia"/>
          <w:sz w:val="22"/>
        </w:rPr>
        <w:t>新たなプレイヤーとなる「</w:t>
      </w:r>
      <w:r>
        <w:rPr>
          <w:rFonts w:hint="eastAsia"/>
          <w:sz w:val="22"/>
        </w:rPr>
        <w:t>起業</w:t>
      </w:r>
      <w:r w:rsidR="0083263E" w:rsidRPr="00D613BC">
        <w:rPr>
          <w:rFonts w:hint="eastAsia"/>
          <w:color w:val="000000" w:themeColor="text1"/>
          <w:sz w:val="22"/>
        </w:rPr>
        <w:t>家</w:t>
      </w:r>
      <w:r>
        <w:rPr>
          <w:rFonts w:hint="eastAsia"/>
          <w:sz w:val="22"/>
        </w:rPr>
        <w:t>」を増加させるべく、今後も引き続き、資金面、情報面に加えて</w:t>
      </w:r>
      <w:r w:rsidR="0032148A" w:rsidRPr="0034604A">
        <w:rPr>
          <w:rFonts w:hint="eastAsia"/>
          <w:sz w:val="22"/>
        </w:rPr>
        <w:t>開業計画や販路確保等を含めたノウハウを</w:t>
      </w:r>
      <w:r w:rsidR="00AA0363">
        <w:rPr>
          <w:rFonts w:hint="eastAsia"/>
          <w:sz w:val="22"/>
        </w:rPr>
        <w:t>包括的</w:t>
      </w:r>
      <w:r w:rsidR="0032148A" w:rsidRPr="0034604A">
        <w:rPr>
          <w:rFonts w:hint="eastAsia"/>
          <w:sz w:val="22"/>
        </w:rPr>
        <w:t>にカバーできるよう、</w:t>
      </w:r>
      <w:r w:rsidR="00AA0363">
        <w:rPr>
          <w:rFonts w:hint="eastAsia"/>
          <w:sz w:val="22"/>
        </w:rPr>
        <w:t>産業</w:t>
      </w:r>
      <w:r w:rsidR="0032148A" w:rsidRPr="0034604A">
        <w:rPr>
          <w:rFonts w:hint="eastAsia"/>
          <w:sz w:val="22"/>
        </w:rPr>
        <w:t>支援機関と連携しながら</w:t>
      </w:r>
      <w:r w:rsidR="00607C40">
        <w:rPr>
          <w:rFonts w:hint="eastAsia"/>
          <w:sz w:val="22"/>
        </w:rPr>
        <w:t>起業スケジュール</w:t>
      </w:r>
      <w:r w:rsidR="00607C40" w:rsidRPr="0034604A">
        <w:rPr>
          <w:rFonts w:hint="eastAsia"/>
          <w:sz w:val="22"/>
        </w:rPr>
        <w:t>に</w:t>
      </w:r>
      <w:r w:rsidR="00607C40">
        <w:rPr>
          <w:rFonts w:hint="eastAsia"/>
          <w:sz w:val="22"/>
        </w:rPr>
        <w:t>合わせた</w:t>
      </w:r>
      <w:r w:rsidR="00607C40" w:rsidRPr="0034604A">
        <w:rPr>
          <w:rFonts w:hint="eastAsia"/>
          <w:sz w:val="22"/>
        </w:rPr>
        <w:t>継続的な支援を</w:t>
      </w:r>
      <w:r w:rsidR="0032148A" w:rsidRPr="0034604A">
        <w:rPr>
          <w:rFonts w:hint="eastAsia"/>
          <w:sz w:val="22"/>
        </w:rPr>
        <w:t>推進することが重要です</w:t>
      </w:r>
      <w:r w:rsidR="00FC7336" w:rsidRPr="0034604A">
        <w:rPr>
          <w:rFonts w:asciiTheme="minorEastAsia" w:hAnsiTheme="minorEastAsia" w:hint="eastAsia"/>
          <w:sz w:val="22"/>
        </w:rPr>
        <w:t>。</w:t>
      </w:r>
    </w:p>
    <w:p w14:paraId="760860E3" w14:textId="77777777" w:rsidR="0019576D" w:rsidRPr="00AA0363" w:rsidRDefault="0019576D" w:rsidP="00332CF3">
      <w:pPr>
        <w:widowControl/>
        <w:jc w:val="left"/>
        <w:rPr>
          <w:sz w:val="22"/>
          <w:u w:val="single"/>
        </w:rPr>
      </w:pPr>
    </w:p>
    <w:p w14:paraId="3A79D04A" w14:textId="5433E4A5" w:rsidR="00B57DB8" w:rsidRPr="00032BA2" w:rsidRDefault="00B57DB8" w:rsidP="00B57DB8">
      <w:pPr>
        <w:widowControl/>
        <w:jc w:val="left"/>
        <w:rPr>
          <w:rFonts w:ascii="HGｺﾞｼｯｸM" w:eastAsia="HGｺﾞｼｯｸM"/>
          <w:b/>
          <w:sz w:val="22"/>
        </w:rPr>
      </w:pPr>
      <w:r w:rsidRPr="00032BA2">
        <w:rPr>
          <w:rFonts w:ascii="HGｺﾞｼｯｸM" w:eastAsia="HGｺﾞｼｯｸM" w:hint="eastAsia"/>
          <w:b/>
          <w:sz w:val="22"/>
        </w:rPr>
        <w:t>■主な</w:t>
      </w:r>
      <w:r w:rsidR="00A3240F">
        <w:rPr>
          <w:rFonts w:ascii="HGｺﾞｼｯｸM" w:eastAsia="HGｺﾞｼｯｸM" w:hint="eastAsia"/>
          <w:b/>
          <w:sz w:val="22"/>
        </w:rPr>
        <w:t>取り組み</w:t>
      </w:r>
    </w:p>
    <w:p w14:paraId="6E38690B" w14:textId="41DA5A8E" w:rsidR="00CF7BCD" w:rsidRPr="00032BA2" w:rsidRDefault="000A1CCA" w:rsidP="0032148A">
      <w:r w:rsidRPr="00032BA2">
        <w:rPr>
          <w:rFonts w:hint="eastAsia"/>
          <w:sz w:val="22"/>
        </w:rPr>
        <w:t>創業支援塾の開催、</w:t>
      </w:r>
      <w:r w:rsidR="0083263E" w:rsidRPr="00D613BC">
        <w:rPr>
          <w:rFonts w:hint="eastAsia"/>
          <w:color w:val="000000" w:themeColor="text1"/>
          <w:sz w:val="22"/>
        </w:rPr>
        <w:t>前橋市</w:t>
      </w:r>
      <w:r w:rsidR="00A3240F">
        <w:rPr>
          <w:rFonts w:hint="eastAsia"/>
          <w:sz w:val="22"/>
        </w:rPr>
        <w:t>創業センター</w:t>
      </w:r>
      <w:r w:rsidRPr="00032BA2">
        <w:rPr>
          <w:rFonts w:hint="eastAsia"/>
          <w:sz w:val="22"/>
        </w:rPr>
        <w:t>のセミナー、</w:t>
      </w:r>
      <w:r w:rsidR="00A3240F">
        <w:rPr>
          <w:rFonts w:hint="eastAsia"/>
          <w:sz w:val="22"/>
        </w:rPr>
        <w:t>商工会議所</w:t>
      </w:r>
      <w:r w:rsidRPr="00032BA2">
        <w:rPr>
          <w:rFonts w:hint="eastAsia"/>
          <w:sz w:val="22"/>
        </w:rPr>
        <w:t xml:space="preserve">　創業スクール、東和銀行・３大学　創業スクール、</w:t>
      </w:r>
      <w:r w:rsidR="00284A5C" w:rsidRPr="00032BA2">
        <w:rPr>
          <w:rFonts w:hint="eastAsia"/>
          <w:sz w:val="22"/>
        </w:rPr>
        <w:t>創業に関する相談窓口の開設、</w:t>
      </w:r>
      <w:r w:rsidR="00032BA2" w:rsidRPr="00032BA2">
        <w:rPr>
          <w:rFonts w:hint="eastAsia"/>
          <w:sz w:val="22"/>
        </w:rPr>
        <w:t>創業支援コンサルティング、</w:t>
      </w:r>
      <w:r w:rsidR="00284A5C" w:rsidRPr="00032BA2">
        <w:rPr>
          <w:rFonts w:hint="eastAsia"/>
          <w:sz w:val="22"/>
        </w:rPr>
        <w:t>起業</w:t>
      </w:r>
      <w:r w:rsidR="00032BA2" w:rsidRPr="00032BA2">
        <w:rPr>
          <w:rFonts w:hint="eastAsia"/>
          <w:sz w:val="22"/>
        </w:rPr>
        <w:t>家独立開業支援資金、</w:t>
      </w:r>
      <w:r w:rsidR="00E95827" w:rsidRPr="00032BA2">
        <w:rPr>
          <w:rFonts w:hint="eastAsia"/>
          <w:sz w:val="22"/>
        </w:rPr>
        <w:t>創業</w:t>
      </w:r>
      <w:r w:rsidR="00E93DDE" w:rsidRPr="00032BA2">
        <w:rPr>
          <w:rFonts w:hint="eastAsia"/>
          <w:sz w:val="22"/>
        </w:rPr>
        <w:t>サポート</w:t>
      </w:r>
      <w:r w:rsidR="00032BA2" w:rsidRPr="00032BA2">
        <w:rPr>
          <w:rFonts w:hint="eastAsia"/>
          <w:sz w:val="22"/>
        </w:rPr>
        <w:t>総合</w:t>
      </w:r>
      <w:r w:rsidR="00E93DDE" w:rsidRPr="00032BA2">
        <w:rPr>
          <w:rFonts w:hint="eastAsia"/>
          <w:sz w:val="22"/>
        </w:rPr>
        <w:t>制度</w:t>
      </w:r>
      <w:r w:rsidR="0032148A" w:rsidRPr="00032BA2">
        <w:rPr>
          <w:rFonts w:hint="eastAsia"/>
          <w:sz w:val="22"/>
        </w:rPr>
        <w:t>、</w:t>
      </w:r>
      <w:r w:rsidR="00032BA2" w:rsidRPr="00032BA2">
        <w:rPr>
          <w:rFonts w:hint="eastAsia"/>
          <w:sz w:val="22"/>
        </w:rPr>
        <w:t>まえばし創業支援ネットワークなど</w:t>
      </w:r>
      <w:r w:rsidR="0032148A" w:rsidRPr="00032BA2">
        <w:rPr>
          <w:rFonts w:hint="eastAsia"/>
          <w:sz w:val="22"/>
        </w:rPr>
        <w:t>各種支援機関との連携</w:t>
      </w:r>
      <w:r w:rsidR="00032BA2" w:rsidRPr="00032BA2">
        <w:rPr>
          <w:rFonts w:hint="eastAsia"/>
          <w:sz w:val="22"/>
        </w:rPr>
        <w:t>、</w:t>
      </w:r>
      <w:r w:rsidR="007E0427" w:rsidRPr="00032BA2">
        <w:rPr>
          <w:rFonts w:hint="eastAsia"/>
          <w:sz w:val="22"/>
        </w:rPr>
        <w:t>等</w:t>
      </w:r>
    </w:p>
    <w:p w14:paraId="0522B3C0" w14:textId="77777777" w:rsidR="00910A6A" w:rsidRDefault="00910A6A" w:rsidP="00332CF3">
      <w:pPr>
        <w:widowControl/>
        <w:jc w:val="left"/>
        <w:rPr>
          <w:sz w:val="22"/>
          <w:u w:val="single"/>
        </w:rPr>
      </w:pPr>
    </w:p>
    <w:p w14:paraId="1F567DD5" w14:textId="3FB1D9BB" w:rsidR="005372F5" w:rsidRPr="003477BD" w:rsidRDefault="0083263E" w:rsidP="00332CF3">
      <w:pPr>
        <w:widowControl/>
        <w:jc w:val="left"/>
        <w:rPr>
          <w:sz w:val="22"/>
          <w:u w:val="single"/>
        </w:rPr>
      </w:pPr>
      <w:r w:rsidRPr="00C133B4">
        <w:rPr>
          <w:noProof/>
        </w:rPr>
        <mc:AlternateContent>
          <mc:Choice Requires="wps">
            <w:drawing>
              <wp:anchor distT="0" distB="0" distL="114300" distR="114300" simplePos="0" relativeHeight="251718144" behindDoc="0" locked="0" layoutInCell="1" allowOverlap="1" wp14:anchorId="1E922547" wp14:editId="217EFA70">
                <wp:simplePos x="0" y="0"/>
                <wp:positionH relativeFrom="margin">
                  <wp:posOffset>8435</wp:posOffset>
                </wp:positionH>
                <wp:positionV relativeFrom="paragraph">
                  <wp:posOffset>230868</wp:posOffset>
                </wp:positionV>
                <wp:extent cx="5845629" cy="339090"/>
                <wp:effectExtent l="0" t="0" r="22225" b="22860"/>
                <wp:wrapNone/>
                <wp:docPr id="316" name="テキスト ボックス 316"/>
                <wp:cNvGraphicFramePr/>
                <a:graphic xmlns:a="http://schemas.openxmlformats.org/drawingml/2006/main">
                  <a:graphicData uri="http://schemas.microsoft.com/office/word/2010/wordprocessingShape">
                    <wps:wsp>
                      <wps:cNvSpPr txBox="1"/>
                      <wps:spPr>
                        <a:xfrm>
                          <a:off x="0" y="0"/>
                          <a:ext cx="5845629" cy="33909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59F0E92" w14:textId="7E17D65A" w:rsidR="00AE7A30" w:rsidRPr="0011381B" w:rsidRDefault="00AE7A30" w:rsidP="00C133B4">
                            <w:pPr>
                              <w:widowControl/>
                              <w:jc w:val="left"/>
                              <w:rPr>
                                <w:rFonts w:ascii="HGｺﾞｼｯｸM" w:eastAsia="HGｺﾞｼｯｸM"/>
                                <w:b/>
                                <w:sz w:val="22"/>
                              </w:rPr>
                            </w:pPr>
                            <w:r w:rsidRPr="0011381B">
                              <w:rPr>
                                <w:rFonts w:ascii="HGｺﾞｼｯｸM" w:eastAsia="HGｺﾞｼｯｸM" w:hint="eastAsia"/>
                                <w:b/>
                                <w:sz w:val="22"/>
                              </w:rPr>
                              <w:t>４-②</w:t>
                            </w:r>
                            <w:r>
                              <w:rPr>
                                <w:rFonts w:ascii="HGｺﾞｼｯｸM" w:eastAsia="HGｺﾞｼｯｸM" w:hint="eastAsia"/>
                                <w:b/>
                                <w:sz w:val="22"/>
                              </w:rPr>
                              <w:t xml:space="preserve"> </w:t>
                            </w:r>
                            <w:r w:rsidRPr="00D613BC">
                              <w:rPr>
                                <w:rFonts w:ascii="HGｺﾞｼｯｸM" w:eastAsia="HGｺﾞｼｯｸM" w:hint="eastAsia"/>
                                <w:b/>
                                <w:color w:val="000000" w:themeColor="text1"/>
                                <w:sz w:val="22"/>
                              </w:rPr>
                              <w:t>起業</w:t>
                            </w:r>
                            <w:r w:rsidRPr="005372F5">
                              <w:rPr>
                                <w:rFonts w:ascii="HGｺﾞｼｯｸM" w:eastAsia="HGｺﾞｼｯｸM" w:hint="eastAsia"/>
                                <w:b/>
                                <w:sz w:val="22"/>
                              </w:rPr>
                              <w:t>･</w:t>
                            </w:r>
                            <w:r>
                              <w:rPr>
                                <w:rFonts w:ascii="HGｺﾞｼｯｸM" w:eastAsia="HGｺﾞｼｯｸM"/>
                                <w:b/>
                                <w:sz w:val="22"/>
                              </w:rPr>
                              <w:t>事業承継</w:t>
                            </w:r>
                            <w:r w:rsidRPr="0011381B">
                              <w:rPr>
                                <w:rFonts w:ascii="HGｺﾞｼｯｸM" w:eastAsia="HGｺﾞｼｯｸM" w:hint="eastAsia"/>
                                <w:b/>
                                <w:sz w:val="22"/>
                              </w:rPr>
                              <w:t>に係る支援者（市、金融機関、支援機関等）の有機的な連携</w:t>
                            </w:r>
                          </w:p>
                          <w:p w14:paraId="11FEC1BF" w14:textId="77777777" w:rsidR="00AE7A30" w:rsidRPr="0011381B" w:rsidRDefault="00AE7A30" w:rsidP="00C133B4">
                            <w:pPr>
                              <w:rPr>
                                <w:rFonts w:ascii="HGｺﾞｼｯｸM" w:eastAsia="HGｺﾞｼｯｸM"/>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22547" id="テキスト ボックス 316" o:spid="_x0000_s1199" type="#_x0000_t202" style="position:absolute;margin-left:.65pt;margin-top:18.2pt;width:460.3pt;height:26.7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" fillcolor="white [3201]" strokecolor="#7f7f7f [1612]" strokeweight=".5pt">
                <v:textbox>
                  <w:txbxContent>
                    <w:p w14:paraId="159F0E92" w14:textId="7E17D65A" w:rsidR="00AE7A30" w:rsidRPr="0011381B" w:rsidRDefault="00AE7A30" w:rsidP="00C133B4">
                      <w:pPr>
                        <w:widowControl/>
                        <w:jc w:val="left"/>
                        <w:rPr>
                          <w:rFonts w:ascii="HGｺﾞｼｯｸM" w:eastAsia="HGｺﾞｼｯｸM"/>
                          <w:b/>
                          <w:sz w:val="22"/>
                        </w:rPr>
                      </w:pPr>
                      <w:r w:rsidRPr="0011381B">
                        <w:rPr>
                          <w:rFonts w:ascii="HGｺﾞｼｯｸM" w:eastAsia="HGｺﾞｼｯｸM" w:hint="eastAsia"/>
                          <w:b/>
                          <w:sz w:val="22"/>
                        </w:rPr>
                        <w:t>４-②</w:t>
                      </w:r>
                      <w:r>
                        <w:rPr>
                          <w:rFonts w:ascii="HGｺﾞｼｯｸM" w:eastAsia="HGｺﾞｼｯｸM" w:hint="eastAsia"/>
                          <w:b/>
                          <w:sz w:val="22"/>
                        </w:rPr>
                        <w:t xml:space="preserve"> </w:t>
                      </w:r>
                      <w:r w:rsidRPr="00D613BC">
                        <w:rPr>
                          <w:rFonts w:ascii="HGｺﾞｼｯｸM" w:eastAsia="HGｺﾞｼｯｸM" w:hint="eastAsia"/>
                          <w:b/>
                          <w:color w:val="000000" w:themeColor="text1"/>
                          <w:sz w:val="22"/>
                        </w:rPr>
                        <w:t>起業</w:t>
                      </w:r>
                      <w:r w:rsidRPr="005372F5">
                        <w:rPr>
                          <w:rFonts w:ascii="HGｺﾞｼｯｸM" w:eastAsia="HGｺﾞｼｯｸM" w:hint="eastAsia"/>
                          <w:b/>
                          <w:sz w:val="22"/>
                        </w:rPr>
                        <w:t>･</w:t>
                      </w:r>
                      <w:r>
                        <w:rPr>
                          <w:rFonts w:ascii="HGｺﾞｼｯｸM" w:eastAsia="HGｺﾞｼｯｸM"/>
                          <w:b/>
                          <w:sz w:val="22"/>
                        </w:rPr>
                        <w:t>事業承継</w:t>
                      </w:r>
                      <w:r w:rsidRPr="0011381B">
                        <w:rPr>
                          <w:rFonts w:ascii="HGｺﾞｼｯｸM" w:eastAsia="HGｺﾞｼｯｸM" w:hint="eastAsia"/>
                          <w:b/>
                          <w:sz w:val="22"/>
                        </w:rPr>
                        <w:t>に係る支援者（市、金融機関、支援機関等）の有機的な連携</w:t>
                      </w:r>
                    </w:p>
                    <w:p w14:paraId="11FEC1BF" w14:textId="77777777" w:rsidR="00AE7A30" w:rsidRPr="0011381B" w:rsidRDefault="00AE7A30" w:rsidP="00C133B4">
                      <w:pPr>
                        <w:rPr>
                          <w:rFonts w:ascii="HGｺﾞｼｯｸM" w:eastAsia="HGｺﾞｼｯｸM"/>
                          <w:b/>
                          <w:sz w:val="22"/>
                        </w:rPr>
                      </w:pPr>
                    </w:p>
                  </w:txbxContent>
                </v:textbox>
                <w10:wrap anchorx="margin"/>
              </v:shape>
            </w:pict>
          </mc:Fallback>
        </mc:AlternateContent>
      </w:r>
    </w:p>
    <w:p w14:paraId="542606E1" w14:textId="45C207CB" w:rsidR="00384BC4" w:rsidRPr="00D467B6" w:rsidRDefault="00384BC4" w:rsidP="00332CF3">
      <w:pPr>
        <w:widowControl/>
        <w:jc w:val="left"/>
        <w:rPr>
          <w:sz w:val="22"/>
        </w:rPr>
      </w:pPr>
    </w:p>
    <w:p w14:paraId="51E2CFE9" w14:textId="77777777" w:rsidR="0011381B" w:rsidRDefault="0011381B" w:rsidP="00D467B6">
      <w:pPr>
        <w:widowControl/>
        <w:ind w:firstLineChars="100" w:firstLine="220"/>
        <w:jc w:val="left"/>
        <w:rPr>
          <w:sz w:val="22"/>
        </w:rPr>
      </w:pPr>
    </w:p>
    <w:p w14:paraId="054F0640" w14:textId="1144BE53" w:rsidR="0032148A" w:rsidRPr="00694A64" w:rsidRDefault="0032148A" w:rsidP="0032148A">
      <w:pPr>
        <w:ind w:firstLineChars="100" w:firstLine="220"/>
        <w:rPr>
          <w:rFonts w:asciiTheme="minorEastAsia" w:hAnsiTheme="minorEastAsia"/>
          <w:color w:val="000000" w:themeColor="text1"/>
          <w:sz w:val="22"/>
        </w:rPr>
      </w:pPr>
      <w:r w:rsidRPr="005402CD">
        <w:rPr>
          <w:rFonts w:asciiTheme="minorEastAsia" w:hAnsiTheme="minorEastAsia" w:hint="eastAsia"/>
          <w:sz w:val="22"/>
        </w:rPr>
        <w:t>本市では、インキュベー</w:t>
      </w:r>
      <w:r w:rsidR="0012711B" w:rsidRPr="005402CD">
        <w:rPr>
          <w:rFonts w:asciiTheme="minorEastAsia" w:hAnsiTheme="minorEastAsia" w:hint="eastAsia"/>
          <w:sz w:val="22"/>
        </w:rPr>
        <w:t>ション</w:t>
      </w:r>
      <w:r w:rsidR="00531CEB" w:rsidRPr="005402CD">
        <w:rPr>
          <w:rFonts w:ascii="ＭＳ 明朝" w:hAnsi="ＭＳ 明朝" w:hint="eastAsia"/>
          <w:szCs w:val="21"/>
          <w:vertAlign w:val="superscript"/>
        </w:rPr>
        <w:t>(注）</w:t>
      </w:r>
      <w:r w:rsidR="0012711B" w:rsidRPr="005402CD">
        <w:rPr>
          <w:rFonts w:asciiTheme="minorEastAsia" w:hAnsiTheme="minorEastAsia" w:hint="eastAsia"/>
          <w:sz w:val="22"/>
        </w:rPr>
        <w:t>施設</w:t>
      </w:r>
      <w:r w:rsidR="00531CEB" w:rsidRPr="005402CD">
        <w:rPr>
          <w:rFonts w:asciiTheme="minorEastAsia" w:hAnsiTheme="minorEastAsia" w:hint="eastAsia"/>
          <w:sz w:val="22"/>
        </w:rPr>
        <w:t>である</w:t>
      </w:r>
      <w:r w:rsidR="00C05B76" w:rsidRPr="005402CD">
        <w:rPr>
          <w:rFonts w:asciiTheme="minorEastAsia" w:hAnsiTheme="minorEastAsia" w:hint="eastAsia"/>
          <w:sz w:val="22"/>
        </w:rPr>
        <w:t>「</w:t>
      </w:r>
      <w:r w:rsidR="00C52FA7">
        <w:rPr>
          <w:rFonts w:asciiTheme="minorEastAsia" w:hAnsiTheme="minorEastAsia" w:hint="eastAsia"/>
          <w:sz w:val="22"/>
        </w:rPr>
        <w:t>前橋市創業</w:t>
      </w:r>
      <w:r w:rsidR="00A3240F">
        <w:rPr>
          <w:rFonts w:asciiTheme="minorEastAsia" w:hAnsiTheme="minorEastAsia" w:hint="eastAsia"/>
          <w:sz w:val="22"/>
        </w:rPr>
        <w:t>センター</w:t>
      </w:r>
      <w:r w:rsidR="00C05B76" w:rsidRPr="005402CD">
        <w:rPr>
          <w:rFonts w:asciiTheme="minorEastAsia" w:hAnsiTheme="minorEastAsia" w:hint="eastAsia"/>
          <w:sz w:val="22"/>
        </w:rPr>
        <w:t>」</w:t>
      </w:r>
      <w:r w:rsidR="00694A64">
        <w:rPr>
          <w:rFonts w:asciiTheme="minorEastAsia" w:hAnsiTheme="minorEastAsia" w:hint="eastAsia"/>
          <w:sz w:val="22"/>
        </w:rPr>
        <w:t>（</w:t>
      </w:r>
      <w:r w:rsidR="0083263E" w:rsidRPr="005402CD">
        <w:rPr>
          <w:rFonts w:asciiTheme="minorEastAsia" w:hAnsiTheme="minorEastAsia" w:hint="eastAsia"/>
          <w:sz w:val="22"/>
        </w:rPr>
        <w:t>千代田</w:t>
      </w:r>
      <w:r w:rsidR="0083263E" w:rsidRPr="00694A64">
        <w:rPr>
          <w:rFonts w:asciiTheme="minorEastAsia" w:hAnsiTheme="minorEastAsia" w:hint="eastAsia"/>
          <w:color w:val="000000" w:themeColor="text1"/>
          <w:sz w:val="22"/>
        </w:rPr>
        <w:t>町二丁目）</w:t>
      </w:r>
      <w:r w:rsidR="0012711B" w:rsidRPr="00694A64">
        <w:rPr>
          <w:rFonts w:asciiTheme="minorEastAsia" w:hAnsiTheme="minorEastAsia" w:hint="eastAsia"/>
          <w:color w:val="000000" w:themeColor="text1"/>
          <w:sz w:val="22"/>
        </w:rPr>
        <w:t>が2015</w:t>
      </w:r>
      <w:r w:rsidRPr="00694A64">
        <w:rPr>
          <w:rFonts w:asciiTheme="minorEastAsia" w:hAnsiTheme="minorEastAsia" w:hint="eastAsia"/>
          <w:color w:val="000000" w:themeColor="text1"/>
          <w:sz w:val="22"/>
        </w:rPr>
        <w:t>年12月に</w:t>
      </w:r>
      <w:r w:rsidR="00923EE1" w:rsidRPr="00694A64">
        <w:rPr>
          <w:rFonts w:asciiTheme="minorEastAsia" w:hAnsiTheme="minorEastAsia" w:hint="eastAsia"/>
          <w:color w:val="000000" w:themeColor="text1"/>
          <w:sz w:val="22"/>
        </w:rPr>
        <w:t>中心市街地で</w:t>
      </w:r>
      <w:r w:rsidRPr="00694A64">
        <w:rPr>
          <w:rFonts w:asciiTheme="minorEastAsia" w:hAnsiTheme="minorEastAsia" w:hint="eastAsia"/>
          <w:color w:val="000000" w:themeColor="text1"/>
          <w:sz w:val="22"/>
        </w:rPr>
        <w:t>オープン</w:t>
      </w:r>
      <w:r w:rsidR="00A14284" w:rsidRPr="00694A64">
        <w:rPr>
          <w:rFonts w:asciiTheme="minorEastAsia" w:hAnsiTheme="minorEastAsia" w:hint="eastAsia"/>
          <w:color w:val="000000" w:themeColor="text1"/>
          <w:sz w:val="22"/>
        </w:rPr>
        <w:t>。</w:t>
      </w:r>
      <w:r w:rsidRPr="00694A64">
        <w:rPr>
          <w:rFonts w:asciiTheme="minorEastAsia" w:hAnsiTheme="minorEastAsia" w:hint="eastAsia"/>
          <w:color w:val="000000" w:themeColor="text1"/>
          <w:sz w:val="22"/>
        </w:rPr>
        <w:t>民間の</w:t>
      </w:r>
      <w:r w:rsidR="0083263E" w:rsidRPr="00694A64">
        <w:rPr>
          <w:rFonts w:asciiTheme="minorEastAsia" w:hAnsiTheme="minorEastAsia" w:hint="eastAsia"/>
          <w:color w:val="000000" w:themeColor="text1"/>
          <w:sz w:val="22"/>
        </w:rPr>
        <w:t>起業</w:t>
      </w:r>
      <w:r w:rsidRPr="00694A64">
        <w:rPr>
          <w:rFonts w:asciiTheme="minorEastAsia" w:hAnsiTheme="minorEastAsia" w:hint="eastAsia"/>
          <w:color w:val="000000" w:themeColor="text1"/>
          <w:sz w:val="22"/>
        </w:rPr>
        <w:t>支援団体が運営を行うことで、</w:t>
      </w:r>
      <w:r w:rsidR="0083263E" w:rsidRPr="00694A64">
        <w:rPr>
          <w:rFonts w:asciiTheme="minorEastAsia" w:hAnsiTheme="minorEastAsia" w:hint="eastAsia"/>
          <w:color w:val="000000" w:themeColor="text1"/>
          <w:sz w:val="22"/>
        </w:rPr>
        <w:t>行政単体では成しえない、経験に基づく経営相談を行うことができ、利用</w:t>
      </w:r>
      <w:r w:rsidRPr="00694A64">
        <w:rPr>
          <w:rFonts w:asciiTheme="minorEastAsia" w:hAnsiTheme="minorEastAsia" w:hint="eastAsia"/>
          <w:color w:val="000000" w:themeColor="text1"/>
          <w:sz w:val="22"/>
        </w:rPr>
        <w:t>状況</w:t>
      </w:r>
      <w:r w:rsidR="0083263E" w:rsidRPr="00694A64">
        <w:rPr>
          <w:rFonts w:asciiTheme="minorEastAsia" w:hAnsiTheme="minorEastAsia" w:hint="eastAsia"/>
          <w:color w:val="000000" w:themeColor="text1"/>
          <w:sz w:val="22"/>
        </w:rPr>
        <w:t>も</w:t>
      </w:r>
      <w:r w:rsidR="00A667AE" w:rsidRPr="00694A64">
        <w:rPr>
          <w:rFonts w:asciiTheme="minorEastAsia" w:hAnsiTheme="minorEastAsia" w:hint="eastAsia"/>
          <w:color w:val="000000" w:themeColor="text1"/>
          <w:sz w:val="22"/>
        </w:rPr>
        <w:t>盛況です</w:t>
      </w:r>
      <w:r w:rsidRPr="00694A64">
        <w:rPr>
          <w:rFonts w:asciiTheme="minorEastAsia" w:hAnsiTheme="minorEastAsia" w:hint="eastAsia"/>
          <w:color w:val="000000" w:themeColor="text1"/>
          <w:sz w:val="22"/>
        </w:rPr>
        <w:t>。創業支援を実施する各種セミナーや</w:t>
      </w:r>
      <w:r w:rsidR="00F306C6" w:rsidRPr="00694A64">
        <w:rPr>
          <w:rFonts w:asciiTheme="minorEastAsia" w:hAnsiTheme="minorEastAsia" w:hint="eastAsia"/>
          <w:color w:val="000000" w:themeColor="text1"/>
          <w:sz w:val="22"/>
        </w:rPr>
        <w:t>「インキュベーションオフィス」、「</w:t>
      </w:r>
      <w:r w:rsidRPr="00694A64">
        <w:rPr>
          <w:rFonts w:asciiTheme="minorEastAsia" w:hAnsiTheme="minorEastAsia" w:hint="eastAsia"/>
          <w:color w:val="000000" w:themeColor="text1"/>
          <w:sz w:val="22"/>
        </w:rPr>
        <w:t>チャレンジショップ</w:t>
      </w:r>
      <w:r w:rsidR="00F306C6" w:rsidRPr="00694A64">
        <w:rPr>
          <w:rFonts w:asciiTheme="minorEastAsia" w:hAnsiTheme="minorEastAsia" w:hint="eastAsia"/>
          <w:color w:val="000000" w:themeColor="text1"/>
          <w:sz w:val="22"/>
        </w:rPr>
        <w:t>」</w:t>
      </w:r>
      <w:r w:rsidRPr="00694A64">
        <w:rPr>
          <w:rFonts w:asciiTheme="minorEastAsia" w:hAnsiTheme="minorEastAsia" w:hint="eastAsia"/>
          <w:color w:val="000000" w:themeColor="text1"/>
          <w:sz w:val="22"/>
        </w:rPr>
        <w:t>、</w:t>
      </w:r>
      <w:r w:rsidR="00F306C6" w:rsidRPr="00694A64">
        <w:rPr>
          <w:rFonts w:asciiTheme="minorEastAsia" w:hAnsiTheme="minorEastAsia" w:hint="eastAsia"/>
          <w:color w:val="000000" w:themeColor="text1"/>
          <w:sz w:val="22"/>
        </w:rPr>
        <w:t>３Ｄプリンターを備えた「</w:t>
      </w:r>
      <w:r w:rsidRPr="00694A64">
        <w:rPr>
          <w:rFonts w:asciiTheme="minorEastAsia" w:hAnsiTheme="minorEastAsia" w:hint="eastAsia"/>
          <w:color w:val="000000" w:themeColor="text1"/>
          <w:sz w:val="22"/>
        </w:rPr>
        <w:t>ものづくりラボ</w:t>
      </w:r>
      <w:r w:rsidR="00F306C6" w:rsidRPr="00694A64">
        <w:rPr>
          <w:rFonts w:asciiTheme="minorEastAsia" w:hAnsiTheme="minorEastAsia" w:hint="eastAsia"/>
          <w:color w:val="000000" w:themeColor="text1"/>
          <w:sz w:val="22"/>
        </w:rPr>
        <w:t>」</w:t>
      </w:r>
      <w:r w:rsidR="00F1176D" w:rsidRPr="00694A64">
        <w:rPr>
          <w:rFonts w:asciiTheme="minorEastAsia" w:hAnsiTheme="minorEastAsia" w:hint="eastAsia"/>
          <w:color w:val="000000" w:themeColor="text1"/>
          <w:sz w:val="22"/>
        </w:rPr>
        <w:t>等</w:t>
      </w:r>
      <w:r w:rsidRPr="00694A64">
        <w:rPr>
          <w:rFonts w:asciiTheme="minorEastAsia" w:hAnsiTheme="minorEastAsia" w:hint="eastAsia"/>
          <w:color w:val="000000" w:themeColor="text1"/>
          <w:sz w:val="22"/>
        </w:rPr>
        <w:t>の利用が可能となっており、今後はさらに施設機能を十分に発揮していく</w:t>
      </w:r>
      <w:r w:rsidR="00C71B31" w:rsidRPr="00694A64">
        <w:rPr>
          <w:rFonts w:asciiTheme="minorEastAsia" w:hAnsiTheme="minorEastAsia" w:hint="eastAsia"/>
          <w:color w:val="000000" w:themeColor="text1"/>
          <w:sz w:val="22"/>
        </w:rPr>
        <w:t>こと</w:t>
      </w:r>
      <w:r w:rsidRPr="00694A64">
        <w:rPr>
          <w:rFonts w:asciiTheme="minorEastAsia" w:hAnsiTheme="minorEastAsia" w:hint="eastAsia"/>
          <w:color w:val="000000" w:themeColor="text1"/>
          <w:sz w:val="22"/>
        </w:rPr>
        <w:t>が必要となっています。</w:t>
      </w:r>
    </w:p>
    <w:p w14:paraId="43AF683E" w14:textId="2DF8E0C7" w:rsidR="008D25A5" w:rsidRPr="00694A64" w:rsidRDefault="0032148A" w:rsidP="0032148A">
      <w:pPr>
        <w:widowControl/>
        <w:jc w:val="left"/>
        <w:rPr>
          <w:rFonts w:asciiTheme="minorEastAsia" w:hAnsiTheme="minorEastAsia"/>
          <w:color w:val="000000" w:themeColor="text1"/>
          <w:sz w:val="22"/>
        </w:rPr>
      </w:pPr>
      <w:r w:rsidRPr="00694A64">
        <w:rPr>
          <w:rFonts w:asciiTheme="minorEastAsia" w:hAnsiTheme="minorEastAsia" w:hint="eastAsia"/>
          <w:color w:val="000000" w:themeColor="text1"/>
          <w:sz w:val="22"/>
        </w:rPr>
        <w:t xml:space="preserve">　また、</w:t>
      </w:r>
      <w:r w:rsidR="001A7663" w:rsidRPr="00694A64">
        <w:rPr>
          <w:rFonts w:asciiTheme="minorEastAsia" w:hAnsiTheme="minorEastAsia" w:hint="eastAsia"/>
          <w:color w:val="000000" w:themeColor="text1"/>
          <w:sz w:val="22"/>
        </w:rPr>
        <w:t>地域包括協定を締結した金融機関による</w:t>
      </w:r>
      <w:r w:rsidR="0083263E" w:rsidRPr="00694A64">
        <w:rPr>
          <w:rFonts w:asciiTheme="minorEastAsia" w:hAnsiTheme="minorEastAsia" w:hint="eastAsia"/>
          <w:color w:val="000000" w:themeColor="text1"/>
          <w:sz w:val="22"/>
        </w:rPr>
        <w:t>起業家</w:t>
      </w:r>
      <w:r w:rsidRPr="00694A64">
        <w:rPr>
          <w:rFonts w:asciiTheme="minorEastAsia" w:hAnsiTheme="minorEastAsia" w:hint="eastAsia"/>
          <w:color w:val="000000" w:themeColor="text1"/>
          <w:sz w:val="22"/>
        </w:rPr>
        <w:t>への融資や投資</w:t>
      </w:r>
      <w:r w:rsidR="001A7663" w:rsidRPr="00694A64">
        <w:rPr>
          <w:rFonts w:asciiTheme="minorEastAsia" w:hAnsiTheme="minorEastAsia" w:hint="eastAsia"/>
          <w:color w:val="000000" w:themeColor="text1"/>
          <w:sz w:val="22"/>
        </w:rPr>
        <w:t>の支援</w:t>
      </w:r>
      <w:r w:rsidRPr="00694A64">
        <w:rPr>
          <w:rFonts w:asciiTheme="minorEastAsia" w:hAnsiTheme="minorEastAsia" w:hint="eastAsia"/>
          <w:color w:val="000000" w:themeColor="text1"/>
          <w:sz w:val="22"/>
        </w:rPr>
        <w:t>だけで</w:t>
      </w:r>
      <w:r w:rsidR="001A7663" w:rsidRPr="00694A64">
        <w:rPr>
          <w:rFonts w:asciiTheme="minorEastAsia" w:hAnsiTheme="minorEastAsia" w:hint="eastAsia"/>
          <w:color w:val="000000" w:themeColor="text1"/>
          <w:sz w:val="22"/>
        </w:rPr>
        <w:t>は</w:t>
      </w:r>
      <w:r w:rsidRPr="00694A64">
        <w:rPr>
          <w:rFonts w:asciiTheme="minorEastAsia" w:hAnsiTheme="minorEastAsia" w:hint="eastAsia"/>
          <w:color w:val="000000" w:themeColor="text1"/>
          <w:sz w:val="22"/>
        </w:rPr>
        <w:t>なく、創業者の</w:t>
      </w:r>
      <w:r w:rsidR="00D81837" w:rsidRPr="00694A64">
        <w:rPr>
          <w:rFonts w:asciiTheme="minorEastAsia" w:hAnsiTheme="minorEastAsia" w:hint="eastAsia"/>
          <w:color w:val="000000" w:themeColor="text1"/>
          <w:sz w:val="22"/>
        </w:rPr>
        <w:t>活動</w:t>
      </w:r>
      <w:r w:rsidRPr="00694A64">
        <w:rPr>
          <w:rFonts w:asciiTheme="minorEastAsia" w:hAnsiTheme="minorEastAsia" w:hint="eastAsia"/>
          <w:color w:val="000000" w:themeColor="text1"/>
          <w:sz w:val="22"/>
        </w:rPr>
        <w:t>段階に</w:t>
      </w:r>
      <w:r w:rsidR="00D81837" w:rsidRPr="00694A64">
        <w:rPr>
          <w:rFonts w:asciiTheme="minorEastAsia" w:hAnsiTheme="minorEastAsia" w:hint="eastAsia"/>
          <w:color w:val="000000" w:themeColor="text1"/>
          <w:sz w:val="22"/>
        </w:rPr>
        <w:t>合わせた</w:t>
      </w:r>
      <w:r w:rsidRPr="00694A64">
        <w:rPr>
          <w:rFonts w:asciiTheme="minorEastAsia" w:hAnsiTheme="minorEastAsia" w:hint="eastAsia"/>
          <w:color w:val="000000" w:themeColor="text1"/>
          <w:sz w:val="22"/>
        </w:rPr>
        <w:t>支援が機能的に実施されるよう、支援ネットワーク</w:t>
      </w:r>
      <w:r w:rsidR="0083263E" w:rsidRPr="00694A64">
        <w:rPr>
          <w:rFonts w:asciiTheme="minorEastAsia" w:hAnsiTheme="minorEastAsia" w:hint="eastAsia"/>
          <w:color w:val="000000" w:themeColor="text1"/>
          <w:sz w:val="22"/>
        </w:rPr>
        <w:t>の連携を強化することも</w:t>
      </w:r>
      <w:r w:rsidRPr="00694A64">
        <w:rPr>
          <w:rFonts w:asciiTheme="minorEastAsia" w:hAnsiTheme="minorEastAsia" w:hint="eastAsia"/>
          <w:color w:val="000000" w:themeColor="text1"/>
          <w:sz w:val="22"/>
        </w:rPr>
        <w:t>重要です</w:t>
      </w:r>
      <w:r w:rsidR="002347FC" w:rsidRPr="00694A64">
        <w:rPr>
          <w:rFonts w:asciiTheme="minorEastAsia" w:hAnsiTheme="minorEastAsia" w:hint="eastAsia"/>
          <w:color w:val="000000" w:themeColor="text1"/>
          <w:sz w:val="22"/>
        </w:rPr>
        <w:t>。</w:t>
      </w:r>
    </w:p>
    <w:p w14:paraId="3B3EE5B2" w14:textId="7791E0A9" w:rsidR="00980B58" w:rsidRPr="005372F5" w:rsidRDefault="005372F5" w:rsidP="005372F5">
      <w:pPr>
        <w:widowControl/>
        <w:ind w:firstLineChars="100" w:firstLine="220"/>
        <w:jc w:val="left"/>
        <w:rPr>
          <w:sz w:val="22"/>
        </w:rPr>
      </w:pPr>
      <w:r w:rsidRPr="005372F5">
        <w:rPr>
          <w:rFonts w:hint="eastAsia"/>
          <w:sz w:val="22"/>
        </w:rPr>
        <w:lastRenderedPageBreak/>
        <w:t>一方、</w:t>
      </w:r>
      <w:r w:rsidR="00980B58" w:rsidRPr="005372F5">
        <w:rPr>
          <w:rFonts w:hint="eastAsia"/>
          <w:sz w:val="22"/>
        </w:rPr>
        <w:t>アンケート結果で</w:t>
      </w:r>
      <w:r w:rsidRPr="005372F5">
        <w:rPr>
          <w:rFonts w:hint="eastAsia"/>
          <w:sz w:val="22"/>
        </w:rPr>
        <w:t>は</w:t>
      </w:r>
      <w:r w:rsidR="00980B58" w:rsidRPr="005372F5">
        <w:rPr>
          <w:rFonts w:hint="eastAsia"/>
          <w:sz w:val="22"/>
        </w:rPr>
        <w:t>、事業活動における問題と課題として、「後継者の確保（事業承継等）」が８位となっています。市内の小規模</w:t>
      </w:r>
      <w:r w:rsidR="00F1176D">
        <w:rPr>
          <w:rFonts w:hint="eastAsia"/>
          <w:sz w:val="22"/>
        </w:rPr>
        <w:t>事業者</w:t>
      </w:r>
      <w:r w:rsidR="00980B58" w:rsidRPr="005372F5">
        <w:rPr>
          <w:rFonts w:hint="eastAsia"/>
          <w:sz w:val="22"/>
        </w:rPr>
        <w:t>の経営者や個人事業者の高齢化に伴い、</w:t>
      </w:r>
      <w:r w:rsidR="0083263E" w:rsidRPr="00783B3E">
        <w:rPr>
          <w:rFonts w:hint="eastAsia"/>
          <w:color w:val="000000" w:themeColor="text1"/>
          <w:sz w:val="22"/>
        </w:rPr>
        <w:t>後継者の育成をはじめ、事業再編や統合、資産状況の見直し等事業を継続させるために必要な取り組みを支援するためには、本市だけではなく群馬県事業承継ネットワークの各支援機関と一体的に取り組む必要があり、幅広いニーズの中から適切な支援を行える機関とのマッチングを図ることが重要です。</w:t>
      </w:r>
    </w:p>
    <w:p w14:paraId="76FEA8F7" w14:textId="77777777" w:rsidR="00980B58" w:rsidRDefault="00980B58" w:rsidP="00980B58">
      <w:pPr>
        <w:widowControl/>
        <w:jc w:val="left"/>
        <w:rPr>
          <w:sz w:val="22"/>
        </w:rPr>
      </w:pPr>
    </w:p>
    <w:p w14:paraId="22A4FAA0" w14:textId="55D2AF4F" w:rsidR="00980B58" w:rsidRPr="00531CEB" w:rsidRDefault="00980B58" w:rsidP="00980B58">
      <w:pPr>
        <w:widowControl/>
        <w:jc w:val="left"/>
        <w:rPr>
          <w:sz w:val="18"/>
          <w:szCs w:val="18"/>
        </w:rPr>
      </w:pPr>
      <w:r w:rsidRPr="00531CEB">
        <w:rPr>
          <w:rFonts w:hint="eastAsia"/>
          <w:sz w:val="18"/>
          <w:szCs w:val="18"/>
        </w:rPr>
        <w:t>（注）</w:t>
      </w:r>
      <w:r>
        <w:rPr>
          <w:rFonts w:hint="eastAsia"/>
          <w:sz w:val="18"/>
          <w:szCs w:val="18"/>
        </w:rPr>
        <w:t>インキュベーション：</w:t>
      </w:r>
      <w:r w:rsidR="003F0E61">
        <w:rPr>
          <w:rFonts w:ascii="Helvetica" w:hAnsi="Helvetica" w:cs="Helvetica"/>
          <w:color w:val="1A1A1A"/>
          <w:sz w:val="18"/>
          <w:szCs w:val="18"/>
        </w:rPr>
        <w:t>起業や新事業の創出を支援し</w:t>
      </w:r>
      <w:r w:rsidR="003F0E61">
        <w:rPr>
          <w:rFonts w:ascii="Helvetica" w:hAnsi="Helvetica" w:cs="Helvetica" w:hint="eastAsia"/>
          <w:color w:val="1A1A1A"/>
          <w:sz w:val="18"/>
          <w:szCs w:val="18"/>
        </w:rPr>
        <w:t>、</w:t>
      </w:r>
      <w:r w:rsidRPr="00531CEB">
        <w:rPr>
          <w:rFonts w:ascii="Helvetica" w:hAnsi="Helvetica" w:cs="Helvetica"/>
          <w:color w:val="1A1A1A"/>
          <w:sz w:val="18"/>
          <w:szCs w:val="18"/>
        </w:rPr>
        <w:t>その成長を促進させること。</w:t>
      </w:r>
    </w:p>
    <w:p w14:paraId="2E2F9F5F" w14:textId="77777777" w:rsidR="00980B58" w:rsidRDefault="00980B58" w:rsidP="00980B58">
      <w:pPr>
        <w:widowControl/>
        <w:jc w:val="left"/>
        <w:rPr>
          <w:sz w:val="22"/>
          <w:u w:val="single"/>
        </w:rPr>
      </w:pPr>
    </w:p>
    <w:p w14:paraId="7401D1C8" w14:textId="17360CFB" w:rsidR="00B57DB8" w:rsidRPr="00927967" w:rsidRDefault="00B57DB8" w:rsidP="00B57DB8">
      <w:pPr>
        <w:widowControl/>
        <w:jc w:val="left"/>
        <w:rPr>
          <w:rFonts w:ascii="HGｺﾞｼｯｸM" w:eastAsia="HGｺﾞｼｯｸM"/>
          <w:b/>
          <w:sz w:val="22"/>
        </w:rPr>
      </w:pPr>
      <w:r w:rsidRPr="00927967">
        <w:rPr>
          <w:rFonts w:ascii="HGｺﾞｼｯｸM" w:eastAsia="HGｺﾞｼｯｸM" w:hint="eastAsia"/>
          <w:b/>
          <w:sz w:val="22"/>
        </w:rPr>
        <w:t>■主な</w:t>
      </w:r>
      <w:r w:rsidR="00A3240F">
        <w:rPr>
          <w:rFonts w:ascii="HGｺﾞｼｯｸM" w:eastAsia="HGｺﾞｼｯｸM" w:hint="eastAsia"/>
          <w:b/>
          <w:sz w:val="22"/>
        </w:rPr>
        <w:t>取り組み</w:t>
      </w:r>
    </w:p>
    <w:p w14:paraId="04D9D06F" w14:textId="2EE69710" w:rsidR="00175971" w:rsidRPr="00783B3E" w:rsidRDefault="00C52FA7">
      <w:pPr>
        <w:widowControl/>
        <w:jc w:val="left"/>
        <w:rPr>
          <w:color w:val="000000" w:themeColor="text1"/>
          <w:sz w:val="22"/>
        </w:rPr>
      </w:pPr>
      <w:r>
        <w:rPr>
          <w:rFonts w:hint="eastAsia"/>
          <w:sz w:val="22"/>
        </w:rPr>
        <w:t>前橋市創業</w:t>
      </w:r>
      <w:r w:rsidR="00A3240F">
        <w:rPr>
          <w:rFonts w:hint="eastAsia"/>
          <w:sz w:val="22"/>
        </w:rPr>
        <w:t>センター</w:t>
      </w:r>
      <w:r w:rsidR="00910A6A" w:rsidRPr="00927967">
        <w:rPr>
          <w:rFonts w:hint="eastAsia"/>
          <w:sz w:val="22"/>
        </w:rPr>
        <w:t>の運営、</w:t>
      </w:r>
      <w:r w:rsidR="00E660BD" w:rsidRPr="00927967">
        <w:rPr>
          <w:rFonts w:hint="eastAsia"/>
          <w:sz w:val="22"/>
        </w:rPr>
        <w:t>まえばし創業支援</w:t>
      </w:r>
      <w:r w:rsidR="00910A6A" w:rsidRPr="00927967">
        <w:rPr>
          <w:rFonts w:hint="eastAsia"/>
          <w:sz w:val="22"/>
        </w:rPr>
        <w:t>ネットワーク</w:t>
      </w:r>
      <w:r w:rsidR="00E93DDE" w:rsidRPr="00927967">
        <w:rPr>
          <w:rFonts w:hint="eastAsia"/>
          <w:sz w:val="22"/>
        </w:rPr>
        <w:t>、</w:t>
      </w:r>
      <w:r w:rsidR="00E660BD" w:rsidRPr="00927967">
        <w:rPr>
          <w:rFonts w:hint="eastAsia"/>
          <w:sz w:val="22"/>
        </w:rPr>
        <w:t>金融機関との地域包括協定、</w:t>
      </w:r>
      <w:r w:rsidR="00927967" w:rsidRPr="00927967">
        <w:rPr>
          <w:rFonts w:hint="eastAsia"/>
          <w:sz w:val="22"/>
        </w:rPr>
        <w:t>まちなか店舗等開業支援事業補助金、まちなか低未利用地等活用促進事業補助</w:t>
      </w:r>
      <w:r w:rsidR="00927967" w:rsidRPr="00783B3E">
        <w:rPr>
          <w:rFonts w:hint="eastAsia"/>
          <w:color w:val="000000" w:themeColor="text1"/>
          <w:sz w:val="22"/>
        </w:rPr>
        <w:t>金</w:t>
      </w:r>
      <w:r w:rsidR="0083263E" w:rsidRPr="00783B3E">
        <w:rPr>
          <w:rFonts w:hint="eastAsia"/>
          <w:color w:val="000000" w:themeColor="text1"/>
          <w:sz w:val="22"/>
        </w:rPr>
        <w:t>、事業承継マッチング事業（</w:t>
      </w:r>
      <w:r>
        <w:rPr>
          <w:rFonts w:hint="eastAsia"/>
          <w:color w:val="000000" w:themeColor="text1"/>
          <w:sz w:val="22"/>
        </w:rPr>
        <w:t>前橋市創業</w:t>
      </w:r>
      <w:r w:rsidR="00A3240F">
        <w:rPr>
          <w:rFonts w:hint="eastAsia"/>
          <w:color w:val="000000" w:themeColor="text1"/>
          <w:sz w:val="22"/>
        </w:rPr>
        <w:t>センター</w:t>
      </w:r>
      <w:r w:rsidR="0083263E" w:rsidRPr="00783B3E">
        <w:rPr>
          <w:rFonts w:hint="eastAsia"/>
          <w:color w:val="000000" w:themeColor="text1"/>
          <w:sz w:val="22"/>
        </w:rPr>
        <w:t>）、群馬県事業承継ネットワークなど各種支援機関との連携、</w:t>
      </w:r>
      <w:r w:rsidR="007E0427" w:rsidRPr="00783B3E">
        <w:rPr>
          <w:rFonts w:hint="eastAsia"/>
          <w:color w:val="000000" w:themeColor="text1"/>
          <w:sz w:val="22"/>
        </w:rPr>
        <w:t>等</w:t>
      </w:r>
    </w:p>
    <w:p w14:paraId="331DDFA8" w14:textId="77777777" w:rsidR="00731F37" w:rsidRDefault="00731F37">
      <w:pPr>
        <w:widowControl/>
        <w:jc w:val="left"/>
        <w:rPr>
          <w:sz w:val="22"/>
        </w:rPr>
      </w:pPr>
    </w:p>
    <w:p w14:paraId="1C1A05C0" w14:textId="77777777" w:rsidR="00384BC4" w:rsidRPr="003477BD" w:rsidRDefault="0011381B" w:rsidP="00332CF3">
      <w:pPr>
        <w:widowControl/>
        <w:jc w:val="left"/>
        <w:rPr>
          <w:sz w:val="22"/>
          <w:u w:val="single"/>
        </w:rPr>
      </w:pPr>
      <w:r w:rsidRPr="003477BD">
        <w:rPr>
          <w:noProof/>
          <w:u w:val="single"/>
        </w:rPr>
        <mc:AlternateContent>
          <mc:Choice Requires="wps">
            <w:drawing>
              <wp:anchor distT="0" distB="0" distL="114300" distR="114300" simplePos="0" relativeHeight="251719168" behindDoc="0" locked="0" layoutInCell="1" allowOverlap="1" wp14:anchorId="6B01AB6F" wp14:editId="3A1AB191">
                <wp:simplePos x="0" y="0"/>
                <wp:positionH relativeFrom="margin">
                  <wp:align>right</wp:align>
                </wp:positionH>
                <wp:positionV relativeFrom="paragraph">
                  <wp:posOffset>11829</wp:posOffset>
                </wp:positionV>
                <wp:extent cx="5344998" cy="518474"/>
                <wp:effectExtent l="0" t="0" r="27305" b="15240"/>
                <wp:wrapNone/>
                <wp:docPr id="317" name="テキスト ボックス 317"/>
                <wp:cNvGraphicFramePr/>
                <a:graphic xmlns:a="http://schemas.openxmlformats.org/drawingml/2006/main">
                  <a:graphicData uri="http://schemas.microsoft.com/office/word/2010/wordprocessingShape">
                    <wps:wsp>
                      <wps:cNvSpPr txBox="1"/>
                      <wps:spPr>
                        <a:xfrm>
                          <a:off x="0" y="0"/>
                          <a:ext cx="5344998" cy="518474"/>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06C1C9F" w14:textId="77761360" w:rsidR="00AE7A30" w:rsidRPr="0011381B" w:rsidRDefault="00AE7A30" w:rsidP="00FC40EF">
                            <w:pPr>
                              <w:widowControl/>
                              <w:ind w:left="663" w:hangingChars="300" w:hanging="663"/>
                              <w:jc w:val="left"/>
                              <w:rPr>
                                <w:rFonts w:ascii="HGｺﾞｼｯｸM" w:eastAsia="HGｺﾞｼｯｸM"/>
                                <w:b/>
                                <w:sz w:val="22"/>
                              </w:rPr>
                            </w:pPr>
                            <w:r w:rsidRPr="0011381B">
                              <w:rPr>
                                <w:rFonts w:ascii="HGｺﾞｼｯｸM" w:eastAsia="HGｺﾞｼｯｸM" w:hint="eastAsia"/>
                                <w:b/>
                                <w:sz w:val="22"/>
                              </w:rPr>
                              <w:t>４-</w:t>
                            </w:r>
                            <w:r w:rsidRPr="0011381B">
                              <w:rPr>
                                <w:rFonts w:ascii="HGｺﾞｼｯｸM" w:eastAsia="HGｺﾞｼｯｸM" w:hint="eastAsia"/>
                                <w:b/>
                                <w:sz w:val="22"/>
                              </w:rPr>
                              <w:t>③</w:t>
                            </w:r>
                            <w:r>
                              <w:rPr>
                                <w:rFonts w:ascii="HGｺﾞｼｯｸM" w:eastAsia="HGｺﾞｼｯｸM" w:hint="eastAsia"/>
                                <w:b/>
                                <w:sz w:val="22"/>
                              </w:rPr>
                              <w:t xml:space="preserve"> </w:t>
                            </w:r>
                            <w:r w:rsidRPr="0011381B">
                              <w:rPr>
                                <w:rFonts w:ascii="HGｺﾞｼｯｸM" w:eastAsia="HGｺﾞｼｯｸM" w:hint="eastAsia"/>
                                <w:b/>
                                <w:sz w:val="22"/>
                              </w:rPr>
                              <w:t>同業種間、異業種間の起業家の交流を促進、</w:t>
                            </w:r>
                            <w:r w:rsidRPr="00EE2E16">
                              <w:rPr>
                                <w:rFonts w:ascii="HGｺﾞｼｯｸM" w:eastAsia="HGｺﾞｼｯｸM" w:hint="eastAsia"/>
                                <w:b/>
                                <w:sz w:val="22"/>
                              </w:rPr>
                              <w:t>マッチング推進</w:t>
                            </w:r>
                            <w:r w:rsidRPr="0011381B">
                              <w:rPr>
                                <w:rFonts w:ascii="HGｺﾞｼｯｸM" w:eastAsia="HGｺﾞｼｯｸM" w:hint="eastAsia"/>
                                <w:b/>
                                <w:sz w:val="22"/>
                              </w:rPr>
                              <w:t>と</w:t>
                            </w:r>
                            <w:r w:rsidRPr="00783B3E">
                              <w:rPr>
                                <w:rFonts w:ascii="HGｺﾞｼｯｸM" w:eastAsia="HGｺﾞｼｯｸM" w:hint="eastAsia"/>
                                <w:b/>
                                <w:color w:val="000000" w:themeColor="text1"/>
                                <w:sz w:val="22"/>
                              </w:rPr>
                              <w:t>創業機運</w:t>
                            </w:r>
                            <w:r w:rsidRPr="0011381B">
                              <w:rPr>
                                <w:rFonts w:ascii="HGｺﾞｼｯｸM" w:eastAsia="HGｺﾞｼｯｸM" w:hint="eastAsia"/>
                                <w:b/>
                                <w:sz w:val="22"/>
                              </w:rPr>
                              <w:t>醸成支援</w:t>
                            </w:r>
                          </w:p>
                          <w:p w14:paraId="5E92CF1C" w14:textId="77777777" w:rsidR="00AE7A30" w:rsidRPr="0011381B" w:rsidRDefault="00AE7A30" w:rsidP="00C133B4">
                            <w:pPr>
                              <w:rPr>
                                <w:rFonts w:ascii="HGｺﾞｼｯｸM" w:eastAsia="HGｺﾞｼｯｸM"/>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1AB6F" id="テキスト ボックス 317" o:spid="_x0000_s1200" type="#_x0000_t202" style="position:absolute;margin-left:369.65pt;margin-top:.95pt;width:420.85pt;height:40.8pt;z-index:25171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" fillcolor="white [3201]" strokecolor="#7f7f7f [1612]" strokeweight=".5pt">
                <v:textbox>
                  <w:txbxContent>
                    <w:p w14:paraId="506C1C9F" w14:textId="77761360" w:rsidR="00AE7A30" w:rsidRPr="0011381B" w:rsidRDefault="00AE7A30" w:rsidP="00FC40EF">
                      <w:pPr>
                        <w:widowControl/>
                        <w:ind w:left="663" w:hangingChars="300" w:hanging="663"/>
                        <w:jc w:val="left"/>
                        <w:rPr>
                          <w:rFonts w:ascii="HGｺﾞｼｯｸM" w:eastAsia="HGｺﾞｼｯｸM"/>
                          <w:b/>
                          <w:sz w:val="22"/>
                        </w:rPr>
                      </w:pPr>
                      <w:r w:rsidRPr="0011381B">
                        <w:rPr>
                          <w:rFonts w:ascii="HGｺﾞｼｯｸM" w:eastAsia="HGｺﾞｼｯｸM" w:hint="eastAsia"/>
                          <w:b/>
                          <w:sz w:val="22"/>
                        </w:rPr>
                        <w:t>４-</w:t>
                      </w:r>
                      <w:r w:rsidRPr="0011381B">
                        <w:rPr>
                          <w:rFonts w:ascii="HGｺﾞｼｯｸM" w:eastAsia="HGｺﾞｼｯｸM" w:hint="eastAsia"/>
                          <w:b/>
                          <w:sz w:val="22"/>
                        </w:rPr>
                        <w:t>③</w:t>
                      </w:r>
                      <w:r>
                        <w:rPr>
                          <w:rFonts w:ascii="HGｺﾞｼｯｸM" w:eastAsia="HGｺﾞｼｯｸM" w:hint="eastAsia"/>
                          <w:b/>
                          <w:sz w:val="22"/>
                        </w:rPr>
                        <w:t xml:space="preserve"> </w:t>
                      </w:r>
                      <w:r w:rsidRPr="0011381B">
                        <w:rPr>
                          <w:rFonts w:ascii="HGｺﾞｼｯｸM" w:eastAsia="HGｺﾞｼｯｸM" w:hint="eastAsia"/>
                          <w:b/>
                          <w:sz w:val="22"/>
                        </w:rPr>
                        <w:t>同業種間、異業種間の起業家の交流を促進、</w:t>
                      </w:r>
                      <w:r w:rsidRPr="00EE2E16">
                        <w:rPr>
                          <w:rFonts w:ascii="HGｺﾞｼｯｸM" w:eastAsia="HGｺﾞｼｯｸM" w:hint="eastAsia"/>
                          <w:b/>
                          <w:sz w:val="22"/>
                        </w:rPr>
                        <w:t>マッチング推進</w:t>
                      </w:r>
                      <w:r w:rsidRPr="0011381B">
                        <w:rPr>
                          <w:rFonts w:ascii="HGｺﾞｼｯｸM" w:eastAsia="HGｺﾞｼｯｸM" w:hint="eastAsia"/>
                          <w:b/>
                          <w:sz w:val="22"/>
                        </w:rPr>
                        <w:t>と</w:t>
                      </w:r>
                      <w:r w:rsidRPr="00783B3E">
                        <w:rPr>
                          <w:rFonts w:ascii="HGｺﾞｼｯｸM" w:eastAsia="HGｺﾞｼｯｸM" w:hint="eastAsia"/>
                          <w:b/>
                          <w:color w:val="000000" w:themeColor="text1"/>
                          <w:sz w:val="22"/>
                        </w:rPr>
                        <w:t>創業機運</w:t>
                      </w:r>
                      <w:r w:rsidRPr="0011381B">
                        <w:rPr>
                          <w:rFonts w:ascii="HGｺﾞｼｯｸM" w:eastAsia="HGｺﾞｼｯｸM" w:hint="eastAsia"/>
                          <w:b/>
                          <w:sz w:val="22"/>
                        </w:rPr>
                        <w:t>醸成支援</w:t>
                      </w:r>
                    </w:p>
                    <w:p w14:paraId="5E92CF1C" w14:textId="77777777" w:rsidR="00AE7A30" w:rsidRPr="0011381B" w:rsidRDefault="00AE7A30" w:rsidP="00C133B4">
                      <w:pPr>
                        <w:rPr>
                          <w:rFonts w:ascii="HGｺﾞｼｯｸM" w:eastAsia="HGｺﾞｼｯｸM"/>
                          <w:b/>
                          <w:sz w:val="22"/>
                        </w:rPr>
                      </w:pPr>
                    </w:p>
                  </w:txbxContent>
                </v:textbox>
                <w10:wrap anchorx="margin"/>
              </v:shape>
            </w:pict>
          </mc:Fallback>
        </mc:AlternateContent>
      </w:r>
    </w:p>
    <w:p w14:paraId="2D5B68CC" w14:textId="77777777" w:rsidR="00910A6A" w:rsidRPr="003477BD" w:rsidRDefault="00910A6A" w:rsidP="00332CF3">
      <w:pPr>
        <w:widowControl/>
        <w:jc w:val="left"/>
        <w:rPr>
          <w:sz w:val="22"/>
          <w:u w:val="single"/>
        </w:rPr>
      </w:pPr>
    </w:p>
    <w:p w14:paraId="26D02FFB" w14:textId="77777777" w:rsidR="004E2F67" w:rsidRPr="003477BD" w:rsidRDefault="004E2F67" w:rsidP="00332CF3">
      <w:pPr>
        <w:widowControl/>
        <w:jc w:val="left"/>
        <w:rPr>
          <w:sz w:val="22"/>
          <w:u w:val="single"/>
        </w:rPr>
      </w:pPr>
    </w:p>
    <w:p w14:paraId="1BCD69CE" w14:textId="07D23BFF" w:rsidR="0032148A" w:rsidRPr="00783B3E" w:rsidRDefault="009B2FBD" w:rsidP="009B2FBD">
      <w:pPr>
        <w:ind w:firstLineChars="100" w:firstLine="220"/>
        <w:rPr>
          <w:color w:val="000000" w:themeColor="text1"/>
          <w:sz w:val="22"/>
        </w:rPr>
      </w:pPr>
      <w:r w:rsidRPr="009B2FBD">
        <w:rPr>
          <w:rFonts w:hint="eastAsia"/>
          <w:sz w:val="22"/>
        </w:rPr>
        <w:t>「中小企業白書</w:t>
      </w:r>
      <w:r w:rsidRPr="009B2FBD">
        <w:rPr>
          <w:rFonts w:asciiTheme="minorEastAsia" w:hAnsiTheme="minorEastAsia" w:hint="eastAsia"/>
          <w:sz w:val="22"/>
        </w:rPr>
        <w:t>2019</w:t>
      </w:r>
      <w:r w:rsidRPr="009B2FBD">
        <w:rPr>
          <w:rFonts w:hint="eastAsia"/>
          <w:sz w:val="22"/>
        </w:rPr>
        <w:t>」によれば、我が国の開業率は緩やかな上昇傾向にありますが、国際的に比較すると相当程度低い水準にあります。</w:t>
      </w:r>
      <w:r w:rsidR="0032148A" w:rsidRPr="00FB069B">
        <w:rPr>
          <w:rFonts w:hint="eastAsia"/>
          <w:sz w:val="22"/>
        </w:rPr>
        <w:t>特に</w:t>
      </w:r>
      <w:r w:rsidRPr="00FB069B">
        <w:rPr>
          <w:rFonts w:hint="eastAsia"/>
          <w:sz w:val="22"/>
        </w:rPr>
        <w:t>、</w:t>
      </w:r>
      <w:r w:rsidR="0032148A" w:rsidRPr="00FB069B">
        <w:rPr>
          <w:rFonts w:hint="eastAsia"/>
          <w:sz w:val="22"/>
        </w:rPr>
        <w:t>若者、女性やシニア世代の場合、起業に必要な情報や人的ネットワークが希薄で、起業に対する意識が高まらず、</w:t>
      </w:r>
      <w:r w:rsidR="0083263E" w:rsidRPr="00783B3E">
        <w:rPr>
          <w:rFonts w:hint="eastAsia"/>
          <w:color w:val="000000" w:themeColor="text1"/>
          <w:sz w:val="22"/>
        </w:rPr>
        <w:t>起業</w:t>
      </w:r>
      <w:r w:rsidR="0032148A" w:rsidRPr="00783B3E">
        <w:rPr>
          <w:rFonts w:hint="eastAsia"/>
          <w:color w:val="000000" w:themeColor="text1"/>
          <w:sz w:val="22"/>
        </w:rPr>
        <w:t>まで至らないことが大きな課題</w:t>
      </w:r>
      <w:r w:rsidR="0083263E" w:rsidRPr="00783B3E">
        <w:rPr>
          <w:rFonts w:hint="eastAsia"/>
          <w:color w:val="000000" w:themeColor="text1"/>
          <w:sz w:val="22"/>
        </w:rPr>
        <w:t>の一つ</w:t>
      </w:r>
      <w:r w:rsidR="0032148A" w:rsidRPr="00783B3E">
        <w:rPr>
          <w:rFonts w:hint="eastAsia"/>
          <w:color w:val="000000" w:themeColor="text1"/>
          <w:sz w:val="22"/>
        </w:rPr>
        <w:t>となっています。</w:t>
      </w:r>
    </w:p>
    <w:p w14:paraId="3260D176" w14:textId="47DFD1C3" w:rsidR="00332CF3" w:rsidRPr="00783B3E" w:rsidRDefault="0032148A" w:rsidP="0032148A">
      <w:pPr>
        <w:widowControl/>
        <w:ind w:firstLineChars="100" w:firstLine="220"/>
        <w:jc w:val="left"/>
        <w:rPr>
          <w:color w:val="000000" w:themeColor="text1"/>
          <w:sz w:val="22"/>
        </w:rPr>
      </w:pPr>
      <w:r w:rsidRPr="00783B3E">
        <w:rPr>
          <w:rFonts w:hint="eastAsia"/>
          <w:color w:val="000000" w:themeColor="text1"/>
          <w:sz w:val="22"/>
        </w:rPr>
        <w:t>このため、若者、女性やシニア世代に至るまで幅広い</w:t>
      </w:r>
      <w:r w:rsidR="00923EE1" w:rsidRPr="00783B3E">
        <w:rPr>
          <w:rFonts w:hint="eastAsia"/>
          <w:color w:val="000000" w:themeColor="text1"/>
          <w:sz w:val="22"/>
        </w:rPr>
        <w:t>年代の起業希望者と</w:t>
      </w:r>
      <w:r w:rsidRPr="00783B3E">
        <w:rPr>
          <w:rFonts w:hint="eastAsia"/>
          <w:color w:val="000000" w:themeColor="text1"/>
          <w:sz w:val="22"/>
        </w:rPr>
        <w:t>起業家</w:t>
      </w:r>
      <w:r w:rsidR="00923EE1" w:rsidRPr="00783B3E">
        <w:rPr>
          <w:rFonts w:hint="eastAsia"/>
          <w:color w:val="000000" w:themeColor="text1"/>
          <w:sz w:val="22"/>
        </w:rPr>
        <w:t>の</w:t>
      </w:r>
      <w:r w:rsidRPr="00783B3E">
        <w:rPr>
          <w:rFonts w:hint="eastAsia"/>
          <w:color w:val="000000" w:themeColor="text1"/>
          <w:sz w:val="22"/>
        </w:rPr>
        <w:t>交流の場を設けることで、</w:t>
      </w:r>
      <w:r w:rsidR="0083263E" w:rsidRPr="00783B3E">
        <w:rPr>
          <w:rFonts w:hint="eastAsia"/>
          <w:color w:val="000000" w:themeColor="text1"/>
          <w:sz w:val="22"/>
        </w:rPr>
        <w:t>起業に対する機運を醸成するとともに、起業の機会が増えるよう起業希望者と廃業希望者のマッチングを推進することが不可欠となっています。</w:t>
      </w:r>
    </w:p>
    <w:p w14:paraId="47507C99" w14:textId="77777777" w:rsidR="00332CF3" w:rsidRPr="00F369FD" w:rsidRDefault="002015A3" w:rsidP="00332CF3">
      <w:pPr>
        <w:widowControl/>
        <w:jc w:val="left"/>
        <w:rPr>
          <w:sz w:val="22"/>
        </w:rPr>
      </w:pPr>
      <w:r w:rsidRPr="00F369FD">
        <w:rPr>
          <w:rFonts w:hint="eastAsia"/>
          <w:sz w:val="22"/>
        </w:rPr>
        <w:t xml:space="preserve">　</w:t>
      </w:r>
    </w:p>
    <w:p w14:paraId="75C8E686" w14:textId="0B5041C6" w:rsidR="00B57DB8" w:rsidRPr="00F369FD" w:rsidRDefault="00B57DB8" w:rsidP="00B57DB8">
      <w:pPr>
        <w:widowControl/>
        <w:jc w:val="left"/>
        <w:rPr>
          <w:rFonts w:ascii="HGｺﾞｼｯｸM" w:eastAsia="HGｺﾞｼｯｸM"/>
          <w:b/>
          <w:sz w:val="22"/>
        </w:rPr>
      </w:pPr>
      <w:r w:rsidRPr="00F369FD">
        <w:rPr>
          <w:rFonts w:ascii="HGｺﾞｼｯｸM" w:eastAsia="HGｺﾞｼｯｸM" w:hint="eastAsia"/>
          <w:b/>
          <w:sz w:val="22"/>
        </w:rPr>
        <w:t>■主な</w:t>
      </w:r>
      <w:r w:rsidR="00A3240F">
        <w:rPr>
          <w:rFonts w:ascii="HGｺﾞｼｯｸM" w:eastAsia="HGｺﾞｼｯｸM" w:hint="eastAsia"/>
          <w:b/>
          <w:sz w:val="22"/>
        </w:rPr>
        <w:t>取り組み</w:t>
      </w:r>
    </w:p>
    <w:p w14:paraId="3740A6EE" w14:textId="28CD410D" w:rsidR="00332CF3" w:rsidRPr="00F369FD" w:rsidRDefault="00923EE1" w:rsidP="00332CF3">
      <w:pPr>
        <w:widowControl/>
        <w:jc w:val="left"/>
        <w:rPr>
          <w:sz w:val="22"/>
        </w:rPr>
      </w:pPr>
      <w:r w:rsidRPr="00F369FD">
        <w:rPr>
          <w:rFonts w:hint="eastAsia"/>
          <w:sz w:val="22"/>
        </w:rPr>
        <w:t>起業家</w:t>
      </w:r>
      <w:r w:rsidR="00E93DDE" w:rsidRPr="00F369FD">
        <w:rPr>
          <w:rFonts w:hint="eastAsia"/>
          <w:sz w:val="22"/>
        </w:rPr>
        <w:t>の交流会の</w:t>
      </w:r>
      <w:r w:rsidR="00F369FD" w:rsidRPr="00F369FD">
        <w:rPr>
          <w:rFonts w:hint="eastAsia"/>
          <w:sz w:val="22"/>
        </w:rPr>
        <w:t>実施</w:t>
      </w:r>
      <w:r w:rsidR="002015A3" w:rsidRPr="00783B3E">
        <w:rPr>
          <w:rFonts w:hint="eastAsia"/>
          <w:color w:val="000000" w:themeColor="text1"/>
          <w:sz w:val="22"/>
        </w:rPr>
        <w:t>、</w:t>
      </w:r>
      <w:r w:rsidR="00C52FA7">
        <w:rPr>
          <w:rFonts w:hint="eastAsia"/>
          <w:color w:val="000000" w:themeColor="text1"/>
          <w:sz w:val="22"/>
        </w:rPr>
        <w:t>前橋市創業</w:t>
      </w:r>
      <w:r w:rsidR="00A3240F">
        <w:rPr>
          <w:rFonts w:hint="eastAsia"/>
          <w:color w:val="000000" w:themeColor="text1"/>
          <w:sz w:val="22"/>
        </w:rPr>
        <w:t>センター</w:t>
      </w:r>
      <w:r w:rsidR="002F41DE" w:rsidRPr="00783B3E">
        <w:rPr>
          <w:rFonts w:hint="eastAsia"/>
          <w:color w:val="000000" w:themeColor="text1"/>
          <w:sz w:val="22"/>
        </w:rPr>
        <w:t>の</w:t>
      </w:r>
      <w:r w:rsidR="00F369FD" w:rsidRPr="00783B3E">
        <w:rPr>
          <w:rFonts w:hint="eastAsia"/>
          <w:color w:val="000000" w:themeColor="text1"/>
          <w:sz w:val="22"/>
        </w:rPr>
        <w:t>セミナー、まちなか店舗事業承継補助金、事業承継マッチング事業（</w:t>
      </w:r>
      <w:r w:rsidR="00C52FA7">
        <w:rPr>
          <w:rFonts w:hint="eastAsia"/>
          <w:color w:val="000000" w:themeColor="text1"/>
          <w:sz w:val="22"/>
        </w:rPr>
        <w:t>前橋市創業</w:t>
      </w:r>
      <w:r w:rsidR="00A3240F">
        <w:rPr>
          <w:rFonts w:hint="eastAsia"/>
          <w:color w:val="000000" w:themeColor="text1"/>
          <w:sz w:val="22"/>
        </w:rPr>
        <w:t>センター</w:t>
      </w:r>
      <w:r w:rsidR="00F369FD" w:rsidRPr="00F369FD">
        <w:rPr>
          <w:rFonts w:hint="eastAsia"/>
          <w:sz w:val="22"/>
        </w:rPr>
        <w:t>）、こども起業塾、</w:t>
      </w:r>
      <w:r w:rsidR="007E0427" w:rsidRPr="00F369FD">
        <w:rPr>
          <w:rFonts w:hint="eastAsia"/>
          <w:sz w:val="22"/>
        </w:rPr>
        <w:t>等</w:t>
      </w:r>
    </w:p>
    <w:p w14:paraId="4650C2DD" w14:textId="77777777" w:rsidR="00094ED0" w:rsidRDefault="00094ED0" w:rsidP="00094ED0">
      <w:pPr>
        <w:rPr>
          <w:rFonts w:asciiTheme="majorEastAsia" w:eastAsiaTheme="majorEastAsia" w:hAnsiTheme="majorEastAsia"/>
          <w:sz w:val="22"/>
          <w:u w:val="single"/>
        </w:rPr>
      </w:pPr>
    </w:p>
    <w:p w14:paraId="2350804A" w14:textId="77777777" w:rsidR="0014377F" w:rsidRDefault="0014377F" w:rsidP="00094ED0">
      <w:pPr>
        <w:rPr>
          <w:rFonts w:asciiTheme="majorEastAsia" w:eastAsiaTheme="majorEastAsia" w:hAnsiTheme="majorEastAsia"/>
          <w:sz w:val="22"/>
          <w:u w:val="single"/>
        </w:rPr>
      </w:pPr>
    </w:p>
    <w:p w14:paraId="34A363E6" w14:textId="77777777" w:rsidR="00783B3E" w:rsidRDefault="00783B3E" w:rsidP="00094ED0">
      <w:pPr>
        <w:rPr>
          <w:rFonts w:asciiTheme="majorEastAsia" w:eastAsiaTheme="majorEastAsia" w:hAnsiTheme="majorEastAsia"/>
          <w:sz w:val="22"/>
          <w:u w:val="single"/>
        </w:rPr>
      </w:pPr>
    </w:p>
    <w:p w14:paraId="7B3C4B63" w14:textId="77777777" w:rsidR="00783B3E" w:rsidRDefault="00783B3E" w:rsidP="00094ED0">
      <w:pPr>
        <w:rPr>
          <w:rFonts w:asciiTheme="majorEastAsia" w:eastAsiaTheme="majorEastAsia" w:hAnsiTheme="majorEastAsia"/>
          <w:sz w:val="22"/>
          <w:u w:val="single"/>
        </w:rPr>
      </w:pPr>
    </w:p>
    <w:p w14:paraId="62564EDA" w14:textId="77777777" w:rsidR="0014377F" w:rsidRDefault="0014377F" w:rsidP="00094ED0">
      <w:pPr>
        <w:rPr>
          <w:rFonts w:asciiTheme="majorEastAsia" w:eastAsiaTheme="majorEastAsia" w:hAnsiTheme="majorEastAsia"/>
          <w:sz w:val="22"/>
          <w:u w:val="single"/>
        </w:rPr>
      </w:pPr>
    </w:p>
    <w:p w14:paraId="241BF556" w14:textId="77777777" w:rsidR="005A06FA" w:rsidRPr="003477BD" w:rsidRDefault="005A06FA" w:rsidP="00094ED0">
      <w:pPr>
        <w:rPr>
          <w:rFonts w:asciiTheme="majorEastAsia" w:eastAsiaTheme="majorEastAsia" w:hAnsiTheme="majorEastAsia"/>
          <w:sz w:val="22"/>
          <w:u w:val="single"/>
        </w:rPr>
      </w:pPr>
    </w:p>
    <w:p w14:paraId="5F9FAC8C" w14:textId="322427ED" w:rsidR="002229CA" w:rsidRDefault="00F11749" w:rsidP="00A91E3B">
      <w:pPr>
        <w:rPr>
          <w:rFonts w:asciiTheme="majorEastAsia" w:eastAsiaTheme="majorEastAsia" w:hAnsiTheme="majorEastAsia"/>
        </w:rPr>
      </w:pPr>
      <w:r w:rsidRPr="007514AD">
        <w:rPr>
          <w:rFonts w:asciiTheme="majorEastAsia" w:eastAsiaTheme="majorEastAsia" w:hAnsiTheme="majorEastAsia" w:hint="eastAsia"/>
        </w:rPr>
        <w:lastRenderedPageBreak/>
        <w:t>【戦略</w:t>
      </w:r>
      <w:r w:rsidR="0078286A">
        <w:rPr>
          <w:rFonts w:asciiTheme="majorEastAsia" w:eastAsiaTheme="majorEastAsia" w:hAnsiTheme="majorEastAsia" w:hint="eastAsia"/>
        </w:rPr>
        <w:t>４</w:t>
      </w:r>
      <w:r w:rsidRPr="007514AD">
        <w:rPr>
          <w:rFonts w:asciiTheme="majorEastAsia" w:eastAsiaTheme="majorEastAsia" w:hAnsiTheme="majorEastAsia" w:hint="eastAsia"/>
        </w:rPr>
        <w:t>の新たな指標】</w:t>
      </w:r>
    </w:p>
    <w:tbl>
      <w:tblPr>
        <w:tblStyle w:val="ab"/>
        <w:tblW w:w="8500" w:type="dxa"/>
        <w:tblLook w:val="04A0" w:firstRow="1" w:lastRow="0" w:firstColumn="1" w:lastColumn="0" w:noHBand="0" w:noVBand="1"/>
      </w:tblPr>
      <w:tblGrid>
        <w:gridCol w:w="3681"/>
        <w:gridCol w:w="2410"/>
        <w:gridCol w:w="2409"/>
      </w:tblGrid>
      <w:tr w:rsidR="007514AD" w14:paraId="2D541480" w14:textId="77777777" w:rsidTr="00433B6B">
        <w:tc>
          <w:tcPr>
            <w:tcW w:w="3681" w:type="dxa"/>
            <w:shd w:val="clear" w:color="auto" w:fill="D9D9D9" w:themeFill="background1" w:themeFillShade="D9"/>
          </w:tcPr>
          <w:p w14:paraId="0BAB5B91" w14:textId="77777777" w:rsidR="007514AD" w:rsidRPr="00E65D4B" w:rsidRDefault="007514AD" w:rsidP="00433B6B">
            <w:pPr>
              <w:snapToGrid w:val="0"/>
              <w:spacing w:line="240" w:lineRule="atLeast"/>
              <w:jc w:val="center"/>
              <w:rPr>
                <w:rFonts w:ascii="HGｺﾞｼｯｸM" w:eastAsia="HGｺﾞｼｯｸM"/>
              </w:rPr>
            </w:pPr>
            <w:r w:rsidRPr="00E65D4B">
              <w:rPr>
                <w:rFonts w:ascii="HGｺﾞｼｯｸM" w:eastAsia="HGｺﾞｼｯｸM" w:hint="eastAsia"/>
              </w:rPr>
              <w:t>指標</w:t>
            </w:r>
          </w:p>
        </w:tc>
        <w:tc>
          <w:tcPr>
            <w:tcW w:w="2410" w:type="dxa"/>
            <w:shd w:val="clear" w:color="auto" w:fill="D9D9D9" w:themeFill="background1" w:themeFillShade="D9"/>
          </w:tcPr>
          <w:p w14:paraId="47E481F2" w14:textId="77777777" w:rsidR="007514AD" w:rsidRPr="00E65D4B" w:rsidRDefault="007514AD" w:rsidP="00433B6B">
            <w:pPr>
              <w:snapToGrid w:val="0"/>
              <w:spacing w:line="240" w:lineRule="atLeast"/>
              <w:jc w:val="center"/>
              <w:rPr>
                <w:rFonts w:ascii="HGｺﾞｼｯｸM" w:eastAsia="HGｺﾞｼｯｸM"/>
              </w:rPr>
            </w:pPr>
            <w:r w:rsidRPr="00E65D4B">
              <w:rPr>
                <w:rFonts w:ascii="HGｺﾞｼｯｸM" w:eastAsia="HGｺﾞｼｯｸM" w:hint="eastAsia"/>
              </w:rPr>
              <w:t>現状</w:t>
            </w:r>
          </w:p>
        </w:tc>
        <w:tc>
          <w:tcPr>
            <w:tcW w:w="2409" w:type="dxa"/>
            <w:shd w:val="clear" w:color="auto" w:fill="D9D9D9" w:themeFill="background1" w:themeFillShade="D9"/>
          </w:tcPr>
          <w:p w14:paraId="245A0A91" w14:textId="77777777" w:rsidR="007514AD" w:rsidRPr="00E65D4B" w:rsidRDefault="007514AD" w:rsidP="00433B6B">
            <w:pPr>
              <w:snapToGrid w:val="0"/>
              <w:spacing w:line="240" w:lineRule="atLeast"/>
              <w:jc w:val="center"/>
              <w:rPr>
                <w:rFonts w:ascii="HGｺﾞｼｯｸM" w:eastAsia="HGｺﾞｼｯｸM"/>
              </w:rPr>
            </w:pPr>
            <w:r w:rsidRPr="00E65D4B">
              <w:rPr>
                <w:rFonts w:ascii="HGｺﾞｼｯｸM" w:eastAsia="HGｺﾞｼｯｸM" w:hint="eastAsia"/>
              </w:rPr>
              <w:t>目標</w:t>
            </w:r>
            <w:r>
              <w:rPr>
                <w:rFonts w:ascii="HGｺﾞｼｯｸM" w:eastAsia="HGｺﾞｼｯｸM" w:hint="eastAsia"/>
              </w:rPr>
              <w:t>数</w:t>
            </w:r>
            <w:r w:rsidRPr="00E65D4B">
              <w:rPr>
                <w:rFonts w:ascii="HGｺﾞｼｯｸM" w:eastAsia="HGｺﾞｼｯｸM" w:hint="eastAsia"/>
              </w:rPr>
              <w:t>値</w:t>
            </w:r>
          </w:p>
        </w:tc>
      </w:tr>
      <w:tr w:rsidR="007514AD" w14:paraId="3545FAF1" w14:textId="77777777" w:rsidTr="00433B6B">
        <w:tc>
          <w:tcPr>
            <w:tcW w:w="3681" w:type="dxa"/>
          </w:tcPr>
          <w:p w14:paraId="0DA33258" w14:textId="77777777" w:rsidR="007514AD" w:rsidRPr="00536888" w:rsidRDefault="007514AD" w:rsidP="007514AD">
            <w:pPr>
              <w:snapToGrid w:val="0"/>
              <w:spacing w:line="240" w:lineRule="atLeast"/>
              <w:ind w:left="210" w:hangingChars="100" w:hanging="210"/>
              <w:rPr>
                <w:rFonts w:asciiTheme="minorEastAsia" w:hAnsiTheme="minorEastAsia"/>
              </w:rPr>
            </w:pPr>
            <w:r>
              <w:rPr>
                <w:rFonts w:asciiTheme="minorEastAsia" w:hAnsiTheme="minorEastAsia" w:hint="eastAsia"/>
              </w:rPr>
              <w:t>①前橋市創業支援等事業計画による創業者数</w:t>
            </w:r>
          </w:p>
        </w:tc>
        <w:tc>
          <w:tcPr>
            <w:tcW w:w="2410" w:type="dxa"/>
            <w:vAlign w:val="center"/>
          </w:tcPr>
          <w:p w14:paraId="48CF0427" w14:textId="77777777" w:rsidR="007514AD" w:rsidRPr="00536888" w:rsidRDefault="007514AD" w:rsidP="00433B6B">
            <w:pPr>
              <w:snapToGrid w:val="0"/>
              <w:spacing w:line="240" w:lineRule="atLeast"/>
              <w:jc w:val="center"/>
              <w:rPr>
                <w:rFonts w:asciiTheme="minorEastAsia" w:hAnsiTheme="minorEastAsia"/>
              </w:rPr>
            </w:pPr>
            <w:r>
              <w:rPr>
                <w:rFonts w:asciiTheme="minorEastAsia" w:hAnsiTheme="minorEastAsia" w:hint="eastAsia"/>
              </w:rPr>
              <w:t xml:space="preserve">　87人（H30）</w:t>
            </w:r>
          </w:p>
        </w:tc>
        <w:tc>
          <w:tcPr>
            <w:tcW w:w="2409" w:type="dxa"/>
            <w:vAlign w:val="center"/>
          </w:tcPr>
          <w:p w14:paraId="48DF301F" w14:textId="77777777" w:rsidR="007514AD" w:rsidRPr="00536888" w:rsidRDefault="007514AD" w:rsidP="007514AD">
            <w:pPr>
              <w:snapToGrid w:val="0"/>
              <w:spacing w:line="240" w:lineRule="atLeast"/>
              <w:ind w:right="420"/>
              <w:jc w:val="right"/>
              <w:rPr>
                <w:rFonts w:asciiTheme="minorEastAsia" w:hAnsiTheme="minorEastAsia"/>
              </w:rPr>
            </w:pPr>
            <w:r>
              <w:rPr>
                <w:rFonts w:asciiTheme="minorEastAsia" w:hAnsiTheme="minorEastAsia" w:hint="eastAsia"/>
              </w:rPr>
              <w:t>122人</w:t>
            </w:r>
            <w:r>
              <w:rPr>
                <w:rFonts w:asciiTheme="minorEastAsia" w:hAnsiTheme="minorEastAsia"/>
              </w:rPr>
              <w:t xml:space="preserve"> </w:t>
            </w:r>
            <w:r>
              <w:rPr>
                <w:rFonts w:asciiTheme="minorEastAsia" w:hAnsiTheme="minorEastAsia" w:hint="eastAsia"/>
              </w:rPr>
              <w:t>(</w:t>
            </w:r>
            <w:r>
              <w:rPr>
                <w:rFonts w:asciiTheme="minorEastAsia" w:hAnsiTheme="minorEastAsia" w:hint="eastAsia"/>
                <w:sz w:val="22"/>
              </w:rPr>
              <w:t xml:space="preserve"> R６</w:t>
            </w:r>
            <w:r>
              <w:rPr>
                <w:rFonts w:asciiTheme="minorEastAsia" w:hAnsiTheme="minorEastAsia" w:hint="eastAsia"/>
              </w:rPr>
              <w:t>)</w:t>
            </w:r>
          </w:p>
        </w:tc>
      </w:tr>
      <w:tr w:rsidR="007514AD" w14:paraId="3924E53A" w14:textId="77777777" w:rsidTr="00433B6B">
        <w:trPr>
          <w:trHeight w:val="203"/>
        </w:trPr>
        <w:tc>
          <w:tcPr>
            <w:tcW w:w="3681" w:type="dxa"/>
          </w:tcPr>
          <w:p w14:paraId="58B8B5AF" w14:textId="32E12BA2" w:rsidR="007514AD" w:rsidRDefault="007514AD" w:rsidP="00433B6B">
            <w:pPr>
              <w:snapToGrid w:val="0"/>
              <w:spacing w:line="240" w:lineRule="atLeast"/>
              <w:ind w:left="210" w:hangingChars="100" w:hanging="210"/>
              <w:rPr>
                <w:rFonts w:asciiTheme="minorEastAsia" w:hAnsiTheme="minorEastAsia"/>
              </w:rPr>
            </w:pPr>
            <w:r>
              <w:rPr>
                <w:rFonts w:asciiTheme="minorEastAsia" w:hAnsiTheme="minorEastAsia" w:hint="eastAsia"/>
              </w:rPr>
              <w:t>②</w:t>
            </w:r>
            <w:r w:rsidR="00C52FA7">
              <w:rPr>
                <w:rFonts w:asciiTheme="minorEastAsia" w:hAnsiTheme="minorEastAsia" w:hint="eastAsia"/>
              </w:rPr>
              <w:t>前橋市創業</w:t>
            </w:r>
            <w:r w:rsidR="00A3240F">
              <w:rPr>
                <w:rFonts w:asciiTheme="minorEastAsia" w:hAnsiTheme="minorEastAsia" w:hint="eastAsia"/>
              </w:rPr>
              <w:t>センター</w:t>
            </w:r>
            <w:r>
              <w:rPr>
                <w:rFonts w:asciiTheme="minorEastAsia" w:hAnsiTheme="minorEastAsia" w:hint="eastAsia"/>
              </w:rPr>
              <w:t>利用者数</w:t>
            </w:r>
          </w:p>
        </w:tc>
        <w:tc>
          <w:tcPr>
            <w:tcW w:w="2410" w:type="dxa"/>
            <w:vAlign w:val="center"/>
          </w:tcPr>
          <w:p w14:paraId="411ED503" w14:textId="77777777" w:rsidR="007514AD" w:rsidRPr="00536888" w:rsidRDefault="007514AD" w:rsidP="00433B6B">
            <w:pPr>
              <w:snapToGrid w:val="0"/>
              <w:spacing w:line="240" w:lineRule="atLeast"/>
              <w:ind w:right="34" w:firstLineChars="218" w:firstLine="458"/>
              <w:rPr>
                <w:rFonts w:asciiTheme="minorEastAsia" w:hAnsiTheme="minorEastAsia"/>
              </w:rPr>
            </w:pPr>
            <w:r>
              <w:rPr>
                <w:rFonts w:asciiTheme="minorEastAsia" w:hAnsiTheme="minorEastAsia" w:hint="eastAsia"/>
              </w:rPr>
              <w:t>1,491人（H30)</w:t>
            </w:r>
          </w:p>
        </w:tc>
        <w:tc>
          <w:tcPr>
            <w:tcW w:w="2409" w:type="dxa"/>
            <w:vAlign w:val="center"/>
          </w:tcPr>
          <w:p w14:paraId="56DEB725" w14:textId="77777777" w:rsidR="007514AD" w:rsidRPr="00536888" w:rsidRDefault="007514AD" w:rsidP="00433B6B">
            <w:pPr>
              <w:snapToGrid w:val="0"/>
              <w:spacing w:line="240" w:lineRule="atLeast"/>
              <w:ind w:right="420"/>
              <w:jc w:val="right"/>
              <w:rPr>
                <w:rFonts w:asciiTheme="minorEastAsia" w:hAnsiTheme="minorEastAsia"/>
              </w:rPr>
            </w:pPr>
            <w:r>
              <w:rPr>
                <w:rFonts w:asciiTheme="minorEastAsia" w:hAnsiTheme="minorEastAsia" w:hint="eastAsia"/>
              </w:rPr>
              <w:t>2,000人（R６)</w:t>
            </w:r>
          </w:p>
        </w:tc>
      </w:tr>
    </w:tbl>
    <w:p w14:paraId="577AB34B" w14:textId="77777777" w:rsidR="007514AD" w:rsidRDefault="007514AD" w:rsidP="00A91E3B">
      <w:pPr>
        <w:rPr>
          <w:rFonts w:asciiTheme="majorEastAsia" w:eastAsiaTheme="majorEastAsia" w:hAnsiTheme="majorEastAsia"/>
        </w:rPr>
      </w:pPr>
    </w:p>
    <w:p w14:paraId="193D1A31" w14:textId="6CFBE1CA" w:rsidR="00E87733" w:rsidRPr="007514AD" w:rsidRDefault="00D61062" w:rsidP="00AD3BCB">
      <w:pPr>
        <w:widowControl/>
        <w:ind w:firstLineChars="100" w:firstLine="220"/>
        <w:jc w:val="left"/>
        <w:rPr>
          <w:rFonts w:asciiTheme="minorEastAsia" w:hAnsiTheme="minorEastAsia"/>
          <w:sz w:val="22"/>
        </w:rPr>
      </w:pPr>
      <w:r w:rsidRPr="007514AD">
        <w:rPr>
          <w:rFonts w:asciiTheme="minorEastAsia" w:hAnsiTheme="minorEastAsia" w:hint="eastAsia"/>
          <w:sz w:val="22"/>
        </w:rPr>
        <w:t>市内</w:t>
      </w:r>
      <w:r w:rsidR="00AD3BCB">
        <w:rPr>
          <w:rFonts w:asciiTheme="minorEastAsia" w:hAnsiTheme="minorEastAsia" w:hint="eastAsia"/>
          <w:sz w:val="22"/>
        </w:rPr>
        <w:t>で企業活動が活発に行われているかの実態を早期に把握する必要があることから、①本市の創業支援事業</w:t>
      </w:r>
      <w:r w:rsidR="0083263E" w:rsidRPr="00783B3E">
        <w:rPr>
          <w:rFonts w:asciiTheme="minorEastAsia" w:hAnsiTheme="minorEastAsia" w:hint="eastAsia"/>
          <w:color w:val="000000" w:themeColor="text1"/>
          <w:sz w:val="22"/>
        </w:rPr>
        <w:t>等</w:t>
      </w:r>
      <w:r w:rsidR="00AD3BCB" w:rsidRPr="00783B3E">
        <w:rPr>
          <w:rFonts w:asciiTheme="minorEastAsia" w:hAnsiTheme="minorEastAsia" w:hint="eastAsia"/>
          <w:color w:val="000000" w:themeColor="text1"/>
          <w:sz w:val="22"/>
        </w:rPr>
        <w:t>を受けて開業した利用者の実数とともに、</w:t>
      </w:r>
      <w:r w:rsidR="00E62DC9" w:rsidRPr="00783B3E">
        <w:rPr>
          <w:rFonts w:asciiTheme="minorEastAsia" w:hAnsiTheme="minorEastAsia" w:hint="eastAsia"/>
          <w:color w:val="000000" w:themeColor="text1"/>
          <w:sz w:val="22"/>
        </w:rPr>
        <w:t>②</w:t>
      </w:r>
      <w:r w:rsidR="00AD3BCB" w:rsidRPr="00783B3E">
        <w:rPr>
          <w:rFonts w:asciiTheme="minorEastAsia" w:hAnsiTheme="minorEastAsia" w:hint="eastAsia"/>
          <w:color w:val="000000" w:themeColor="text1"/>
          <w:sz w:val="22"/>
        </w:rPr>
        <w:t>令和２年度から指定管理者制度に基づく運営を行う前橋市</w:t>
      </w:r>
      <w:r w:rsidR="00A3240F">
        <w:rPr>
          <w:rFonts w:asciiTheme="minorEastAsia" w:hAnsiTheme="minorEastAsia" w:hint="eastAsia"/>
          <w:color w:val="000000" w:themeColor="text1"/>
          <w:sz w:val="22"/>
        </w:rPr>
        <w:t>創業センター</w:t>
      </w:r>
      <w:r w:rsidR="00AD3BCB" w:rsidRPr="00783B3E">
        <w:rPr>
          <w:rFonts w:asciiTheme="minorEastAsia" w:hAnsiTheme="minorEastAsia" w:hint="eastAsia"/>
          <w:color w:val="000000" w:themeColor="text1"/>
          <w:sz w:val="22"/>
        </w:rPr>
        <w:t>の利用者</w:t>
      </w:r>
      <w:r w:rsidR="00AD3BCB">
        <w:rPr>
          <w:rFonts w:asciiTheme="minorEastAsia" w:hAnsiTheme="minorEastAsia" w:hint="eastAsia"/>
          <w:sz w:val="22"/>
        </w:rPr>
        <w:t>数を新たな</w:t>
      </w:r>
      <w:r w:rsidR="00E87733" w:rsidRPr="007514AD">
        <w:rPr>
          <w:rFonts w:asciiTheme="minorEastAsia" w:hAnsiTheme="minorEastAsia" w:hint="eastAsia"/>
          <w:sz w:val="22"/>
        </w:rPr>
        <w:t>指標とし</w:t>
      </w:r>
      <w:r w:rsidR="00F3496D" w:rsidRPr="007514AD">
        <w:rPr>
          <w:rFonts w:asciiTheme="minorEastAsia" w:hAnsiTheme="minorEastAsia" w:hint="eastAsia"/>
          <w:sz w:val="22"/>
        </w:rPr>
        <w:t>ます</w:t>
      </w:r>
      <w:r w:rsidRPr="007514AD">
        <w:rPr>
          <w:rFonts w:asciiTheme="minorEastAsia" w:hAnsiTheme="minorEastAsia" w:hint="eastAsia"/>
          <w:sz w:val="22"/>
        </w:rPr>
        <w:t>。</w:t>
      </w:r>
    </w:p>
    <w:p w14:paraId="58228A63" w14:textId="77777777" w:rsidR="00F3496D" w:rsidRPr="00AD3BCB" w:rsidRDefault="00F3496D" w:rsidP="00332CF3">
      <w:pPr>
        <w:widowControl/>
        <w:jc w:val="left"/>
        <w:rPr>
          <w:u w:val="single"/>
        </w:rPr>
      </w:pPr>
    </w:p>
    <w:p w14:paraId="4023E7D5" w14:textId="77777777" w:rsidR="006234A5" w:rsidRPr="00AD3BCB" w:rsidRDefault="006234A5" w:rsidP="00332CF3">
      <w:pPr>
        <w:widowControl/>
        <w:jc w:val="left"/>
        <w:rPr>
          <w:u w:val="single"/>
        </w:rPr>
      </w:pPr>
    </w:p>
    <w:p w14:paraId="3C81B77D" w14:textId="77777777" w:rsidR="006234A5" w:rsidRDefault="006234A5" w:rsidP="00332CF3">
      <w:pPr>
        <w:widowControl/>
        <w:jc w:val="left"/>
        <w:rPr>
          <w:u w:val="single"/>
        </w:rPr>
      </w:pPr>
    </w:p>
    <w:p w14:paraId="5768F978" w14:textId="77777777" w:rsidR="006234A5" w:rsidRDefault="006234A5" w:rsidP="00332CF3">
      <w:pPr>
        <w:widowControl/>
        <w:jc w:val="left"/>
        <w:rPr>
          <w:u w:val="single"/>
        </w:rPr>
      </w:pPr>
    </w:p>
    <w:p w14:paraId="7137603C" w14:textId="77777777" w:rsidR="006234A5" w:rsidRDefault="006234A5" w:rsidP="00332CF3">
      <w:pPr>
        <w:widowControl/>
        <w:jc w:val="left"/>
        <w:rPr>
          <w:u w:val="single"/>
        </w:rPr>
      </w:pPr>
    </w:p>
    <w:p w14:paraId="7473D05C" w14:textId="77777777" w:rsidR="006234A5" w:rsidRDefault="006234A5" w:rsidP="00332CF3">
      <w:pPr>
        <w:widowControl/>
        <w:jc w:val="left"/>
        <w:rPr>
          <w:u w:val="single"/>
        </w:rPr>
      </w:pPr>
    </w:p>
    <w:p w14:paraId="1A0D4F49" w14:textId="77777777" w:rsidR="006234A5" w:rsidRDefault="006234A5" w:rsidP="00332CF3">
      <w:pPr>
        <w:widowControl/>
        <w:jc w:val="left"/>
        <w:rPr>
          <w:u w:val="single"/>
        </w:rPr>
      </w:pPr>
    </w:p>
    <w:p w14:paraId="0BA772B9" w14:textId="77777777" w:rsidR="006234A5" w:rsidRDefault="006234A5" w:rsidP="00332CF3">
      <w:pPr>
        <w:widowControl/>
        <w:jc w:val="left"/>
        <w:rPr>
          <w:u w:val="single"/>
        </w:rPr>
      </w:pPr>
    </w:p>
    <w:p w14:paraId="31E8D676" w14:textId="77777777" w:rsidR="006234A5" w:rsidRDefault="006234A5" w:rsidP="00332CF3">
      <w:pPr>
        <w:widowControl/>
        <w:jc w:val="left"/>
        <w:rPr>
          <w:u w:val="single"/>
        </w:rPr>
      </w:pPr>
    </w:p>
    <w:p w14:paraId="4C7829A2" w14:textId="77777777" w:rsidR="006234A5" w:rsidRDefault="006234A5" w:rsidP="00332CF3">
      <w:pPr>
        <w:widowControl/>
        <w:jc w:val="left"/>
        <w:rPr>
          <w:u w:val="single"/>
        </w:rPr>
      </w:pPr>
    </w:p>
    <w:p w14:paraId="38E2119B" w14:textId="77777777" w:rsidR="006234A5" w:rsidRDefault="006234A5" w:rsidP="00332CF3">
      <w:pPr>
        <w:widowControl/>
        <w:jc w:val="left"/>
        <w:rPr>
          <w:u w:val="single"/>
        </w:rPr>
      </w:pPr>
    </w:p>
    <w:p w14:paraId="53CA3469" w14:textId="77777777" w:rsidR="006234A5" w:rsidRDefault="006234A5" w:rsidP="00332CF3">
      <w:pPr>
        <w:widowControl/>
        <w:jc w:val="left"/>
        <w:rPr>
          <w:u w:val="single"/>
        </w:rPr>
      </w:pPr>
    </w:p>
    <w:p w14:paraId="0F497677" w14:textId="77777777" w:rsidR="006234A5" w:rsidRDefault="006234A5" w:rsidP="00332CF3">
      <w:pPr>
        <w:widowControl/>
        <w:jc w:val="left"/>
        <w:rPr>
          <w:u w:val="single"/>
        </w:rPr>
      </w:pPr>
    </w:p>
    <w:p w14:paraId="1052704D" w14:textId="77777777" w:rsidR="006234A5" w:rsidRDefault="006234A5" w:rsidP="00332CF3">
      <w:pPr>
        <w:widowControl/>
        <w:jc w:val="left"/>
        <w:rPr>
          <w:u w:val="single"/>
        </w:rPr>
      </w:pPr>
    </w:p>
    <w:p w14:paraId="45AAEEDF" w14:textId="77777777" w:rsidR="006234A5" w:rsidRDefault="006234A5" w:rsidP="00332CF3">
      <w:pPr>
        <w:widowControl/>
        <w:jc w:val="left"/>
        <w:rPr>
          <w:u w:val="single"/>
        </w:rPr>
      </w:pPr>
    </w:p>
    <w:p w14:paraId="499AC3FE" w14:textId="77777777" w:rsidR="006234A5" w:rsidRDefault="006234A5" w:rsidP="00332CF3">
      <w:pPr>
        <w:widowControl/>
        <w:jc w:val="left"/>
        <w:rPr>
          <w:u w:val="single"/>
        </w:rPr>
      </w:pPr>
    </w:p>
    <w:p w14:paraId="515DBF17" w14:textId="77777777" w:rsidR="006234A5" w:rsidRDefault="006234A5" w:rsidP="00332CF3">
      <w:pPr>
        <w:widowControl/>
        <w:jc w:val="left"/>
        <w:rPr>
          <w:u w:val="single"/>
        </w:rPr>
      </w:pPr>
    </w:p>
    <w:p w14:paraId="1478AAB4" w14:textId="77777777" w:rsidR="006234A5" w:rsidRDefault="006234A5" w:rsidP="00332CF3">
      <w:pPr>
        <w:widowControl/>
        <w:jc w:val="left"/>
        <w:rPr>
          <w:u w:val="single"/>
        </w:rPr>
      </w:pPr>
    </w:p>
    <w:p w14:paraId="50F780F3" w14:textId="77777777" w:rsidR="00783B3E" w:rsidRDefault="00783B3E" w:rsidP="00332CF3">
      <w:pPr>
        <w:widowControl/>
        <w:jc w:val="left"/>
        <w:rPr>
          <w:u w:val="single"/>
        </w:rPr>
      </w:pPr>
    </w:p>
    <w:p w14:paraId="421AD56D" w14:textId="77777777" w:rsidR="00783B3E" w:rsidRDefault="00783B3E" w:rsidP="00332CF3">
      <w:pPr>
        <w:widowControl/>
        <w:jc w:val="left"/>
        <w:rPr>
          <w:u w:val="single"/>
        </w:rPr>
      </w:pPr>
    </w:p>
    <w:p w14:paraId="1A7A86B3" w14:textId="77777777" w:rsidR="00783B3E" w:rsidRDefault="00783B3E" w:rsidP="00332CF3">
      <w:pPr>
        <w:widowControl/>
        <w:jc w:val="left"/>
        <w:rPr>
          <w:u w:val="single"/>
        </w:rPr>
      </w:pPr>
    </w:p>
    <w:p w14:paraId="698E3B2B" w14:textId="77777777" w:rsidR="00783B3E" w:rsidRDefault="00783B3E" w:rsidP="00332CF3">
      <w:pPr>
        <w:widowControl/>
        <w:jc w:val="left"/>
        <w:rPr>
          <w:u w:val="single"/>
        </w:rPr>
      </w:pPr>
    </w:p>
    <w:p w14:paraId="1080DF07" w14:textId="77777777" w:rsidR="00783B3E" w:rsidRDefault="00783B3E" w:rsidP="00332CF3">
      <w:pPr>
        <w:widowControl/>
        <w:jc w:val="left"/>
        <w:rPr>
          <w:u w:val="single"/>
        </w:rPr>
      </w:pPr>
    </w:p>
    <w:p w14:paraId="3AF8D36E" w14:textId="77777777" w:rsidR="00783B3E" w:rsidRDefault="00783B3E" w:rsidP="00332CF3">
      <w:pPr>
        <w:widowControl/>
        <w:jc w:val="left"/>
        <w:rPr>
          <w:u w:val="single"/>
        </w:rPr>
      </w:pPr>
    </w:p>
    <w:p w14:paraId="76D3EC2A" w14:textId="77777777" w:rsidR="00783B3E" w:rsidRDefault="00783B3E" w:rsidP="00332CF3">
      <w:pPr>
        <w:widowControl/>
        <w:jc w:val="left"/>
        <w:rPr>
          <w:u w:val="single"/>
        </w:rPr>
      </w:pPr>
    </w:p>
    <w:p w14:paraId="3B17F2DB" w14:textId="77777777" w:rsidR="00783B3E" w:rsidRDefault="00783B3E" w:rsidP="00332CF3">
      <w:pPr>
        <w:widowControl/>
        <w:jc w:val="left"/>
        <w:rPr>
          <w:u w:val="single"/>
        </w:rPr>
      </w:pPr>
    </w:p>
    <w:p w14:paraId="20CC8F1B" w14:textId="77777777" w:rsidR="00783B3E" w:rsidRDefault="00783B3E" w:rsidP="00332CF3">
      <w:pPr>
        <w:widowControl/>
        <w:jc w:val="left"/>
        <w:rPr>
          <w:u w:val="single"/>
        </w:rPr>
      </w:pPr>
    </w:p>
    <w:p w14:paraId="2F266CE6" w14:textId="77777777" w:rsidR="00D25B24" w:rsidRPr="003C22BF" w:rsidRDefault="000F58A0" w:rsidP="000F58A0">
      <w:pPr>
        <w:pStyle w:val="2"/>
        <w:rPr>
          <w:sz w:val="24"/>
        </w:rPr>
      </w:pPr>
      <w:r w:rsidRPr="003C22BF">
        <w:rPr>
          <w:rFonts w:hint="eastAsia"/>
          <w:sz w:val="24"/>
        </w:rPr>
        <w:lastRenderedPageBreak/>
        <w:t xml:space="preserve">重点　</w:t>
      </w:r>
      <w:r w:rsidRPr="003C22BF">
        <w:rPr>
          <w:rFonts w:hint="eastAsia"/>
          <w:sz w:val="24"/>
        </w:rPr>
        <w:t xml:space="preserve"> </w:t>
      </w:r>
      <w:r w:rsidR="00A5327B" w:rsidRPr="003C22BF">
        <w:rPr>
          <w:rFonts w:hint="eastAsia"/>
          <w:sz w:val="24"/>
        </w:rPr>
        <w:t>市内事業者を支援する施策</w:t>
      </w:r>
      <w:r w:rsidR="001B31DE">
        <w:rPr>
          <w:rFonts w:hint="eastAsia"/>
          <w:sz w:val="24"/>
        </w:rPr>
        <w:t>に対する考え方</w:t>
      </w:r>
    </w:p>
    <w:p w14:paraId="702C927C" w14:textId="283F384C" w:rsidR="00C82038" w:rsidRDefault="00C82038" w:rsidP="00C82038">
      <w:pPr>
        <w:ind w:firstLineChars="100" w:firstLine="220"/>
        <w:rPr>
          <w:rFonts w:asciiTheme="minorEastAsia" w:hAnsiTheme="minorEastAsia"/>
          <w:sz w:val="22"/>
        </w:rPr>
      </w:pPr>
      <w:r w:rsidRPr="003C22BF">
        <w:rPr>
          <w:rFonts w:asciiTheme="minorEastAsia" w:hAnsiTheme="minorEastAsia" w:hint="eastAsia"/>
          <w:sz w:val="22"/>
        </w:rPr>
        <w:t>今後、新たなビジョンで実施していく各施策を効果的なものとし、市の産業を活性化していくためには、各事業を関連付け、市内の事業者を様々な観点から総合的に支援していく必要があります。産業振興の目指すべき３つの姿（「『ポテンシャル』で飛躍する都市」、「『チャレンジ精神』で活き活きと輝く都市」、「『イノベーション』で成長する都市」）と４つの戦略を踏まえ、これに必要な施策をバックキャスティング</w:t>
      </w:r>
      <w:r w:rsidR="00B26114" w:rsidRPr="005402CD">
        <w:rPr>
          <w:rFonts w:ascii="ＭＳ 明朝" w:hAnsi="ＭＳ 明朝" w:hint="eastAsia"/>
          <w:szCs w:val="21"/>
          <w:vertAlign w:val="superscript"/>
        </w:rPr>
        <w:t>(注）</w:t>
      </w:r>
      <w:r w:rsidRPr="003C22BF">
        <w:rPr>
          <w:rFonts w:asciiTheme="minorEastAsia" w:hAnsiTheme="minorEastAsia" w:hint="eastAsia"/>
          <w:sz w:val="22"/>
        </w:rPr>
        <w:t>思考により抽出し、関係機関とも連携の上、取り組んで</w:t>
      </w:r>
      <w:r w:rsidR="00E62DC9" w:rsidRPr="00783B3E">
        <w:rPr>
          <w:rFonts w:asciiTheme="minorEastAsia" w:hAnsiTheme="minorEastAsia" w:hint="eastAsia"/>
          <w:color w:val="000000" w:themeColor="text1"/>
          <w:sz w:val="22"/>
        </w:rPr>
        <w:t>いきます</w:t>
      </w:r>
      <w:r w:rsidRPr="003C22BF">
        <w:rPr>
          <w:rFonts w:asciiTheme="minorEastAsia" w:hAnsiTheme="minorEastAsia" w:hint="eastAsia"/>
          <w:sz w:val="22"/>
        </w:rPr>
        <w:t>。</w:t>
      </w:r>
    </w:p>
    <w:p w14:paraId="3EA24103" w14:textId="77777777" w:rsidR="00410CFC" w:rsidRPr="009A7B20" w:rsidRDefault="00410CFC" w:rsidP="00C82038">
      <w:pPr>
        <w:ind w:firstLineChars="100" w:firstLine="220"/>
        <w:rPr>
          <w:rFonts w:asciiTheme="minorEastAsia" w:hAnsiTheme="minorEastAsia"/>
          <w:sz w:val="22"/>
          <w:u w:val="single"/>
        </w:rPr>
      </w:pPr>
    </w:p>
    <w:p w14:paraId="78FCA491" w14:textId="77777777" w:rsidR="005E5166" w:rsidRPr="00676565" w:rsidRDefault="00676565" w:rsidP="00EE6E5E">
      <w:pPr>
        <w:spacing w:line="0" w:lineRule="atLeast"/>
        <w:ind w:left="540" w:hangingChars="300" w:hanging="540"/>
        <w:rPr>
          <w:sz w:val="18"/>
          <w:szCs w:val="18"/>
        </w:rPr>
      </w:pPr>
      <w:r w:rsidRPr="00676565">
        <w:rPr>
          <w:rFonts w:hint="eastAsia"/>
          <w:sz w:val="18"/>
          <w:szCs w:val="18"/>
        </w:rPr>
        <w:t>（注）</w:t>
      </w:r>
      <w:r>
        <w:rPr>
          <w:rFonts w:hint="eastAsia"/>
          <w:sz w:val="18"/>
          <w:szCs w:val="18"/>
        </w:rPr>
        <w:t>バックキャスティング：</w:t>
      </w:r>
      <w:r w:rsidR="00EE6E5E" w:rsidRPr="00EE6E5E">
        <w:rPr>
          <w:rFonts w:asciiTheme="minorEastAsia" w:hAnsiTheme="minorEastAsia" w:hint="eastAsia"/>
          <w:color w:val="000000"/>
          <w:sz w:val="18"/>
          <w:szCs w:val="18"/>
        </w:rPr>
        <w:t>未来を予測する際、目標となるような状態を想定し、そこを起点に現在を振り返って今何をすべきかを考える方法で、いわば未来からの発想法</w:t>
      </w:r>
    </w:p>
    <w:p w14:paraId="0F4242E5" w14:textId="77777777" w:rsidR="00B26114" w:rsidRPr="00EE6E5E" w:rsidRDefault="00B26114" w:rsidP="00D25B24">
      <w:pPr>
        <w:rPr>
          <w:sz w:val="22"/>
        </w:rPr>
      </w:pPr>
    </w:p>
    <w:p w14:paraId="7C0CF42D" w14:textId="70C523FB" w:rsidR="00C82038" w:rsidRDefault="00410CFC" w:rsidP="00C82038">
      <w:pPr>
        <w:ind w:leftChars="-540" w:left="-1134" w:firstLineChars="100" w:firstLine="210"/>
        <w:rPr>
          <w:noProof/>
        </w:rPr>
      </w:pPr>
      <w:r>
        <w:rPr>
          <w:noProof/>
        </w:rPr>
        <w:lastRenderedPageBreak/>
        <mc:AlternateContent>
          <mc:Choice Requires="wps">
            <w:drawing>
              <wp:anchor distT="0" distB="0" distL="114300" distR="114300" simplePos="0" relativeHeight="251865600" behindDoc="0" locked="0" layoutInCell="1" allowOverlap="1" wp14:anchorId="47C5A672" wp14:editId="2894845E">
                <wp:simplePos x="0" y="0"/>
                <wp:positionH relativeFrom="column">
                  <wp:posOffset>6006465</wp:posOffset>
                </wp:positionH>
                <wp:positionV relativeFrom="paragraph">
                  <wp:posOffset>320040</wp:posOffset>
                </wp:positionV>
                <wp:extent cx="47625" cy="5800725"/>
                <wp:effectExtent l="152400" t="114300" r="104775" b="47625"/>
                <wp:wrapNone/>
                <wp:docPr id="72" name="直線矢印コネクタ 72"/>
                <wp:cNvGraphicFramePr/>
                <a:graphic xmlns:a="http://schemas.openxmlformats.org/drawingml/2006/main">
                  <a:graphicData uri="http://schemas.microsoft.com/office/word/2010/wordprocessingShape">
                    <wps:wsp>
                      <wps:cNvCnPr/>
                      <wps:spPr>
                        <a:xfrm flipH="1">
                          <a:off x="0" y="0"/>
                          <a:ext cx="47625" cy="5800725"/>
                        </a:xfrm>
                        <a:prstGeom prst="straightConnector1">
                          <a:avLst/>
                        </a:prstGeom>
                        <a:ln w="76200">
                          <a:solidFill>
                            <a:srgbClr val="FF0000"/>
                          </a:solidFill>
                          <a:prstDash val="sysDash"/>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04DEBC" id="_x0000_t32" coordsize="21600,21600" o:spt="32" o:oned="t" path="m,l21600,21600e" filled="f">
                <v:path arrowok="t" fillok="f" o:connecttype="none"/>
                <o:lock v:ext="edit" shapetype="t"/>
              </v:shapetype>
              <v:shape id="直線矢印コネクタ 72" o:spid="_x0000_s1026" type="#_x0000_t32" style="position:absolute;left:0;text-align:left;margin-left:472.95pt;margin-top:25.2pt;width:3.75pt;height:456.75pt;flip:x;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" strokecolor="red" strokeweight="6pt">
                <v:stroke dashstyle="3 1" startarrow="oval" endarrow="block" joinstyle="miter"/>
              </v:shape>
            </w:pict>
          </mc:Fallback>
        </mc:AlternateContent>
      </w:r>
      <w:r>
        <w:rPr>
          <w:noProof/>
        </w:rPr>
        <mc:AlternateContent>
          <mc:Choice Requires="wps">
            <w:drawing>
              <wp:anchor distT="0" distB="0" distL="114300" distR="114300" simplePos="0" relativeHeight="251543039" behindDoc="0" locked="0" layoutInCell="1" allowOverlap="1" wp14:anchorId="6F312685" wp14:editId="6CA4E0DA">
                <wp:simplePos x="0" y="0"/>
                <wp:positionH relativeFrom="column">
                  <wp:posOffset>6015990</wp:posOffset>
                </wp:positionH>
                <wp:positionV relativeFrom="paragraph">
                  <wp:posOffset>654050</wp:posOffset>
                </wp:positionV>
                <wp:extent cx="419100" cy="4391025"/>
                <wp:effectExtent l="0" t="0" r="0" b="9525"/>
                <wp:wrapNone/>
                <wp:docPr id="80" name="テキスト ボックス 80"/>
                <wp:cNvGraphicFramePr/>
                <a:graphic xmlns:a="http://schemas.openxmlformats.org/drawingml/2006/main">
                  <a:graphicData uri="http://schemas.microsoft.com/office/word/2010/wordprocessingShape">
                    <wps:wsp>
                      <wps:cNvSpPr txBox="1"/>
                      <wps:spPr>
                        <a:xfrm>
                          <a:off x="0" y="0"/>
                          <a:ext cx="419100" cy="4391025"/>
                        </a:xfrm>
                        <a:prstGeom prst="rect">
                          <a:avLst/>
                        </a:prstGeom>
                        <a:solidFill>
                          <a:schemeClr val="lt1"/>
                        </a:solidFill>
                        <a:ln w="6350">
                          <a:noFill/>
                        </a:ln>
                      </wps:spPr>
                      <wps:txbx>
                        <w:txbxContent>
                          <w:p w14:paraId="2EA052A9" w14:textId="77777777" w:rsidR="00AE7A30" w:rsidRPr="00E67724" w:rsidRDefault="00AE7A30" w:rsidP="00E67724">
                            <w:pPr>
                              <w:ind w:firstLineChars="700" w:firstLine="1687"/>
                              <w:rPr>
                                <w:rFonts w:asciiTheme="majorEastAsia" w:eastAsiaTheme="majorEastAsia" w:hAnsiTheme="majorEastAsia"/>
                                <w:b/>
                                <w:bCs/>
                                <w:sz w:val="24"/>
                                <w:szCs w:val="28"/>
                              </w:rPr>
                            </w:pPr>
                            <w:r w:rsidRPr="00E67724">
                              <w:rPr>
                                <w:rFonts w:asciiTheme="majorEastAsia" w:eastAsiaTheme="majorEastAsia" w:hAnsiTheme="majorEastAsia" w:hint="eastAsia"/>
                                <w:b/>
                                <w:bCs/>
                                <w:sz w:val="24"/>
                                <w:szCs w:val="28"/>
                              </w:rPr>
                              <w:t>バックキャスティング</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312685" id="テキスト ボックス 80" o:spid="_x0000_s1201" type="#_x0000_t202" style="position:absolute;left:0;text-align:left;margin-left:473.7pt;margin-top:51.5pt;width:33pt;height:345.75pt;z-index:2515430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" fillcolor="white [3201]" stroked="f" strokeweight=".5pt">
                <v:textbox style="layout-flow:vertical-ideographic">
                  <w:txbxContent>
                    <w:p w14:paraId="2EA052A9" w14:textId="77777777" w:rsidR="00AE7A30" w:rsidRPr="00E67724" w:rsidRDefault="00AE7A30" w:rsidP="00E67724">
                      <w:pPr>
                        <w:ind w:firstLineChars="700" w:firstLine="1687"/>
                        <w:rPr>
                          <w:rFonts w:asciiTheme="majorEastAsia" w:eastAsiaTheme="majorEastAsia" w:hAnsiTheme="majorEastAsia"/>
                          <w:b/>
                          <w:bCs/>
                          <w:sz w:val="24"/>
                          <w:szCs w:val="28"/>
                        </w:rPr>
                      </w:pPr>
                      <w:r w:rsidRPr="00E67724">
                        <w:rPr>
                          <w:rFonts w:asciiTheme="majorEastAsia" w:eastAsiaTheme="majorEastAsia" w:hAnsiTheme="majorEastAsia" w:hint="eastAsia"/>
                          <w:b/>
                          <w:bCs/>
                          <w:sz w:val="24"/>
                          <w:szCs w:val="28"/>
                        </w:rPr>
                        <w:t>バックキャスティング</w:t>
                      </w:r>
                    </w:p>
                  </w:txbxContent>
                </v:textbox>
              </v:shape>
            </w:pict>
          </mc:Fallback>
        </mc:AlternateContent>
      </w:r>
      <w:r>
        <w:rPr>
          <w:noProof/>
        </w:rPr>
        <mc:AlternateContent>
          <mc:Choice Requires="wps">
            <w:drawing>
              <wp:anchor distT="0" distB="0" distL="114300" distR="114300" simplePos="0" relativeHeight="251937280" behindDoc="0" locked="0" layoutInCell="1" allowOverlap="1" wp14:anchorId="2D1AE56A" wp14:editId="7C9DF273">
                <wp:simplePos x="0" y="0"/>
                <wp:positionH relativeFrom="column">
                  <wp:posOffset>-699135</wp:posOffset>
                </wp:positionH>
                <wp:positionV relativeFrom="paragraph">
                  <wp:posOffset>1367155</wp:posOffset>
                </wp:positionV>
                <wp:extent cx="1247775" cy="371475"/>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1247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C3019" w14:textId="77777777" w:rsidR="00AE7A30" w:rsidRPr="00236637" w:rsidRDefault="00AE7A30" w:rsidP="00236637">
                            <w:pPr>
                              <w:rPr>
                                <w:rFonts w:asciiTheme="majorEastAsia" w:eastAsiaTheme="majorEastAsia" w:hAnsiTheme="majorEastAsia"/>
                                <w:b/>
                              </w:rPr>
                            </w:pPr>
                            <w:r>
                              <w:rPr>
                                <w:rFonts w:asciiTheme="majorEastAsia" w:eastAsiaTheme="majorEastAsia" w:hAnsiTheme="majorEastAsia" w:hint="eastAsia"/>
                                <w:b/>
                              </w:rPr>
                              <w:t>４</w:t>
                            </w:r>
                            <w:r w:rsidRPr="00236637">
                              <w:rPr>
                                <w:rFonts w:asciiTheme="majorEastAsia" w:eastAsiaTheme="majorEastAsia" w:hAnsiTheme="majorEastAsia"/>
                                <w:b/>
                              </w:rPr>
                              <w:t>つの</w:t>
                            </w:r>
                            <w:r>
                              <w:rPr>
                                <w:rFonts w:asciiTheme="majorEastAsia" w:eastAsiaTheme="majorEastAsia" w:hAnsiTheme="majorEastAsia" w:hint="eastAsia"/>
                                <w:b/>
                              </w:rPr>
                              <w:t>戦略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AE56A" id="テキスト ボックス 214" o:spid="_x0000_s1202" type="#_x0000_t202" style="position:absolute;left:0;text-align:left;margin-left:-55.05pt;margin-top:107.65pt;width:98.25pt;height:29.2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" filled="f" stroked="f" strokeweight=".5pt">
                <v:textbox>
                  <w:txbxContent>
                    <w:p w14:paraId="0F2C3019" w14:textId="77777777" w:rsidR="00AE7A30" w:rsidRPr="00236637" w:rsidRDefault="00AE7A30" w:rsidP="00236637">
                      <w:pPr>
                        <w:rPr>
                          <w:rFonts w:asciiTheme="majorEastAsia" w:eastAsiaTheme="majorEastAsia" w:hAnsiTheme="majorEastAsia"/>
                          <w:b/>
                        </w:rPr>
                      </w:pPr>
                      <w:r>
                        <w:rPr>
                          <w:rFonts w:asciiTheme="majorEastAsia" w:eastAsiaTheme="majorEastAsia" w:hAnsiTheme="majorEastAsia" w:hint="eastAsia"/>
                          <w:b/>
                        </w:rPr>
                        <w:t>４</w:t>
                      </w:r>
                      <w:r w:rsidRPr="00236637">
                        <w:rPr>
                          <w:rFonts w:asciiTheme="majorEastAsia" w:eastAsiaTheme="majorEastAsia" w:hAnsiTheme="majorEastAsia"/>
                          <w:b/>
                        </w:rPr>
                        <w:t>つの</w:t>
                      </w:r>
                      <w:r>
                        <w:rPr>
                          <w:rFonts w:asciiTheme="majorEastAsia" w:eastAsiaTheme="majorEastAsia" w:hAnsiTheme="majorEastAsia" w:hint="eastAsia"/>
                          <w:b/>
                        </w:rPr>
                        <w:t>戦略</w:t>
                      </w:r>
                    </w:p>
                  </w:txbxContent>
                </v:textbox>
              </v:shape>
            </w:pict>
          </mc:Fallback>
        </mc:AlternateContent>
      </w:r>
      <w:r>
        <w:rPr>
          <w:noProof/>
        </w:rPr>
        <mc:AlternateContent>
          <mc:Choice Requires="wps">
            <w:drawing>
              <wp:anchor distT="0" distB="0" distL="114300" distR="114300" simplePos="0" relativeHeight="251935232" behindDoc="0" locked="0" layoutInCell="1" allowOverlap="1" wp14:anchorId="543793D4" wp14:editId="70B2FF07">
                <wp:simplePos x="0" y="0"/>
                <wp:positionH relativeFrom="column">
                  <wp:posOffset>-851535</wp:posOffset>
                </wp:positionH>
                <wp:positionV relativeFrom="paragraph">
                  <wp:posOffset>938530</wp:posOffset>
                </wp:positionV>
                <wp:extent cx="1247775" cy="371475"/>
                <wp:effectExtent l="0" t="0" r="0" b="0"/>
                <wp:wrapNone/>
                <wp:docPr id="195" name="テキスト ボックス 195"/>
                <wp:cNvGraphicFramePr/>
                <a:graphic xmlns:a="http://schemas.openxmlformats.org/drawingml/2006/main">
                  <a:graphicData uri="http://schemas.microsoft.com/office/word/2010/wordprocessingShape">
                    <wps:wsp>
                      <wps:cNvSpPr txBox="1"/>
                      <wps:spPr>
                        <a:xfrm>
                          <a:off x="0" y="0"/>
                          <a:ext cx="1247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F23C4" w14:textId="77777777" w:rsidR="00AE7A30" w:rsidRPr="00236637" w:rsidRDefault="00AE7A30">
                            <w:pPr>
                              <w:rPr>
                                <w:rFonts w:asciiTheme="majorEastAsia" w:eastAsiaTheme="majorEastAsia" w:hAnsiTheme="majorEastAsia"/>
                                <w:b/>
                              </w:rPr>
                            </w:pPr>
                            <w:r w:rsidRPr="00236637">
                              <w:rPr>
                                <w:rFonts w:asciiTheme="majorEastAsia" w:eastAsiaTheme="majorEastAsia" w:hAnsiTheme="majorEastAsia"/>
                                <w:b/>
                              </w:rPr>
                              <w:t>３つの目指す姿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793D4" id="テキスト ボックス 195" o:spid="_x0000_s1203" type="#_x0000_t202" style="position:absolute;left:0;text-align:left;margin-left:-67.05pt;margin-top:73.9pt;width:98.25pt;height:29.2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" filled="f" stroked="f" strokeweight=".5pt">
                <v:textbox>
                  <w:txbxContent>
                    <w:p w14:paraId="3C0F23C4" w14:textId="77777777" w:rsidR="00AE7A30" w:rsidRPr="00236637" w:rsidRDefault="00AE7A30">
                      <w:pPr>
                        <w:rPr>
                          <w:rFonts w:asciiTheme="majorEastAsia" w:eastAsiaTheme="majorEastAsia" w:hAnsiTheme="majorEastAsia"/>
                          <w:b/>
                        </w:rPr>
                      </w:pPr>
                      <w:r w:rsidRPr="00236637">
                        <w:rPr>
                          <w:rFonts w:asciiTheme="majorEastAsia" w:eastAsiaTheme="majorEastAsia" w:hAnsiTheme="majorEastAsia"/>
                          <w:b/>
                        </w:rPr>
                        <w:t>３つの目指す姿</w:t>
                      </w:r>
                    </w:p>
                  </w:txbxContent>
                </v:textbox>
              </v:shape>
            </w:pict>
          </mc:Fallback>
        </mc:AlternateContent>
      </w:r>
      <w:r w:rsidRPr="00410CFC">
        <w:rPr>
          <w:noProof/>
        </w:rPr>
        <w:drawing>
          <wp:inline distT="0" distB="0" distL="0" distR="0" wp14:anchorId="5FD8A2D7" wp14:editId="56023597">
            <wp:extent cx="6803033" cy="812482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06309" cy="8128738"/>
                    </a:xfrm>
                    <a:prstGeom prst="rect">
                      <a:avLst/>
                    </a:prstGeom>
                    <a:noFill/>
                    <a:ln>
                      <a:noFill/>
                    </a:ln>
                  </pic:spPr>
                </pic:pic>
              </a:graphicData>
            </a:graphic>
          </wp:inline>
        </w:drawing>
      </w:r>
    </w:p>
    <w:p w14:paraId="180049E7" w14:textId="554A3656" w:rsidR="009463DC" w:rsidRPr="00783B3E" w:rsidRDefault="001B31DE" w:rsidP="009463DC">
      <w:pPr>
        <w:ind w:firstLineChars="100" w:firstLine="220"/>
        <w:rPr>
          <w:rFonts w:asciiTheme="minorEastAsia" w:hAnsiTheme="minorEastAsia"/>
          <w:color w:val="000000" w:themeColor="text1"/>
          <w:sz w:val="22"/>
        </w:rPr>
      </w:pPr>
      <w:r w:rsidRPr="001B31DE">
        <w:rPr>
          <w:rFonts w:asciiTheme="minorEastAsia" w:hAnsiTheme="minorEastAsia" w:hint="eastAsia"/>
          <w:sz w:val="22"/>
        </w:rPr>
        <w:lastRenderedPageBreak/>
        <w:t>アンケート</w:t>
      </w:r>
      <w:r>
        <w:rPr>
          <w:rFonts w:asciiTheme="minorEastAsia" w:hAnsiTheme="minorEastAsia" w:hint="eastAsia"/>
          <w:sz w:val="22"/>
        </w:rPr>
        <w:t>やヒアリングの調査結果</w:t>
      </w:r>
      <w:r w:rsidRPr="001B31DE">
        <w:rPr>
          <w:rFonts w:asciiTheme="minorEastAsia" w:hAnsiTheme="minorEastAsia" w:hint="eastAsia"/>
          <w:sz w:val="22"/>
        </w:rPr>
        <w:t>などから</w:t>
      </w:r>
      <w:r w:rsidR="009463DC" w:rsidRPr="001B31DE">
        <w:rPr>
          <w:rFonts w:asciiTheme="minorEastAsia" w:hAnsiTheme="minorEastAsia" w:hint="eastAsia"/>
          <w:sz w:val="22"/>
        </w:rPr>
        <w:t>、市内の事業者</w:t>
      </w:r>
      <w:r w:rsidRPr="001B31DE">
        <w:rPr>
          <w:rFonts w:asciiTheme="minorEastAsia" w:hAnsiTheme="minorEastAsia" w:hint="eastAsia"/>
          <w:sz w:val="22"/>
        </w:rPr>
        <w:t>が重要と考えられる施策について以下の３点を重点施策として</w:t>
      </w:r>
      <w:r>
        <w:rPr>
          <w:rFonts w:asciiTheme="minorEastAsia" w:hAnsiTheme="minorEastAsia" w:hint="eastAsia"/>
          <w:sz w:val="22"/>
        </w:rPr>
        <w:t>抽出</w:t>
      </w:r>
      <w:r w:rsidRPr="001B31DE">
        <w:rPr>
          <w:rFonts w:asciiTheme="minorEastAsia" w:hAnsiTheme="minorEastAsia" w:hint="eastAsia"/>
          <w:sz w:val="22"/>
        </w:rPr>
        <w:t>し、</w:t>
      </w:r>
      <w:r>
        <w:rPr>
          <w:rFonts w:asciiTheme="minorEastAsia" w:hAnsiTheme="minorEastAsia" w:hint="eastAsia"/>
          <w:sz w:val="22"/>
        </w:rPr>
        <w:t>関係機関とも連携の上、</w:t>
      </w:r>
      <w:r w:rsidRPr="001B31DE">
        <w:rPr>
          <w:rFonts w:asciiTheme="minorEastAsia" w:hAnsiTheme="minorEastAsia" w:hint="eastAsia"/>
          <w:sz w:val="22"/>
        </w:rPr>
        <w:t>取り組んで</w:t>
      </w:r>
      <w:r w:rsidR="00E62DC9" w:rsidRPr="00783B3E">
        <w:rPr>
          <w:rFonts w:asciiTheme="minorEastAsia" w:hAnsiTheme="minorEastAsia" w:hint="eastAsia"/>
          <w:color w:val="000000" w:themeColor="text1"/>
          <w:sz w:val="22"/>
        </w:rPr>
        <w:t>いきます</w:t>
      </w:r>
      <w:r w:rsidRPr="00783B3E">
        <w:rPr>
          <w:rFonts w:asciiTheme="minorEastAsia" w:hAnsiTheme="minorEastAsia" w:hint="eastAsia"/>
          <w:color w:val="000000" w:themeColor="text1"/>
          <w:sz w:val="22"/>
        </w:rPr>
        <w:t>。</w:t>
      </w:r>
    </w:p>
    <w:p w14:paraId="5E1FD797" w14:textId="77777777" w:rsidR="00F27135" w:rsidRPr="003477BD" w:rsidRDefault="00F27135" w:rsidP="00F27135">
      <w:pPr>
        <w:widowControl/>
        <w:jc w:val="left"/>
        <w:rPr>
          <w:sz w:val="22"/>
          <w:u w:val="single"/>
        </w:rPr>
      </w:pPr>
    </w:p>
    <w:p w14:paraId="069EB04C" w14:textId="77777777" w:rsidR="00F27135" w:rsidRPr="003477BD" w:rsidRDefault="00F27135" w:rsidP="00F27135">
      <w:pPr>
        <w:rPr>
          <w:u w:val="single"/>
        </w:rPr>
      </w:pPr>
      <w:r w:rsidRPr="003477BD">
        <w:rPr>
          <w:noProof/>
          <w:u w:val="single"/>
        </w:rPr>
        <mc:AlternateContent>
          <mc:Choice Requires="wps">
            <w:drawing>
              <wp:anchor distT="0" distB="0" distL="114300" distR="114300" simplePos="0" relativeHeight="251786752" behindDoc="0" locked="0" layoutInCell="1" allowOverlap="1" wp14:anchorId="6B38AE96" wp14:editId="788EA4A1">
                <wp:simplePos x="0" y="0"/>
                <wp:positionH relativeFrom="margin">
                  <wp:posOffset>0</wp:posOffset>
                </wp:positionH>
                <wp:positionV relativeFrom="paragraph">
                  <wp:posOffset>91692</wp:posOffset>
                </wp:positionV>
                <wp:extent cx="5368954" cy="330148"/>
                <wp:effectExtent l="0" t="0" r="22225" b="13335"/>
                <wp:wrapNone/>
                <wp:docPr id="355" name="テキスト ボックス 355"/>
                <wp:cNvGraphicFramePr/>
                <a:graphic xmlns:a="http://schemas.openxmlformats.org/drawingml/2006/main">
                  <a:graphicData uri="http://schemas.microsoft.com/office/word/2010/wordprocessingShape">
                    <wps:wsp>
                      <wps:cNvSpPr txBox="1"/>
                      <wps:spPr>
                        <a:xfrm>
                          <a:off x="0" y="0"/>
                          <a:ext cx="5368954" cy="330148"/>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BBE294" w14:textId="1B062B28" w:rsidR="00AE7A30" w:rsidRPr="00834EF8" w:rsidRDefault="00AE7A30" w:rsidP="00834EF8">
                            <w:pPr>
                              <w:widowControl/>
                              <w:jc w:val="left"/>
                              <w:rPr>
                                <w:rFonts w:ascii="HGｺﾞｼｯｸM" w:eastAsia="HGｺﾞｼｯｸM"/>
                                <w:b/>
                              </w:rPr>
                            </w:pPr>
                            <w:r>
                              <w:rPr>
                                <w:rFonts w:ascii="HGｺﾞｼｯｸM" w:eastAsia="HGｺﾞｼｯｸM" w:hint="eastAsia"/>
                                <w:b/>
                                <w:sz w:val="22"/>
                              </w:rPr>
                              <w:t xml:space="preserve">キーワード①　</w:t>
                            </w:r>
                            <w:r>
                              <w:rPr>
                                <w:rFonts w:ascii="HGｺﾞｼｯｸM" w:eastAsia="HGｺﾞｼｯｸM"/>
                                <w:b/>
                                <w:sz w:val="22"/>
                              </w:rPr>
                              <w:t>「</w:t>
                            </w:r>
                            <w:r>
                              <w:rPr>
                                <w:rFonts w:ascii="HGｺﾞｼｯｸM" w:eastAsia="HGｺﾞｼｯｸM" w:hint="eastAsia"/>
                                <w:b/>
                                <w:sz w:val="22"/>
                              </w:rPr>
                              <w:t>人</w:t>
                            </w:r>
                            <w:r>
                              <w:rPr>
                                <w:rFonts w:ascii="HGｺﾞｼｯｸM" w:eastAsia="HGｺﾞｼｯｸM"/>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8AE96" id="テキスト ボックス 355" o:spid="_x0000_s1204" type="#_x0000_t202" style="position:absolute;left:0;text-align:left;margin-left:0;margin-top:7.2pt;width:422.75pt;height:26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" fillcolor="white [3201]" strokecolor="#7f7f7f [1612]" strokeweight=".5pt">
                <v:textbox>
                  <w:txbxContent>
                    <w:p w14:paraId="49BBE294" w14:textId="1B062B28" w:rsidR="00AE7A30" w:rsidRPr="00834EF8" w:rsidRDefault="00AE7A30" w:rsidP="00834EF8">
                      <w:pPr>
                        <w:widowControl/>
                        <w:jc w:val="left"/>
                        <w:rPr>
                          <w:rFonts w:ascii="HGｺﾞｼｯｸM" w:eastAsia="HGｺﾞｼｯｸM"/>
                          <w:b/>
                        </w:rPr>
                      </w:pPr>
                      <w:r>
                        <w:rPr>
                          <w:rFonts w:ascii="HGｺﾞｼｯｸM" w:eastAsia="HGｺﾞｼｯｸM" w:hint="eastAsia"/>
                          <w:b/>
                          <w:sz w:val="22"/>
                        </w:rPr>
                        <w:t xml:space="preserve">キーワード①　</w:t>
                      </w:r>
                      <w:r>
                        <w:rPr>
                          <w:rFonts w:ascii="HGｺﾞｼｯｸM" w:eastAsia="HGｺﾞｼｯｸM"/>
                          <w:b/>
                          <w:sz w:val="22"/>
                        </w:rPr>
                        <w:t>「</w:t>
                      </w:r>
                      <w:r>
                        <w:rPr>
                          <w:rFonts w:ascii="HGｺﾞｼｯｸM" w:eastAsia="HGｺﾞｼｯｸM" w:hint="eastAsia"/>
                          <w:b/>
                          <w:sz w:val="22"/>
                        </w:rPr>
                        <w:t>人</w:t>
                      </w:r>
                      <w:r>
                        <w:rPr>
                          <w:rFonts w:ascii="HGｺﾞｼｯｸM" w:eastAsia="HGｺﾞｼｯｸM"/>
                          <w:b/>
                          <w:sz w:val="22"/>
                        </w:rPr>
                        <w:t>」</w:t>
                      </w:r>
                    </w:p>
                  </w:txbxContent>
                </v:textbox>
                <w10:wrap anchorx="margin"/>
              </v:shape>
            </w:pict>
          </mc:Fallback>
        </mc:AlternateContent>
      </w:r>
    </w:p>
    <w:p w14:paraId="10DE116E" w14:textId="77777777" w:rsidR="00F27135" w:rsidRPr="003477BD" w:rsidRDefault="00F27135" w:rsidP="00F27135">
      <w:pPr>
        <w:rPr>
          <w:rFonts w:asciiTheme="majorEastAsia" w:eastAsiaTheme="majorEastAsia" w:hAnsiTheme="majorEastAsia"/>
          <w:u w:val="single"/>
        </w:rPr>
      </w:pPr>
    </w:p>
    <w:p w14:paraId="324F56D1" w14:textId="2DB7B4DD" w:rsidR="00F27135" w:rsidRPr="00FE3188" w:rsidRDefault="00F27135" w:rsidP="00F27135">
      <w:pPr>
        <w:rPr>
          <w:sz w:val="22"/>
        </w:rPr>
      </w:pPr>
      <w:r w:rsidRPr="00FE3188">
        <w:rPr>
          <w:rFonts w:hint="eastAsia"/>
        </w:rPr>
        <w:t xml:space="preserve">　</w:t>
      </w:r>
      <w:r w:rsidRPr="00FE3188">
        <w:rPr>
          <w:rFonts w:hint="eastAsia"/>
          <w:sz w:val="22"/>
        </w:rPr>
        <w:t>市内の中小企業・小規模事業者は、人材の確保や育成</w:t>
      </w:r>
      <w:r w:rsidR="00D25B24" w:rsidRPr="00FE3188">
        <w:rPr>
          <w:rFonts w:hint="eastAsia"/>
          <w:sz w:val="22"/>
        </w:rPr>
        <w:t>について</w:t>
      </w:r>
      <w:r w:rsidRPr="00FE3188">
        <w:rPr>
          <w:rFonts w:hint="eastAsia"/>
          <w:sz w:val="22"/>
        </w:rPr>
        <w:t>様々な課題を抱えています。</w:t>
      </w:r>
      <w:r w:rsidR="00FE3188" w:rsidRPr="00FE3188">
        <w:rPr>
          <w:rFonts w:hint="eastAsia"/>
          <w:sz w:val="22"/>
        </w:rPr>
        <w:t>今後も、</w:t>
      </w:r>
      <w:r w:rsidRPr="00FE3188">
        <w:rPr>
          <w:rFonts w:hint="eastAsia"/>
          <w:sz w:val="22"/>
        </w:rPr>
        <w:t>よろず相談</w:t>
      </w:r>
      <w:r w:rsidR="00D25B24" w:rsidRPr="00FE3188">
        <w:rPr>
          <w:rFonts w:hint="eastAsia"/>
          <w:sz w:val="22"/>
        </w:rPr>
        <w:t>体制</w:t>
      </w:r>
      <w:r w:rsidR="00B9303D">
        <w:rPr>
          <w:rFonts w:hint="eastAsia"/>
          <w:sz w:val="22"/>
        </w:rPr>
        <w:t>を始めとして</w:t>
      </w:r>
      <w:r w:rsidR="00D25B24" w:rsidRPr="00FE3188">
        <w:rPr>
          <w:rFonts w:hint="eastAsia"/>
          <w:sz w:val="22"/>
        </w:rPr>
        <w:t>市と事業者</w:t>
      </w:r>
      <w:r w:rsidR="004312DD" w:rsidRPr="00FE3188">
        <w:rPr>
          <w:rFonts w:hint="eastAsia"/>
          <w:sz w:val="22"/>
        </w:rPr>
        <w:t>と</w:t>
      </w:r>
      <w:r w:rsidR="00D25B24" w:rsidRPr="00FE3188">
        <w:rPr>
          <w:rFonts w:hint="eastAsia"/>
          <w:sz w:val="22"/>
        </w:rPr>
        <w:t>の接点を増やすことで</w:t>
      </w:r>
      <w:r w:rsidRPr="00FE3188">
        <w:rPr>
          <w:rFonts w:hint="eastAsia"/>
          <w:sz w:val="22"/>
        </w:rPr>
        <w:t>、</w:t>
      </w:r>
      <w:r w:rsidR="00D25B24" w:rsidRPr="00FE3188">
        <w:rPr>
          <w:rFonts w:hint="eastAsia"/>
          <w:sz w:val="22"/>
        </w:rPr>
        <w:t>詳細な</w:t>
      </w:r>
      <w:r w:rsidR="00357722" w:rsidRPr="00FE3188">
        <w:rPr>
          <w:rFonts w:hint="eastAsia"/>
          <w:sz w:val="22"/>
        </w:rPr>
        <w:t>人材</w:t>
      </w:r>
      <w:r w:rsidR="00D25B24" w:rsidRPr="00FE3188">
        <w:rPr>
          <w:rFonts w:hint="eastAsia"/>
          <w:sz w:val="22"/>
        </w:rPr>
        <w:t>ニーズを把握</w:t>
      </w:r>
      <w:r w:rsidR="00CF7426" w:rsidRPr="00FE3188">
        <w:rPr>
          <w:rFonts w:hint="eastAsia"/>
          <w:sz w:val="22"/>
        </w:rPr>
        <w:t>するとともに</w:t>
      </w:r>
      <w:r w:rsidR="00D25B24" w:rsidRPr="00FE3188">
        <w:rPr>
          <w:rFonts w:hint="eastAsia"/>
          <w:sz w:val="22"/>
        </w:rPr>
        <w:t>、</w:t>
      </w:r>
      <w:r w:rsidR="00357722" w:rsidRPr="00FE3188">
        <w:rPr>
          <w:rFonts w:hint="eastAsia"/>
          <w:sz w:val="22"/>
        </w:rPr>
        <w:t>そこで</w:t>
      </w:r>
      <w:r w:rsidR="00D25B24" w:rsidRPr="00FE3188">
        <w:rPr>
          <w:rFonts w:hint="eastAsia"/>
          <w:sz w:val="22"/>
        </w:rPr>
        <w:t>明らかになったニーズに対し</w:t>
      </w:r>
      <w:r w:rsidR="00357722" w:rsidRPr="00FE3188">
        <w:rPr>
          <w:rFonts w:hint="eastAsia"/>
          <w:sz w:val="22"/>
        </w:rPr>
        <w:t>、</w:t>
      </w:r>
      <w:r w:rsidR="00D25B24" w:rsidRPr="00FE3188">
        <w:rPr>
          <w:rFonts w:hint="eastAsia"/>
          <w:sz w:val="22"/>
        </w:rPr>
        <w:t>関係機関との連携を強化しながらジョブセンターまえばしの</w:t>
      </w:r>
      <w:r w:rsidR="00D25B24" w:rsidRPr="00FE3188">
        <w:rPr>
          <w:rFonts w:ascii="ＭＳ 明朝" w:eastAsia="ＭＳ 明朝" w:hAnsi="ＭＳ 明朝" w:hint="eastAsia"/>
          <w:sz w:val="22"/>
        </w:rPr>
        <w:t>活用、</w:t>
      </w:r>
      <w:r w:rsidR="00E62DC9" w:rsidRPr="00DE2B43">
        <w:rPr>
          <w:rFonts w:ascii="ＭＳ 明朝" w:eastAsia="ＭＳ 明朝" w:hAnsi="ＭＳ 明朝" w:hint="eastAsia"/>
          <w:color w:val="000000" w:themeColor="text1"/>
          <w:sz w:val="22"/>
        </w:rPr>
        <w:t>ＯＢ</w:t>
      </w:r>
      <w:r w:rsidR="00B0039A" w:rsidRPr="00DE2B43">
        <w:rPr>
          <w:rFonts w:ascii="ＭＳ 明朝" w:eastAsia="ＭＳ 明朝" w:hAnsi="ＭＳ 明朝" w:hint="eastAsia"/>
          <w:color w:val="000000" w:themeColor="text1"/>
          <w:sz w:val="22"/>
        </w:rPr>
        <w:t>・ＯＧ</w:t>
      </w:r>
      <w:r w:rsidR="00E62DC9" w:rsidRPr="00783B3E">
        <w:rPr>
          <w:rFonts w:ascii="ＭＳ 明朝" w:eastAsia="ＭＳ 明朝" w:hAnsi="ＭＳ 明朝" w:hint="eastAsia"/>
          <w:color w:val="000000" w:themeColor="text1"/>
          <w:sz w:val="22"/>
        </w:rPr>
        <w:t>人材</w:t>
      </w:r>
      <w:r w:rsidR="00D25B24" w:rsidRPr="00783B3E">
        <w:rPr>
          <w:rFonts w:ascii="ＭＳ 明朝" w:eastAsia="ＭＳ 明朝" w:hAnsi="ＭＳ 明朝" w:hint="eastAsia"/>
          <w:color w:val="000000" w:themeColor="text1"/>
          <w:sz w:val="22"/>
        </w:rPr>
        <w:t>の活用を進め、人材の確保や育成が行える</w:t>
      </w:r>
      <w:r w:rsidR="0032020C" w:rsidRPr="00783B3E">
        <w:rPr>
          <w:rFonts w:ascii="ＭＳ 明朝" w:eastAsia="ＭＳ 明朝" w:hAnsi="ＭＳ 明朝" w:hint="eastAsia"/>
          <w:color w:val="000000" w:themeColor="text1"/>
          <w:sz w:val="22"/>
        </w:rPr>
        <w:t>環境を整えます。</w:t>
      </w:r>
      <w:r w:rsidR="00FE3188" w:rsidRPr="00783B3E">
        <w:rPr>
          <w:rFonts w:ascii="ＭＳ 明朝" w:eastAsia="ＭＳ 明朝" w:hAnsi="ＭＳ 明朝" w:hint="eastAsia"/>
          <w:color w:val="000000" w:themeColor="text1"/>
          <w:sz w:val="22"/>
        </w:rPr>
        <w:t>特に、小規模事業者に対しては、</w:t>
      </w:r>
      <w:r w:rsidR="00751B34" w:rsidRPr="00783B3E">
        <w:rPr>
          <w:rFonts w:ascii="ＭＳ 明朝" w:eastAsia="ＭＳ 明朝" w:hAnsi="ＭＳ 明朝" w:hint="eastAsia"/>
          <w:color w:val="000000" w:themeColor="text1"/>
          <w:sz w:val="22"/>
        </w:rPr>
        <w:t>商工会議所、商工会を介するなど、</w:t>
      </w:r>
      <w:r w:rsidR="00FE3188" w:rsidRPr="00783B3E">
        <w:rPr>
          <w:rFonts w:ascii="ＭＳ 明朝" w:eastAsia="ＭＳ 明朝" w:hAnsi="ＭＳ 明朝" w:hint="eastAsia"/>
          <w:color w:val="000000" w:themeColor="text1"/>
          <w:sz w:val="22"/>
        </w:rPr>
        <w:t>積極的に意見を聴取する機会を設けて、支援に取り組んで</w:t>
      </w:r>
      <w:r w:rsidR="00E62DC9" w:rsidRPr="00783B3E">
        <w:rPr>
          <w:rFonts w:ascii="ＭＳ 明朝" w:eastAsia="ＭＳ 明朝" w:hAnsi="ＭＳ 明朝" w:hint="eastAsia"/>
          <w:color w:val="000000" w:themeColor="text1"/>
          <w:sz w:val="22"/>
        </w:rPr>
        <w:t>いきます</w:t>
      </w:r>
      <w:r w:rsidR="00FE3188" w:rsidRPr="00FE3188">
        <w:rPr>
          <w:rFonts w:ascii="ＭＳ 明朝" w:eastAsia="ＭＳ 明朝" w:hAnsi="ＭＳ 明朝" w:hint="eastAsia"/>
          <w:sz w:val="22"/>
        </w:rPr>
        <w:t>。</w:t>
      </w:r>
    </w:p>
    <w:p w14:paraId="28C2700F" w14:textId="77777777" w:rsidR="00F27135" w:rsidRPr="003477BD" w:rsidRDefault="00F27135" w:rsidP="00F27135">
      <w:pPr>
        <w:rPr>
          <w:u w:val="single"/>
        </w:rPr>
      </w:pPr>
    </w:p>
    <w:tbl>
      <w:tblPr>
        <w:tblStyle w:val="ab"/>
        <w:tblW w:w="0" w:type="auto"/>
        <w:tblLook w:val="04A0" w:firstRow="1" w:lastRow="0" w:firstColumn="1" w:lastColumn="0" w:noHBand="0" w:noVBand="1"/>
      </w:tblPr>
      <w:tblGrid>
        <w:gridCol w:w="5098"/>
        <w:gridCol w:w="3396"/>
      </w:tblGrid>
      <w:tr w:rsidR="00F27135" w:rsidRPr="003477BD" w14:paraId="7630BD75" w14:textId="77777777" w:rsidTr="003B6A24">
        <w:tc>
          <w:tcPr>
            <w:tcW w:w="5098" w:type="dxa"/>
            <w:shd w:val="clear" w:color="auto" w:fill="D9D9D9" w:themeFill="background1" w:themeFillShade="D9"/>
          </w:tcPr>
          <w:p w14:paraId="4651CB03" w14:textId="77777777" w:rsidR="00F27135" w:rsidRPr="00BC55D9" w:rsidRDefault="00F27135" w:rsidP="003B6A24">
            <w:pPr>
              <w:widowControl/>
              <w:jc w:val="center"/>
              <w:rPr>
                <w:rFonts w:asciiTheme="majorEastAsia" w:eastAsiaTheme="majorEastAsia" w:hAnsiTheme="majorEastAsia"/>
                <w:szCs w:val="21"/>
              </w:rPr>
            </w:pPr>
            <w:r w:rsidRPr="00BC55D9">
              <w:rPr>
                <w:rFonts w:asciiTheme="majorEastAsia" w:eastAsiaTheme="majorEastAsia" w:hAnsiTheme="majorEastAsia" w:hint="eastAsia"/>
                <w:szCs w:val="21"/>
              </w:rPr>
              <w:t>事業名</w:t>
            </w:r>
          </w:p>
        </w:tc>
        <w:tc>
          <w:tcPr>
            <w:tcW w:w="3396" w:type="dxa"/>
            <w:shd w:val="clear" w:color="auto" w:fill="D9D9D9" w:themeFill="background1" w:themeFillShade="D9"/>
          </w:tcPr>
          <w:p w14:paraId="4AE60A94" w14:textId="77777777" w:rsidR="00F27135" w:rsidRPr="00BC55D9" w:rsidRDefault="006E35A0" w:rsidP="003B6A24">
            <w:pPr>
              <w:widowControl/>
              <w:jc w:val="center"/>
              <w:rPr>
                <w:rFonts w:asciiTheme="majorEastAsia" w:eastAsiaTheme="majorEastAsia" w:hAnsiTheme="majorEastAsia"/>
                <w:szCs w:val="21"/>
              </w:rPr>
            </w:pPr>
            <w:r>
              <w:rPr>
                <w:rFonts w:asciiTheme="majorEastAsia" w:eastAsiaTheme="majorEastAsia" w:hAnsiTheme="majorEastAsia" w:hint="eastAsia"/>
                <w:szCs w:val="21"/>
              </w:rPr>
              <w:t>体系</w:t>
            </w:r>
            <w:r w:rsidR="00F27135" w:rsidRPr="00BC55D9">
              <w:rPr>
                <w:rFonts w:asciiTheme="majorEastAsia" w:eastAsiaTheme="majorEastAsia" w:hAnsiTheme="majorEastAsia" w:hint="eastAsia"/>
                <w:szCs w:val="21"/>
              </w:rPr>
              <w:t>の位置づけ</w:t>
            </w:r>
          </w:p>
        </w:tc>
      </w:tr>
      <w:tr w:rsidR="00F27135" w:rsidRPr="003477BD" w14:paraId="2264893C" w14:textId="77777777" w:rsidTr="00A5327B">
        <w:tc>
          <w:tcPr>
            <w:tcW w:w="5098" w:type="dxa"/>
          </w:tcPr>
          <w:p w14:paraId="46E12EB6" w14:textId="77777777" w:rsidR="00F27135" w:rsidRPr="00FE3188" w:rsidRDefault="00F27135" w:rsidP="00A5327B">
            <w:pPr>
              <w:widowControl/>
              <w:snapToGrid w:val="0"/>
              <w:spacing w:line="240" w:lineRule="atLeast"/>
              <w:jc w:val="left"/>
              <w:rPr>
                <w:rFonts w:ascii="ＭＳ 明朝" w:eastAsia="ＭＳ 明朝" w:hAnsi="ＭＳ 明朝"/>
                <w:sz w:val="22"/>
              </w:rPr>
            </w:pPr>
            <w:r w:rsidRPr="00FE3188">
              <w:rPr>
                <w:rFonts w:ascii="ＭＳ 明朝" w:eastAsia="ＭＳ 明朝" w:hAnsi="ＭＳ 明朝" w:hint="eastAsia"/>
                <w:sz w:val="22"/>
              </w:rPr>
              <w:t>よろず相談体制</w:t>
            </w:r>
            <w:r w:rsidR="00C86786" w:rsidRPr="00FE3188">
              <w:rPr>
                <w:rFonts w:ascii="ＭＳ 明朝" w:eastAsia="ＭＳ 明朝" w:hAnsi="ＭＳ 明朝" w:hint="eastAsia"/>
                <w:sz w:val="22"/>
              </w:rPr>
              <w:t>の構築</w:t>
            </w:r>
          </w:p>
        </w:tc>
        <w:tc>
          <w:tcPr>
            <w:tcW w:w="3396" w:type="dxa"/>
            <w:vAlign w:val="center"/>
          </w:tcPr>
          <w:p w14:paraId="47C9C3AC" w14:textId="77777777" w:rsidR="00F27135" w:rsidRPr="00FE3188" w:rsidRDefault="00F27135" w:rsidP="00A5327B">
            <w:pPr>
              <w:widowControl/>
              <w:snapToGrid w:val="0"/>
              <w:spacing w:line="240" w:lineRule="atLeast"/>
              <w:rPr>
                <w:rFonts w:ascii="ＭＳ 明朝" w:eastAsia="ＭＳ 明朝" w:hAnsi="ＭＳ 明朝"/>
                <w:sz w:val="22"/>
              </w:rPr>
            </w:pPr>
            <w:r w:rsidRPr="00FE3188">
              <w:rPr>
                <w:rFonts w:ascii="ＭＳ 明朝" w:eastAsia="ＭＳ 明朝" w:hAnsi="ＭＳ 明朝" w:hint="eastAsia"/>
                <w:sz w:val="22"/>
              </w:rPr>
              <w:t>戦略１－②</w:t>
            </w:r>
          </w:p>
        </w:tc>
      </w:tr>
      <w:tr w:rsidR="00FA3013" w:rsidRPr="003477BD" w14:paraId="510448AF" w14:textId="77777777" w:rsidTr="00A5327B">
        <w:tc>
          <w:tcPr>
            <w:tcW w:w="5098" w:type="dxa"/>
          </w:tcPr>
          <w:p w14:paraId="05F17DEB" w14:textId="79E6AEFE" w:rsidR="00FA3013" w:rsidRPr="00FE3188" w:rsidRDefault="00E62DC9" w:rsidP="00A5327B">
            <w:pPr>
              <w:widowControl/>
              <w:snapToGrid w:val="0"/>
              <w:spacing w:line="240" w:lineRule="atLeast"/>
              <w:jc w:val="left"/>
              <w:rPr>
                <w:rFonts w:ascii="ＭＳ 明朝" w:eastAsia="ＭＳ 明朝" w:hAnsi="ＭＳ 明朝"/>
                <w:sz w:val="22"/>
              </w:rPr>
            </w:pPr>
            <w:r w:rsidRPr="00DE2B43">
              <w:rPr>
                <w:rFonts w:ascii="ＭＳ 明朝" w:eastAsia="ＭＳ 明朝" w:hAnsi="ＭＳ 明朝" w:hint="eastAsia"/>
                <w:color w:val="000000" w:themeColor="text1"/>
                <w:sz w:val="22"/>
              </w:rPr>
              <w:t>ＯＢ</w:t>
            </w:r>
            <w:r w:rsidR="00B0039A" w:rsidRPr="00DE2B43">
              <w:rPr>
                <w:rFonts w:ascii="ＭＳ 明朝" w:eastAsia="ＭＳ 明朝" w:hAnsi="ＭＳ 明朝" w:hint="eastAsia"/>
                <w:color w:val="000000" w:themeColor="text1"/>
                <w:sz w:val="22"/>
              </w:rPr>
              <w:t>・ＯＧ</w:t>
            </w:r>
            <w:r w:rsidRPr="00783B3E">
              <w:rPr>
                <w:rFonts w:ascii="ＭＳ 明朝" w:eastAsia="ＭＳ 明朝" w:hAnsi="ＭＳ 明朝" w:hint="eastAsia"/>
                <w:color w:val="000000" w:themeColor="text1"/>
                <w:sz w:val="22"/>
              </w:rPr>
              <w:t>人材</w:t>
            </w:r>
            <w:r w:rsidR="00FA3013" w:rsidRPr="00783B3E">
              <w:rPr>
                <w:rFonts w:ascii="ＭＳ 明朝" w:eastAsia="ＭＳ 明朝" w:hAnsi="ＭＳ 明朝" w:hint="eastAsia"/>
                <w:color w:val="000000" w:themeColor="text1"/>
                <w:sz w:val="22"/>
              </w:rPr>
              <w:t>の</w:t>
            </w:r>
            <w:r w:rsidR="00FA3013" w:rsidRPr="00FE3188">
              <w:rPr>
                <w:rFonts w:ascii="ＭＳ 明朝" w:eastAsia="ＭＳ 明朝" w:hAnsi="ＭＳ 明朝" w:hint="eastAsia"/>
                <w:sz w:val="22"/>
              </w:rPr>
              <w:t>活用</w:t>
            </w:r>
          </w:p>
        </w:tc>
        <w:tc>
          <w:tcPr>
            <w:tcW w:w="3396" w:type="dxa"/>
            <w:vAlign w:val="center"/>
          </w:tcPr>
          <w:p w14:paraId="1C785FEA" w14:textId="77777777" w:rsidR="00FA3013" w:rsidRPr="00FE3188" w:rsidRDefault="00C86786" w:rsidP="00A5327B">
            <w:pPr>
              <w:widowControl/>
              <w:snapToGrid w:val="0"/>
              <w:spacing w:line="240" w:lineRule="atLeast"/>
              <w:rPr>
                <w:rFonts w:ascii="ＭＳ 明朝" w:eastAsia="ＭＳ 明朝" w:hAnsi="ＭＳ 明朝"/>
                <w:sz w:val="22"/>
              </w:rPr>
            </w:pPr>
            <w:r w:rsidRPr="00FE3188">
              <w:rPr>
                <w:rFonts w:ascii="ＭＳ 明朝" w:eastAsia="ＭＳ 明朝" w:hAnsi="ＭＳ 明朝" w:hint="eastAsia"/>
                <w:sz w:val="22"/>
              </w:rPr>
              <w:t>戦略１－</w:t>
            </w:r>
            <w:r w:rsidR="00FA3013" w:rsidRPr="00FE3188">
              <w:rPr>
                <w:rFonts w:ascii="ＭＳ 明朝" w:eastAsia="ＭＳ 明朝" w:hAnsi="ＭＳ 明朝" w:hint="eastAsia"/>
                <w:sz w:val="22"/>
              </w:rPr>
              <w:t>②</w:t>
            </w:r>
          </w:p>
        </w:tc>
      </w:tr>
      <w:tr w:rsidR="00FA3013" w:rsidRPr="003477BD" w14:paraId="33148444" w14:textId="77777777" w:rsidTr="00A5327B">
        <w:trPr>
          <w:trHeight w:val="64"/>
        </w:trPr>
        <w:tc>
          <w:tcPr>
            <w:tcW w:w="5098" w:type="dxa"/>
          </w:tcPr>
          <w:p w14:paraId="2C652FA7" w14:textId="77777777" w:rsidR="00FA3013" w:rsidRPr="00FE3188" w:rsidRDefault="00FA3013" w:rsidP="00357722">
            <w:pPr>
              <w:widowControl/>
              <w:snapToGrid w:val="0"/>
              <w:spacing w:line="240" w:lineRule="atLeast"/>
              <w:jc w:val="left"/>
              <w:rPr>
                <w:rFonts w:ascii="ＭＳ 明朝" w:eastAsia="ＭＳ 明朝" w:hAnsi="ＭＳ 明朝"/>
                <w:sz w:val="22"/>
              </w:rPr>
            </w:pPr>
            <w:r w:rsidRPr="00FE3188">
              <w:rPr>
                <w:rFonts w:ascii="ＭＳ 明朝" w:eastAsia="ＭＳ 明朝" w:hAnsi="ＭＳ 明朝" w:hint="eastAsia"/>
                <w:sz w:val="22"/>
              </w:rPr>
              <w:t>社外セミナー参加に要する経費・人材育成</w:t>
            </w:r>
            <w:r w:rsidR="00144551" w:rsidRPr="00FE3188">
              <w:rPr>
                <w:rFonts w:ascii="ＭＳ 明朝" w:eastAsia="ＭＳ 明朝" w:hAnsi="ＭＳ 明朝" w:hint="eastAsia"/>
                <w:sz w:val="22"/>
              </w:rPr>
              <w:t>能力向上</w:t>
            </w:r>
            <w:r w:rsidRPr="00FE3188">
              <w:rPr>
                <w:rFonts w:ascii="ＭＳ 明朝" w:eastAsia="ＭＳ 明朝" w:hAnsi="ＭＳ 明朝" w:hint="eastAsia"/>
                <w:sz w:val="22"/>
              </w:rPr>
              <w:t>にかかる資格取得に要する費用の助成</w:t>
            </w:r>
          </w:p>
        </w:tc>
        <w:tc>
          <w:tcPr>
            <w:tcW w:w="3396" w:type="dxa"/>
            <w:vAlign w:val="center"/>
          </w:tcPr>
          <w:p w14:paraId="40E1D77C" w14:textId="77777777" w:rsidR="00FA3013" w:rsidRPr="00FE3188" w:rsidRDefault="00A5327B" w:rsidP="00A5327B">
            <w:pPr>
              <w:widowControl/>
              <w:snapToGrid w:val="0"/>
              <w:spacing w:line="240" w:lineRule="atLeast"/>
              <w:rPr>
                <w:rFonts w:ascii="ＭＳ 明朝" w:eastAsia="ＭＳ 明朝" w:hAnsi="ＭＳ 明朝"/>
                <w:sz w:val="22"/>
              </w:rPr>
            </w:pPr>
            <w:r w:rsidRPr="00FE3188">
              <w:rPr>
                <w:rFonts w:ascii="ＭＳ 明朝" w:eastAsia="ＭＳ 明朝" w:hAnsi="ＭＳ 明朝" w:hint="eastAsia"/>
                <w:sz w:val="22"/>
              </w:rPr>
              <w:t>戦略１－②</w:t>
            </w:r>
          </w:p>
        </w:tc>
      </w:tr>
      <w:tr w:rsidR="00FA3013" w:rsidRPr="003477BD" w14:paraId="340AC5D4" w14:textId="77777777" w:rsidTr="00A5327B">
        <w:tc>
          <w:tcPr>
            <w:tcW w:w="5098" w:type="dxa"/>
          </w:tcPr>
          <w:p w14:paraId="352304D6" w14:textId="77777777" w:rsidR="00FA3013" w:rsidRPr="00FE3188" w:rsidRDefault="00FA3013" w:rsidP="00357722">
            <w:pPr>
              <w:widowControl/>
              <w:snapToGrid w:val="0"/>
              <w:spacing w:line="240" w:lineRule="atLeast"/>
              <w:jc w:val="left"/>
              <w:rPr>
                <w:rFonts w:ascii="ＭＳ 明朝" w:eastAsia="ＭＳ 明朝" w:hAnsi="ＭＳ 明朝"/>
                <w:sz w:val="22"/>
              </w:rPr>
            </w:pPr>
            <w:r w:rsidRPr="00FE3188">
              <w:rPr>
                <w:rFonts w:ascii="ＭＳ 明朝" w:eastAsia="ＭＳ 明朝" w:hAnsi="ＭＳ 明朝" w:hint="eastAsia"/>
                <w:sz w:val="22"/>
              </w:rPr>
              <w:t>各種セミナー</w:t>
            </w:r>
          </w:p>
        </w:tc>
        <w:tc>
          <w:tcPr>
            <w:tcW w:w="3396" w:type="dxa"/>
            <w:vAlign w:val="center"/>
          </w:tcPr>
          <w:p w14:paraId="1B7D614F" w14:textId="77777777" w:rsidR="00FA3013" w:rsidRPr="00FE3188" w:rsidRDefault="00A5327B" w:rsidP="00A5327B">
            <w:pPr>
              <w:widowControl/>
              <w:snapToGrid w:val="0"/>
              <w:spacing w:line="240" w:lineRule="atLeast"/>
              <w:rPr>
                <w:rFonts w:ascii="ＭＳ 明朝" w:eastAsia="ＭＳ 明朝" w:hAnsi="ＭＳ 明朝"/>
                <w:sz w:val="22"/>
              </w:rPr>
            </w:pPr>
            <w:r w:rsidRPr="00FE3188">
              <w:rPr>
                <w:rFonts w:ascii="ＭＳ 明朝" w:eastAsia="ＭＳ 明朝" w:hAnsi="ＭＳ 明朝" w:hint="eastAsia"/>
                <w:sz w:val="22"/>
              </w:rPr>
              <w:t>戦略１－⑤</w:t>
            </w:r>
          </w:p>
        </w:tc>
      </w:tr>
      <w:tr w:rsidR="00FA3013" w:rsidRPr="003477BD" w14:paraId="50B7A3D4" w14:textId="77777777" w:rsidTr="00A5327B">
        <w:tc>
          <w:tcPr>
            <w:tcW w:w="5098" w:type="dxa"/>
          </w:tcPr>
          <w:p w14:paraId="1C541D5A" w14:textId="77777777" w:rsidR="00FA3013" w:rsidRPr="00FE3188" w:rsidRDefault="00A5327B" w:rsidP="00357722">
            <w:pPr>
              <w:widowControl/>
              <w:snapToGrid w:val="0"/>
              <w:spacing w:line="240" w:lineRule="atLeast"/>
              <w:jc w:val="left"/>
              <w:rPr>
                <w:rFonts w:ascii="ＭＳ 明朝" w:eastAsia="ＭＳ 明朝" w:hAnsi="ＭＳ 明朝"/>
                <w:sz w:val="22"/>
              </w:rPr>
            </w:pPr>
            <w:r w:rsidRPr="00FE3188">
              <w:rPr>
                <w:rFonts w:ascii="ＭＳ 明朝" w:eastAsia="ＭＳ 明朝" w:hAnsi="ＭＳ 明朝" w:hint="eastAsia"/>
                <w:sz w:val="22"/>
              </w:rPr>
              <w:t>ジョブセンターまえばしの設置</w:t>
            </w:r>
          </w:p>
        </w:tc>
        <w:tc>
          <w:tcPr>
            <w:tcW w:w="3396" w:type="dxa"/>
            <w:vAlign w:val="center"/>
          </w:tcPr>
          <w:p w14:paraId="61F6B62C" w14:textId="77777777" w:rsidR="00FA3013" w:rsidRPr="00FE3188" w:rsidRDefault="00FA3013" w:rsidP="00A5327B">
            <w:pPr>
              <w:widowControl/>
              <w:snapToGrid w:val="0"/>
              <w:spacing w:line="240" w:lineRule="atLeast"/>
              <w:rPr>
                <w:rFonts w:ascii="ＭＳ 明朝" w:eastAsia="ＭＳ 明朝" w:hAnsi="ＭＳ 明朝"/>
                <w:sz w:val="22"/>
              </w:rPr>
            </w:pPr>
            <w:r w:rsidRPr="00FE3188">
              <w:rPr>
                <w:rFonts w:ascii="ＭＳ 明朝" w:eastAsia="ＭＳ 明朝" w:hAnsi="ＭＳ 明朝" w:hint="eastAsia"/>
                <w:sz w:val="22"/>
              </w:rPr>
              <w:t>戦略１－</w:t>
            </w:r>
            <w:r w:rsidR="00922B26">
              <w:rPr>
                <w:rFonts w:ascii="ＭＳ 明朝" w:eastAsia="ＭＳ 明朝" w:hAnsi="ＭＳ 明朝" w:hint="eastAsia"/>
                <w:sz w:val="22"/>
              </w:rPr>
              <w:t>⑤</w:t>
            </w:r>
          </w:p>
        </w:tc>
      </w:tr>
      <w:tr w:rsidR="00922B26" w:rsidRPr="003477BD" w14:paraId="31A088DC" w14:textId="77777777" w:rsidTr="003B6A24">
        <w:tc>
          <w:tcPr>
            <w:tcW w:w="5098" w:type="dxa"/>
          </w:tcPr>
          <w:p w14:paraId="3014E0CC" w14:textId="77777777" w:rsidR="00922B26" w:rsidRPr="00FE3188" w:rsidRDefault="00922B26" w:rsidP="00357722">
            <w:pPr>
              <w:widowControl/>
              <w:snapToGrid w:val="0"/>
              <w:spacing w:line="240" w:lineRule="atLeast"/>
              <w:jc w:val="left"/>
              <w:rPr>
                <w:rFonts w:ascii="ＭＳ 明朝" w:eastAsia="ＭＳ 明朝" w:hAnsi="ＭＳ 明朝"/>
                <w:sz w:val="22"/>
              </w:rPr>
            </w:pPr>
            <w:r>
              <w:rPr>
                <w:rFonts w:ascii="ＭＳ 明朝" w:eastAsia="ＭＳ 明朝" w:hAnsi="ＭＳ 明朝" w:hint="eastAsia"/>
                <w:sz w:val="22"/>
              </w:rPr>
              <w:t>小規模事業者向け商工会等出張型セミナー</w:t>
            </w:r>
          </w:p>
        </w:tc>
        <w:tc>
          <w:tcPr>
            <w:tcW w:w="3396" w:type="dxa"/>
          </w:tcPr>
          <w:p w14:paraId="2C00B15A" w14:textId="77777777" w:rsidR="00922B26" w:rsidRPr="00FE3188" w:rsidRDefault="00922B26" w:rsidP="00357722">
            <w:pPr>
              <w:widowControl/>
              <w:snapToGrid w:val="0"/>
              <w:spacing w:line="240" w:lineRule="atLeast"/>
              <w:jc w:val="left"/>
              <w:rPr>
                <w:rFonts w:ascii="ＭＳ 明朝" w:eastAsia="ＭＳ 明朝" w:hAnsi="ＭＳ 明朝"/>
                <w:sz w:val="22"/>
              </w:rPr>
            </w:pPr>
            <w:r>
              <w:rPr>
                <w:rFonts w:ascii="ＭＳ 明朝" w:eastAsia="ＭＳ 明朝" w:hAnsi="ＭＳ 明朝" w:hint="eastAsia"/>
                <w:sz w:val="22"/>
              </w:rPr>
              <w:t>戦略１－⑥</w:t>
            </w:r>
          </w:p>
        </w:tc>
      </w:tr>
      <w:tr w:rsidR="00922B26" w:rsidRPr="00FE3188" w14:paraId="6DDEED2A" w14:textId="77777777" w:rsidTr="008A3EA3">
        <w:tc>
          <w:tcPr>
            <w:tcW w:w="5098" w:type="dxa"/>
          </w:tcPr>
          <w:p w14:paraId="76AF3E7A" w14:textId="77777777" w:rsidR="00922B26" w:rsidRPr="00FE3188" w:rsidRDefault="00922B26" w:rsidP="008A3EA3">
            <w:pPr>
              <w:widowControl/>
              <w:snapToGrid w:val="0"/>
              <w:spacing w:line="240" w:lineRule="atLeast"/>
              <w:jc w:val="left"/>
              <w:rPr>
                <w:rFonts w:ascii="ＭＳ 明朝" w:eastAsia="ＭＳ 明朝" w:hAnsi="ＭＳ 明朝"/>
                <w:sz w:val="22"/>
              </w:rPr>
            </w:pPr>
            <w:r w:rsidRPr="00FE3188">
              <w:rPr>
                <w:rFonts w:ascii="ＭＳ 明朝" w:eastAsia="ＭＳ 明朝" w:hAnsi="ＭＳ 明朝" w:hint="eastAsia"/>
                <w:sz w:val="22"/>
              </w:rPr>
              <w:t>御用聞き型企業訪問</w:t>
            </w:r>
          </w:p>
        </w:tc>
        <w:tc>
          <w:tcPr>
            <w:tcW w:w="3396" w:type="dxa"/>
          </w:tcPr>
          <w:p w14:paraId="3BFCD75D" w14:textId="77777777" w:rsidR="00922B26" w:rsidRPr="00FE3188" w:rsidRDefault="00922B26" w:rsidP="008A3EA3">
            <w:pPr>
              <w:widowControl/>
              <w:snapToGrid w:val="0"/>
              <w:spacing w:line="240" w:lineRule="atLeast"/>
              <w:jc w:val="left"/>
              <w:rPr>
                <w:rFonts w:ascii="ＭＳ 明朝" w:eastAsia="ＭＳ 明朝" w:hAnsi="ＭＳ 明朝"/>
                <w:sz w:val="22"/>
              </w:rPr>
            </w:pPr>
            <w:r w:rsidRPr="00FE3188">
              <w:rPr>
                <w:rFonts w:ascii="ＭＳ 明朝" w:eastAsia="ＭＳ 明朝" w:hAnsi="ＭＳ 明朝" w:hint="eastAsia"/>
                <w:sz w:val="22"/>
              </w:rPr>
              <w:t>戦略２－③</w:t>
            </w:r>
          </w:p>
        </w:tc>
      </w:tr>
    </w:tbl>
    <w:p w14:paraId="1C3D510E" w14:textId="77777777" w:rsidR="00AE5FAD" w:rsidRDefault="00AE5FAD">
      <w:pPr>
        <w:widowControl/>
        <w:jc w:val="left"/>
      </w:pPr>
    </w:p>
    <w:p w14:paraId="775B5608" w14:textId="1DB04353" w:rsidR="00326C95" w:rsidRDefault="00210F94" w:rsidP="00FB0E02">
      <w:pPr>
        <w:widowControl/>
        <w:ind w:leftChars="-67" w:left="-141"/>
        <w:jc w:val="left"/>
      </w:pPr>
      <w:r w:rsidRPr="00210F94">
        <w:rPr>
          <w:noProof/>
        </w:rPr>
        <w:drawing>
          <wp:inline distT="0" distB="0" distL="0" distR="0" wp14:anchorId="5C6C20CA" wp14:editId="1C83D2E7">
            <wp:extent cx="5400040" cy="3031399"/>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3031399"/>
                    </a:xfrm>
                    <a:prstGeom prst="rect">
                      <a:avLst/>
                    </a:prstGeom>
                    <a:noFill/>
                    <a:ln>
                      <a:noFill/>
                    </a:ln>
                  </pic:spPr>
                </pic:pic>
              </a:graphicData>
            </a:graphic>
          </wp:inline>
        </w:drawing>
      </w:r>
    </w:p>
    <w:p w14:paraId="060069D8" w14:textId="77777777" w:rsidR="00AE5FAD" w:rsidRPr="002706C1" w:rsidRDefault="00AE5FAD">
      <w:pPr>
        <w:widowControl/>
        <w:jc w:val="left"/>
      </w:pPr>
    </w:p>
    <w:p w14:paraId="58E93D89" w14:textId="77777777" w:rsidR="00F27135" w:rsidRPr="003477BD" w:rsidRDefault="00F27135" w:rsidP="00F27135">
      <w:pPr>
        <w:rPr>
          <w:u w:val="single"/>
        </w:rPr>
      </w:pPr>
      <w:r w:rsidRPr="003477BD">
        <w:rPr>
          <w:noProof/>
          <w:u w:val="single"/>
        </w:rPr>
        <mc:AlternateContent>
          <mc:Choice Requires="wps">
            <w:drawing>
              <wp:anchor distT="0" distB="0" distL="114300" distR="114300" simplePos="0" relativeHeight="251785728" behindDoc="0" locked="0" layoutInCell="1" allowOverlap="1" wp14:anchorId="6F490215" wp14:editId="5EE1C5E8">
                <wp:simplePos x="0" y="0"/>
                <wp:positionH relativeFrom="margin">
                  <wp:align>center</wp:align>
                </wp:positionH>
                <wp:positionV relativeFrom="paragraph">
                  <wp:posOffset>7620</wp:posOffset>
                </wp:positionV>
                <wp:extent cx="5395715" cy="301658"/>
                <wp:effectExtent l="0" t="0" r="14605" b="22225"/>
                <wp:wrapNone/>
                <wp:docPr id="353" name="テキスト ボックス 353"/>
                <wp:cNvGraphicFramePr/>
                <a:graphic xmlns:a="http://schemas.openxmlformats.org/drawingml/2006/main">
                  <a:graphicData uri="http://schemas.microsoft.com/office/word/2010/wordprocessingShape">
                    <wps:wsp>
                      <wps:cNvSpPr txBox="1"/>
                      <wps:spPr>
                        <a:xfrm>
                          <a:off x="0" y="0"/>
                          <a:ext cx="5395715" cy="301658"/>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4C70C24" w14:textId="56B267B6" w:rsidR="00AE7A30" w:rsidRPr="00834EF8" w:rsidRDefault="00AE7A30" w:rsidP="00314B1B">
                            <w:pPr>
                              <w:widowControl/>
                              <w:jc w:val="left"/>
                              <w:rPr>
                                <w:rFonts w:ascii="HGｺﾞｼｯｸM" w:eastAsia="HGｺﾞｼｯｸM"/>
                                <w:b/>
                              </w:rPr>
                            </w:pPr>
                            <w:r>
                              <w:rPr>
                                <w:rFonts w:ascii="HGｺﾞｼｯｸM" w:eastAsia="HGｺﾞｼｯｸM" w:hint="eastAsia"/>
                                <w:b/>
                                <w:sz w:val="22"/>
                              </w:rPr>
                              <w:t xml:space="preserve">キーワード②　</w:t>
                            </w:r>
                            <w:r>
                              <w:rPr>
                                <w:rFonts w:ascii="HGｺﾞｼｯｸM" w:eastAsia="HGｺﾞｼｯｸM"/>
                                <w:b/>
                                <w:sz w:val="22"/>
                              </w:rPr>
                              <w:t>「</w:t>
                            </w:r>
                            <w:r>
                              <w:rPr>
                                <w:rFonts w:ascii="HGｺﾞｼｯｸM" w:eastAsia="HGｺﾞｼｯｸM" w:hint="eastAsia"/>
                                <w:b/>
                                <w:sz w:val="22"/>
                              </w:rPr>
                              <w:t>技術</w:t>
                            </w:r>
                            <w:r>
                              <w:rPr>
                                <w:rFonts w:ascii="HGｺﾞｼｯｸM" w:eastAsia="HGｺﾞｼｯｸM"/>
                                <w:b/>
                                <w:sz w:val="22"/>
                              </w:rPr>
                              <w:t>」</w:t>
                            </w:r>
                          </w:p>
                          <w:p w14:paraId="43299C31" w14:textId="77777777" w:rsidR="00AE7A30" w:rsidRPr="00235055" w:rsidRDefault="00AE7A30" w:rsidP="00F27135">
                            <w:pPr>
                              <w:rPr>
                                <w:rFonts w:ascii="HGｺﾞｼｯｸM" w:eastAsia="HGｺﾞｼｯｸM"/>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90215" id="テキスト ボックス 353" o:spid="_x0000_s1205" type="#_x0000_t202" style="position:absolute;left:0;text-align:left;margin-left:0;margin-top:.6pt;width:424.85pt;height:23.75pt;z-index:251785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" fillcolor="white [3201]" strokecolor="#7f7f7f [1612]" strokeweight=".5pt">
                <v:textbox>
                  <w:txbxContent>
                    <w:p w14:paraId="64C70C24" w14:textId="56B267B6" w:rsidR="00AE7A30" w:rsidRPr="00834EF8" w:rsidRDefault="00AE7A30" w:rsidP="00314B1B">
                      <w:pPr>
                        <w:widowControl/>
                        <w:jc w:val="left"/>
                        <w:rPr>
                          <w:rFonts w:ascii="HGｺﾞｼｯｸM" w:eastAsia="HGｺﾞｼｯｸM"/>
                          <w:b/>
                        </w:rPr>
                      </w:pPr>
                      <w:r>
                        <w:rPr>
                          <w:rFonts w:ascii="HGｺﾞｼｯｸM" w:eastAsia="HGｺﾞｼｯｸM" w:hint="eastAsia"/>
                          <w:b/>
                          <w:sz w:val="22"/>
                        </w:rPr>
                        <w:t xml:space="preserve">キーワード②　</w:t>
                      </w:r>
                      <w:r>
                        <w:rPr>
                          <w:rFonts w:ascii="HGｺﾞｼｯｸM" w:eastAsia="HGｺﾞｼｯｸM"/>
                          <w:b/>
                          <w:sz w:val="22"/>
                        </w:rPr>
                        <w:t>「</w:t>
                      </w:r>
                      <w:r>
                        <w:rPr>
                          <w:rFonts w:ascii="HGｺﾞｼｯｸM" w:eastAsia="HGｺﾞｼｯｸM" w:hint="eastAsia"/>
                          <w:b/>
                          <w:sz w:val="22"/>
                        </w:rPr>
                        <w:t>技術</w:t>
                      </w:r>
                      <w:r>
                        <w:rPr>
                          <w:rFonts w:ascii="HGｺﾞｼｯｸM" w:eastAsia="HGｺﾞｼｯｸM"/>
                          <w:b/>
                          <w:sz w:val="22"/>
                        </w:rPr>
                        <w:t>」</w:t>
                      </w:r>
                    </w:p>
                    <w:p w14:paraId="43299C31" w14:textId="77777777" w:rsidR="00AE7A30" w:rsidRPr="00235055" w:rsidRDefault="00AE7A30" w:rsidP="00F27135">
                      <w:pPr>
                        <w:rPr>
                          <w:rFonts w:ascii="HGｺﾞｼｯｸM" w:eastAsia="HGｺﾞｼｯｸM"/>
                          <w:b/>
                          <w:sz w:val="18"/>
                          <w:szCs w:val="18"/>
                        </w:rPr>
                      </w:pPr>
                    </w:p>
                  </w:txbxContent>
                </v:textbox>
                <w10:wrap anchorx="margin"/>
              </v:shape>
            </w:pict>
          </mc:Fallback>
        </mc:AlternateContent>
      </w:r>
    </w:p>
    <w:p w14:paraId="06EAA836" w14:textId="77777777" w:rsidR="00F27135" w:rsidRPr="003477BD" w:rsidRDefault="00F27135" w:rsidP="00F27135">
      <w:pPr>
        <w:ind w:firstLineChars="100" w:firstLine="210"/>
        <w:rPr>
          <w:rFonts w:asciiTheme="majorEastAsia" w:eastAsiaTheme="majorEastAsia" w:hAnsiTheme="majorEastAsia"/>
          <w:u w:val="single"/>
        </w:rPr>
      </w:pPr>
    </w:p>
    <w:p w14:paraId="7343C142" w14:textId="77777777" w:rsidR="00F27135" w:rsidRPr="00AA377F" w:rsidRDefault="00AA377F" w:rsidP="00F27135">
      <w:pPr>
        <w:ind w:firstLineChars="100" w:firstLine="220"/>
        <w:rPr>
          <w:sz w:val="22"/>
        </w:rPr>
      </w:pPr>
      <w:r w:rsidRPr="00AA377F">
        <w:rPr>
          <w:rFonts w:hint="eastAsia"/>
          <w:sz w:val="22"/>
        </w:rPr>
        <w:t>新たな技術の進展により、</w:t>
      </w:r>
      <w:r w:rsidR="00F27135" w:rsidRPr="00AA377F">
        <w:rPr>
          <w:rFonts w:hint="eastAsia"/>
          <w:sz w:val="22"/>
        </w:rPr>
        <w:t>社会</w:t>
      </w:r>
      <w:r w:rsidRPr="00AA377F">
        <w:rPr>
          <w:rFonts w:hint="eastAsia"/>
          <w:sz w:val="22"/>
        </w:rPr>
        <w:t>ニーズも大きく</w:t>
      </w:r>
      <w:r w:rsidR="00F27135" w:rsidRPr="00AA377F">
        <w:rPr>
          <w:rFonts w:hint="eastAsia"/>
          <w:sz w:val="22"/>
        </w:rPr>
        <w:t>変化</w:t>
      </w:r>
      <w:r w:rsidRPr="00AA377F">
        <w:rPr>
          <w:rFonts w:hint="eastAsia"/>
          <w:sz w:val="22"/>
        </w:rPr>
        <w:t>し</w:t>
      </w:r>
      <w:r w:rsidR="00F27135" w:rsidRPr="00AA377F">
        <w:rPr>
          <w:rFonts w:hint="eastAsia"/>
          <w:sz w:val="22"/>
        </w:rPr>
        <w:t>、事業者</w:t>
      </w:r>
      <w:r w:rsidRPr="00AA377F">
        <w:rPr>
          <w:rFonts w:hint="eastAsia"/>
          <w:sz w:val="22"/>
        </w:rPr>
        <w:t>も変化していくことが求められています</w:t>
      </w:r>
      <w:r w:rsidR="00F27135" w:rsidRPr="00AA377F">
        <w:rPr>
          <w:rFonts w:hint="eastAsia"/>
          <w:sz w:val="22"/>
        </w:rPr>
        <w:t>。こうした</w:t>
      </w:r>
      <w:r w:rsidRPr="00AA377F">
        <w:rPr>
          <w:rFonts w:hint="eastAsia"/>
          <w:sz w:val="22"/>
        </w:rPr>
        <w:t>変化</w:t>
      </w:r>
      <w:r w:rsidR="00F27135" w:rsidRPr="00AA377F">
        <w:rPr>
          <w:rFonts w:hint="eastAsia"/>
          <w:sz w:val="22"/>
        </w:rPr>
        <w:t>に対応していくためには、市内事業者が</w:t>
      </w:r>
      <w:r w:rsidR="00144551" w:rsidRPr="00AA377F">
        <w:rPr>
          <w:rFonts w:hint="eastAsia"/>
          <w:sz w:val="22"/>
        </w:rPr>
        <w:t>自社の技術を有効活用</w:t>
      </w:r>
      <w:r w:rsidR="00A5327B" w:rsidRPr="00AA377F">
        <w:rPr>
          <w:rFonts w:hint="eastAsia"/>
          <w:sz w:val="22"/>
        </w:rPr>
        <w:t>する</w:t>
      </w:r>
      <w:r w:rsidR="00144551" w:rsidRPr="00AA377F">
        <w:rPr>
          <w:rFonts w:hint="eastAsia"/>
          <w:sz w:val="22"/>
        </w:rPr>
        <w:t>とともに、技術を高度化させていくことが</w:t>
      </w:r>
      <w:r w:rsidR="004312DD" w:rsidRPr="00AA377F">
        <w:rPr>
          <w:rFonts w:hint="eastAsia"/>
          <w:sz w:val="22"/>
        </w:rPr>
        <w:t>必要です</w:t>
      </w:r>
      <w:r w:rsidR="00144551" w:rsidRPr="00AA377F">
        <w:rPr>
          <w:rFonts w:hint="eastAsia"/>
          <w:sz w:val="22"/>
        </w:rPr>
        <w:t>。そのため、学術機関</w:t>
      </w:r>
      <w:r w:rsidR="00827233" w:rsidRPr="00AA377F">
        <w:rPr>
          <w:rFonts w:hint="eastAsia"/>
          <w:sz w:val="22"/>
        </w:rPr>
        <w:t>や支援機関と連携を行いながら</w:t>
      </w:r>
      <w:r w:rsidR="003B6A24" w:rsidRPr="00AA377F">
        <w:rPr>
          <w:rFonts w:hint="eastAsia"/>
          <w:sz w:val="22"/>
        </w:rPr>
        <w:t>事業者の</w:t>
      </w:r>
      <w:r w:rsidR="00827233" w:rsidRPr="00AA377F">
        <w:rPr>
          <w:rFonts w:hint="eastAsia"/>
          <w:sz w:val="22"/>
        </w:rPr>
        <w:t>技術力向上を推進します。</w:t>
      </w:r>
    </w:p>
    <w:p w14:paraId="0959F02C" w14:textId="77777777" w:rsidR="00F27135" w:rsidRPr="003477BD" w:rsidRDefault="00F27135" w:rsidP="00F27135">
      <w:pPr>
        <w:rPr>
          <w:sz w:val="22"/>
          <w:u w:val="single"/>
        </w:rPr>
      </w:pPr>
    </w:p>
    <w:tbl>
      <w:tblPr>
        <w:tblStyle w:val="ab"/>
        <w:tblW w:w="0" w:type="auto"/>
        <w:tblLook w:val="04A0" w:firstRow="1" w:lastRow="0" w:firstColumn="1" w:lastColumn="0" w:noHBand="0" w:noVBand="1"/>
      </w:tblPr>
      <w:tblGrid>
        <w:gridCol w:w="4531"/>
        <w:gridCol w:w="3963"/>
      </w:tblGrid>
      <w:tr w:rsidR="00F27135" w:rsidRPr="003477BD" w14:paraId="0A1A1379" w14:textId="77777777" w:rsidTr="003B6A24">
        <w:tc>
          <w:tcPr>
            <w:tcW w:w="4531" w:type="dxa"/>
            <w:shd w:val="clear" w:color="auto" w:fill="D9D9D9" w:themeFill="background1" w:themeFillShade="D9"/>
          </w:tcPr>
          <w:p w14:paraId="5A5F90BD" w14:textId="77777777" w:rsidR="00F27135" w:rsidRPr="00AA377F" w:rsidRDefault="00F27135" w:rsidP="003B6A24">
            <w:pPr>
              <w:widowControl/>
              <w:jc w:val="center"/>
              <w:rPr>
                <w:rFonts w:asciiTheme="majorEastAsia" w:eastAsiaTheme="majorEastAsia" w:hAnsiTheme="majorEastAsia"/>
              </w:rPr>
            </w:pPr>
            <w:r w:rsidRPr="00AA377F">
              <w:rPr>
                <w:rFonts w:asciiTheme="majorEastAsia" w:eastAsiaTheme="majorEastAsia" w:hAnsiTheme="majorEastAsia" w:hint="eastAsia"/>
              </w:rPr>
              <w:t>具体的な事業</w:t>
            </w:r>
          </w:p>
        </w:tc>
        <w:tc>
          <w:tcPr>
            <w:tcW w:w="3963" w:type="dxa"/>
            <w:shd w:val="clear" w:color="auto" w:fill="D9D9D9" w:themeFill="background1" w:themeFillShade="D9"/>
          </w:tcPr>
          <w:p w14:paraId="1F408AD0" w14:textId="77777777" w:rsidR="00F27135" w:rsidRPr="00AA377F" w:rsidRDefault="00F27135" w:rsidP="003B6A24">
            <w:pPr>
              <w:widowControl/>
              <w:jc w:val="center"/>
              <w:rPr>
                <w:rFonts w:asciiTheme="majorEastAsia" w:eastAsiaTheme="majorEastAsia" w:hAnsiTheme="majorEastAsia"/>
              </w:rPr>
            </w:pPr>
            <w:r w:rsidRPr="00AA377F">
              <w:rPr>
                <w:rFonts w:asciiTheme="majorEastAsia" w:eastAsiaTheme="majorEastAsia" w:hAnsiTheme="majorEastAsia" w:hint="eastAsia"/>
              </w:rPr>
              <w:t>体系の位置づけ</w:t>
            </w:r>
          </w:p>
        </w:tc>
      </w:tr>
      <w:tr w:rsidR="00F27135" w:rsidRPr="003477BD" w14:paraId="581222AD" w14:textId="77777777" w:rsidTr="003B6A24">
        <w:tc>
          <w:tcPr>
            <w:tcW w:w="4531" w:type="dxa"/>
            <w:shd w:val="clear" w:color="auto" w:fill="auto"/>
          </w:tcPr>
          <w:p w14:paraId="2569CE7E" w14:textId="77777777" w:rsidR="00F27135" w:rsidRPr="00AA377F" w:rsidRDefault="003B6A24" w:rsidP="003B6A24">
            <w:pPr>
              <w:widowControl/>
              <w:jc w:val="left"/>
            </w:pPr>
            <w:r w:rsidRPr="00AA377F">
              <w:rPr>
                <w:rFonts w:hint="eastAsia"/>
              </w:rPr>
              <w:t>御用聞き型企業訪問</w:t>
            </w:r>
          </w:p>
        </w:tc>
        <w:tc>
          <w:tcPr>
            <w:tcW w:w="3963" w:type="dxa"/>
            <w:shd w:val="clear" w:color="auto" w:fill="auto"/>
          </w:tcPr>
          <w:p w14:paraId="672380D4" w14:textId="77777777" w:rsidR="00F27135" w:rsidRPr="00AA377F" w:rsidRDefault="00D5787C" w:rsidP="003B6A24">
            <w:pPr>
              <w:widowControl/>
              <w:jc w:val="left"/>
            </w:pPr>
            <w:r w:rsidRPr="00AA377F">
              <w:rPr>
                <w:rFonts w:hint="eastAsia"/>
              </w:rPr>
              <w:t>戦略２－③</w:t>
            </w:r>
          </w:p>
        </w:tc>
      </w:tr>
      <w:tr w:rsidR="00D5787C" w:rsidRPr="003477BD" w14:paraId="1157E839" w14:textId="77777777" w:rsidTr="00D5787C">
        <w:tc>
          <w:tcPr>
            <w:tcW w:w="4531" w:type="dxa"/>
          </w:tcPr>
          <w:p w14:paraId="4AC922A2" w14:textId="77777777" w:rsidR="00D5787C" w:rsidRPr="00AA377F" w:rsidRDefault="00D5787C" w:rsidP="003B6A24">
            <w:pPr>
              <w:widowControl/>
              <w:jc w:val="left"/>
            </w:pPr>
            <w:r w:rsidRPr="00AA377F">
              <w:rPr>
                <w:rFonts w:hint="eastAsia"/>
              </w:rPr>
              <w:t>前橋市ぐんま新技術・新製品開発推進補助金</w:t>
            </w:r>
          </w:p>
        </w:tc>
        <w:tc>
          <w:tcPr>
            <w:tcW w:w="3963" w:type="dxa"/>
            <w:vMerge w:val="restart"/>
            <w:vAlign w:val="center"/>
          </w:tcPr>
          <w:p w14:paraId="21428E40" w14:textId="77777777" w:rsidR="00D5787C" w:rsidRPr="00AA377F" w:rsidRDefault="00D5787C" w:rsidP="00D5787C">
            <w:pPr>
              <w:widowControl/>
            </w:pPr>
            <w:r w:rsidRPr="00AA377F">
              <w:rPr>
                <w:rFonts w:hint="eastAsia"/>
              </w:rPr>
              <w:t>戦略２－①</w:t>
            </w:r>
          </w:p>
        </w:tc>
      </w:tr>
      <w:tr w:rsidR="00D5787C" w:rsidRPr="003477BD" w14:paraId="0F934396" w14:textId="77777777" w:rsidTr="003B6A24">
        <w:tc>
          <w:tcPr>
            <w:tcW w:w="4531" w:type="dxa"/>
          </w:tcPr>
          <w:p w14:paraId="7474844F" w14:textId="77777777" w:rsidR="00D5787C" w:rsidRPr="00AA377F" w:rsidRDefault="00D5787C" w:rsidP="003B6A24">
            <w:pPr>
              <w:widowControl/>
              <w:jc w:val="left"/>
            </w:pPr>
            <w:r w:rsidRPr="00AA377F">
              <w:rPr>
                <w:rFonts w:hint="eastAsia"/>
              </w:rPr>
              <w:t>新製品・新技術開発費補助金</w:t>
            </w:r>
          </w:p>
        </w:tc>
        <w:tc>
          <w:tcPr>
            <w:tcW w:w="3963" w:type="dxa"/>
            <w:vMerge/>
          </w:tcPr>
          <w:p w14:paraId="3504ADFB" w14:textId="77777777" w:rsidR="00D5787C" w:rsidRPr="00AA377F" w:rsidRDefault="00D5787C" w:rsidP="003B6A24">
            <w:pPr>
              <w:widowControl/>
              <w:jc w:val="left"/>
            </w:pPr>
          </w:p>
        </w:tc>
      </w:tr>
      <w:tr w:rsidR="003B6A24" w:rsidRPr="003477BD" w14:paraId="54087A0F" w14:textId="77777777" w:rsidTr="003B6A24">
        <w:tc>
          <w:tcPr>
            <w:tcW w:w="4531" w:type="dxa"/>
          </w:tcPr>
          <w:p w14:paraId="1F949D52" w14:textId="77777777" w:rsidR="003B6A24" w:rsidRPr="00AA377F" w:rsidRDefault="003B6A24" w:rsidP="003B6A24">
            <w:pPr>
              <w:widowControl/>
              <w:jc w:val="left"/>
            </w:pPr>
            <w:r w:rsidRPr="00AA377F">
              <w:rPr>
                <w:rFonts w:hint="eastAsia"/>
              </w:rPr>
              <w:t>新製品新技術開発を促進する長期支援等</w:t>
            </w:r>
          </w:p>
        </w:tc>
        <w:tc>
          <w:tcPr>
            <w:tcW w:w="3963" w:type="dxa"/>
          </w:tcPr>
          <w:p w14:paraId="236425BD" w14:textId="77777777" w:rsidR="003B6A24" w:rsidRPr="00AA377F" w:rsidRDefault="00D5787C" w:rsidP="003B6A24">
            <w:pPr>
              <w:widowControl/>
              <w:jc w:val="left"/>
            </w:pPr>
            <w:r w:rsidRPr="00AA377F">
              <w:rPr>
                <w:rFonts w:hint="eastAsia"/>
              </w:rPr>
              <w:t>戦略２－③</w:t>
            </w:r>
          </w:p>
        </w:tc>
      </w:tr>
      <w:tr w:rsidR="003B6A24" w:rsidRPr="003477BD" w14:paraId="6DE41F30" w14:textId="77777777" w:rsidTr="00D5787C">
        <w:tc>
          <w:tcPr>
            <w:tcW w:w="4531" w:type="dxa"/>
          </w:tcPr>
          <w:p w14:paraId="643F6657" w14:textId="77777777" w:rsidR="003B6A24" w:rsidRPr="00AA377F" w:rsidRDefault="003B6A24" w:rsidP="003B6A24">
            <w:pPr>
              <w:widowControl/>
              <w:jc w:val="left"/>
            </w:pPr>
            <w:r w:rsidRPr="00AA377F">
              <w:rPr>
                <w:rFonts w:hint="eastAsia"/>
              </w:rPr>
              <w:t>ものづくり技術力を強化するための異業種間連携・産学連携支援</w:t>
            </w:r>
          </w:p>
        </w:tc>
        <w:tc>
          <w:tcPr>
            <w:tcW w:w="3963" w:type="dxa"/>
            <w:vAlign w:val="center"/>
          </w:tcPr>
          <w:p w14:paraId="6F461016" w14:textId="77777777" w:rsidR="003B6A24" w:rsidRPr="00AA377F" w:rsidRDefault="00D5787C" w:rsidP="00D5787C">
            <w:pPr>
              <w:widowControl/>
            </w:pPr>
            <w:r w:rsidRPr="00AA377F">
              <w:rPr>
                <w:rFonts w:hint="eastAsia"/>
              </w:rPr>
              <w:t>戦略２－②</w:t>
            </w:r>
          </w:p>
        </w:tc>
      </w:tr>
      <w:tr w:rsidR="003B6A24" w:rsidRPr="003477BD" w14:paraId="3914AA73" w14:textId="77777777" w:rsidTr="003B6A24">
        <w:tc>
          <w:tcPr>
            <w:tcW w:w="4531" w:type="dxa"/>
          </w:tcPr>
          <w:p w14:paraId="638D76BC" w14:textId="77777777" w:rsidR="003B6A24" w:rsidRPr="00AA377F" w:rsidRDefault="003B6A24" w:rsidP="003B6A24">
            <w:pPr>
              <w:widowControl/>
              <w:jc w:val="left"/>
            </w:pPr>
            <w:r w:rsidRPr="00AA377F">
              <w:rPr>
                <w:rFonts w:hint="eastAsia"/>
              </w:rPr>
              <w:t>生産性向上等のための設備投資に係る補助</w:t>
            </w:r>
          </w:p>
        </w:tc>
        <w:tc>
          <w:tcPr>
            <w:tcW w:w="3963" w:type="dxa"/>
          </w:tcPr>
          <w:p w14:paraId="451105B4" w14:textId="77777777" w:rsidR="003B6A24" w:rsidRPr="00AA377F" w:rsidRDefault="00D5787C" w:rsidP="003B6A24">
            <w:pPr>
              <w:widowControl/>
              <w:jc w:val="left"/>
            </w:pPr>
            <w:r w:rsidRPr="00AA377F">
              <w:rPr>
                <w:rFonts w:hint="eastAsia"/>
              </w:rPr>
              <w:t>戦略１－④</w:t>
            </w:r>
          </w:p>
        </w:tc>
      </w:tr>
    </w:tbl>
    <w:p w14:paraId="68DBD25F" w14:textId="77777777" w:rsidR="00F27135" w:rsidRDefault="00F27135" w:rsidP="00F27135">
      <w:pPr>
        <w:rPr>
          <w:u w:val="single"/>
        </w:rPr>
      </w:pPr>
    </w:p>
    <w:p w14:paraId="1883D15D" w14:textId="77777777" w:rsidR="008B3186" w:rsidRPr="003477BD" w:rsidRDefault="008B3186" w:rsidP="00F27135">
      <w:pPr>
        <w:rPr>
          <w:u w:val="single"/>
        </w:rPr>
      </w:pPr>
    </w:p>
    <w:p w14:paraId="5422631F" w14:textId="2DB3ABB4" w:rsidR="002629D5" w:rsidRPr="002706C1" w:rsidRDefault="008B3186" w:rsidP="00F27135">
      <w:pPr>
        <w:rPr>
          <w:noProof/>
        </w:rPr>
      </w:pPr>
      <w:r w:rsidRPr="008B3186">
        <w:rPr>
          <w:noProof/>
        </w:rPr>
        <w:drawing>
          <wp:inline distT="0" distB="0" distL="0" distR="0" wp14:anchorId="233E76FB" wp14:editId="73DDA159">
            <wp:extent cx="5400040" cy="3031399"/>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040" cy="3031399"/>
                    </a:xfrm>
                    <a:prstGeom prst="rect">
                      <a:avLst/>
                    </a:prstGeom>
                    <a:noFill/>
                    <a:ln>
                      <a:noFill/>
                    </a:ln>
                  </pic:spPr>
                </pic:pic>
              </a:graphicData>
            </a:graphic>
          </wp:inline>
        </w:drawing>
      </w:r>
    </w:p>
    <w:p w14:paraId="46418995" w14:textId="77777777" w:rsidR="002629D5" w:rsidRPr="002706C1" w:rsidRDefault="002629D5">
      <w:pPr>
        <w:widowControl/>
        <w:jc w:val="left"/>
        <w:rPr>
          <w:noProof/>
        </w:rPr>
      </w:pPr>
      <w:r w:rsidRPr="002706C1">
        <w:rPr>
          <w:noProof/>
        </w:rPr>
        <w:br w:type="page"/>
      </w:r>
    </w:p>
    <w:p w14:paraId="5B47F37E" w14:textId="77777777" w:rsidR="00F27135" w:rsidRPr="003477BD" w:rsidRDefault="00F27135" w:rsidP="00F27135">
      <w:pPr>
        <w:rPr>
          <w:u w:val="single"/>
        </w:rPr>
      </w:pPr>
      <w:r w:rsidRPr="003477BD">
        <w:rPr>
          <w:noProof/>
          <w:sz w:val="22"/>
          <w:u w:val="single"/>
        </w:rPr>
        <w:lastRenderedPageBreak/>
        <mc:AlternateContent>
          <mc:Choice Requires="wps">
            <w:drawing>
              <wp:anchor distT="0" distB="0" distL="114300" distR="114300" simplePos="0" relativeHeight="251787776" behindDoc="0" locked="0" layoutInCell="1" allowOverlap="1" wp14:anchorId="1926067F" wp14:editId="62D3F91F">
                <wp:simplePos x="0" y="0"/>
                <wp:positionH relativeFrom="margin">
                  <wp:align>left</wp:align>
                </wp:positionH>
                <wp:positionV relativeFrom="paragraph">
                  <wp:posOffset>5715</wp:posOffset>
                </wp:positionV>
                <wp:extent cx="5377314" cy="320512"/>
                <wp:effectExtent l="0" t="0" r="13970" b="22860"/>
                <wp:wrapNone/>
                <wp:docPr id="358" name="テキスト ボックス 358"/>
                <wp:cNvGraphicFramePr/>
                <a:graphic xmlns:a="http://schemas.openxmlformats.org/drawingml/2006/main">
                  <a:graphicData uri="http://schemas.microsoft.com/office/word/2010/wordprocessingShape">
                    <wps:wsp>
                      <wps:cNvSpPr txBox="1"/>
                      <wps:spPr>
                        <a:xfrm>
                          <a:off x="0" y="0"/>
                          <a:ext cx="5377314" cy="320512"/>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1A723D5" w14:textId="15418437" w:rsidR="00AE7A30" w:rsidRPr="00834EF8" w:rsidRDefault="00AE7A30" w:rsidP="0032299A">
                            <w:pPr>
                              <w:widowControl/>
                              <w:jc w:val="left"/>
                              <w:rPr>
                                <w:rFonts w:ascii="HGｺﾞｼｯｸM" w:eastAsia="HGｺﾞｼｯｸM"/>
                                <w:b/>
                              </w:rPr>
                            </w:pPr>
                            <w:r>
                              <w:rPr>
                                <w:rFonts w:ascii="HGｺﾞｼｯｸM" w:eastAsia="HGｺﾞｼｯｸM" w:hint="eastAsia"/>
                                <w:b/>
                                <w:sz w:val="22"/>
                              </w:rPr>
                              <w:t xml:space="preserve">キーワード③　</w:t>
                            </w:r>
                            <w:r>
                              <w:rPr>
                                <w:rFonts w:ascii="HGｺﾞｼｯｸM" w:eastAsia="HGｺﾞｼｯｸM"/>
                                <w:b/>
                                <w:sz w:val="22"/>
                              </w:rPr>
                              <w:t>「</w:t>
                            </w:r>
                            <w:r>
                              <w:rPr>
                                <w:rFonts w:ascii="HGｺﾞｼｯｸM" w:eastAsia="HGｺﾞｼｯｸM" w:hint="eastAsia"/>
                                <w:b/>
                                <w:sz w:val="22"/>
                              </w:rPr>
                              <w:t>販路</w:t>
                            </w:r>
                            <w:r>
                              <w:rPr>
                                <w:rFonts w:ascii="HGｺﾞｼｯｸM" w:eastAsia="HGｺﾞｼｯｸM"/>
                                <w:b/>
                                <w:sz w:val="22"/>
                              </w:rPr>
                              <w:t>」</w:t>
                            </w:r>
                          </w:p>
                          <w:p w14:paraId="54166224" w14:textId="77777777" w:rsidR="00AE7A30" w:rsidRPr="00235055" w:rsidRDefault="00AE7A30" w:rsidP="0032299A">
                            <w:pPr>
                              <w:rPr>
                                <w:rFonts w:ascii="HGｺﾞｼｯｸM" w:eastAsia="HGｺﾞｼｯｸM"/>
                                <w:b/>
                                <w:sz w:val="18"/>
                                <w:szCs w:val="18"/>
                              </w:rPr>
                            </w:pPr>
                          </w:p>
                          <w:p w14:paraId="79BFEF05" w14:textId="77777777" w:rsidR="00AE7A30" w:rsidRPr="00235055" w:rsidRDefault="00AE7A30" w:rsidP="00F27135">
                            <w:pPr>
                              <w:rPr>
                                <w:rFonts w:ascii="HGｺﾞｼｯｸM" w:eastAsia="HGｺﾞｼｯｸM"/>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6067F" id="テキスト ボックス 358" o:spid="_x0000_s1206" type="#_x0000_t202" style="position:absolute;left:0;text-align:left;margin-left:0;margin-top:.45pt;width:423.4pt;height:25.25pt;z-index:251787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" fillcolor="white [3201]" strokecolor="#7f7f7f [1612]" strokeweight=".5pt">
                <v:textbox>
                  <w:txbxContent>
                    <w:p w14:paraId="11A723D5" w14:textId="15418437" w:rsidR="00AE7A30" w:rsidRPr="00834EF8" w:rsidRDefault="00AE7A30" w:rsidP="0032299A">
                      <w:pPr>
                        <w:widowControl/>
                        <w:jc w:val="left"/>
                        <w:rPr>
                          <w:rFonts w:ascii="HGｺﾞｼｯｸM" w:eastAsia="HGｺﾞｼｯｸM"/>
                          <w:b/>
                        </w:rPr>
                      </w:pPr>
                      <w:r>
                        <w:rPr>
                          <w:rFonts w:ascii="HGｺﾞｼｯｸM" w:eastAsia="HGｺﾞｼｯｸM" w:hint="eastAsia"/>
                          <w:b/>
                          <w:sz w:val="22"/>
                        </w:rPr>
                        <w:t xml:space="preserve">キーワード③　</w:t>
                      </w:r>
                      <w:r>
                        <w:rPr>
                          <w:rFonts w:ascii="HGｺﾞｼｯｸM" w:eastAsia="HGｺﾞｼｯｸM"/>
                          <w:b/>
                          <w:sz w:val="22"/>
                        </w:rPr>
                        <w:t>「</w:t>
                      </w:r>
                      <w:r>
                        <w:rPr>
                          <w:rFonts w:ascii="HGｺﾞｼｯｸM" w:eastAsia="HGｺﾞｼｯｸM" w:hint="eastAsia"/>
                          <w:b/>
                          <w:sz w:val="22"/>
                        </w:rPr>
                        <w:t>販路</w:t>
                      </w:r>
                      <w:r>
                        <w:rPr>
                          <w:rFonts w:ascii="HGｺﾞｼｯｸM" w:eastAsia="HGｺﾞｼｯｸM"/>
                          <w:b/>
                          <w:sz w:val="22"/>
                        </w:rPr>
                        <w:t>」</w:t>
                      </w:r>
                    </w:p>
                    <w:p w14:paraId="54166224" w14:textId="77777777" w:rsidR="00AE7A30" w:rsidRPr="00235055" w:rsidRDefault="00AE7A30" w:rsidP="0032299A">
                      <w:pPr>
                        <w:rPr>
                          <w:rFonts w:ascii="HGｺﾞｼｯｸM" w:eastAsia="HGｺﾞｼｯｸM"/>
                          <w:b/>
                          <w:sz w:val="18"/>
                          <w:szCs w:val="18"/>
                        </w:rPr>
                      </w:pPr>
                    </w:p>
                    <w:p w14:paraId="79BFEF05" w14:textId="77777777" w:rsidR="00AE7A30" w:rsidRPr="00235055" w:rsidRDefault="00AE7A30" w:rsidP="00F27135">
                      <w:pPr>
                        <w:rPr>
                          <w:rFonts w:ascii="HGｺﾞｼｯｸM" w:eastAsia="HGｺﾞｼｯｸM"/>
                          <w:b/>
                          <w:sz w:val="22"/>
                        </w:rPr>
                      </w:pPr>
                    </w:p>
                  </w:txbxContent>
                </v:textbox>
                <w10:wrap anchorx="margin"/>
              </v:shape>
            </w:pict>
          </mc:Fallback>
        </mc:AlternateContent>
      </w:r>
    </w:p>
    <w:p w14:paraId="725504DC" w14:textId="77777777" w:rsidR="00F27135" w:rsidRPr="003477BD" w:rsidRDefault="00F27135" w:rsidP="00F27135">
      <w:pPr>
        <w:rPr>
          <w:rFonts w:asciiTheme="majorEastAsia" w:eastAsiaTheme="majorEastAsia" w:hAnsiTheme="majorEastAsia"/>
          <w:u w:val="single"/>
        </w:rPr>
      </w:pPr>
    </w:p>
    <w:p w14:paraId="42A84ED4" w14:textId="77777777" w:rsidR="00F27135" w:rsidRPr="00AA377F" w:rsidRDefault="00F27135" w:rsidP="00F27135">
      <w:pPr>
        <w:rPr>
          <w:sz w:val="22"/>
        </w:rPr>
      </w:pPr>
      <w:r w:rsidRPr="00AA377F">
        <w:rPr>
          <w:rFonts w:hint="eastAsia"/>
        </w:rPr>
        <w:t xml:space="preserve">　</w:t>
      </w:r>
      <w:r w:rsidR="00827233" w:rsidRPr="00AA377F">
        <w:rPr>
          <w:rFonts w:hint="eastAsia"/>
          <w:sz w:val="22"/>
        </w:rPr>
        <w:t>多様化するマーケットの中で、自社製品・商品の販売や売上を増加させていくためには、高度なマーケティング</w:t>
      </w:r>
      <w:r w:rsidR="00A5327B" w:rsidRPr="00AA377F">
        <w:rPr>
          <w:rFonts w:hint="eastAsia"/>
          <w:sz w:val="22"/>
        </w:rPr>
        <w:t>戦略を実施する</w:t>
      </w:r>
      <w:r w:rsidR="00827233" w:rsidRPr="00AA377F">
        <w:rPr>
          <w:rFonts w:hint="eastAsia"/>
          <w:sz w:val="22"/>
        </w:rPr>
        <w:t>必要性が高まっています</w:t>
      </w:r>
      <w:r w:rsidRPr="00AA377F">
        <w:rPr>
          <w:rFonts w:hint="eastAsia"/>
          <w:sz w:val="22"/>
        </w:rPr>
        <w:t>。</w:t>
      </w:r>
      <w:r w:rsidR="00827233" w:rsidRPr="00AA377F">
        <w:rPr>
          <w:rFonts w:hint="eastAsia"/>
          <w:sz w:val="22"/>
        </w:rPr>
        <w:t>今後は市内事業者の製品・商品の販路が拡大するよう、マッチングの支援、見本市</w:t>
      </w:r>
      <w:r w:rsidR="00041CA3" w:rsidRPr="00AA377F">
        <w:rPr>
          <w:rFonts w:hint="eastAsia"/>
          <w:sz w:val="22"/>
        </w:rPr>
        <w:t>への出展費の補助、販売戦略に係る経費の補助、企業ガイドブックによる支援を</w:t>
      </w:r>
      <w:r w:rsidR="00A5327B" w:rsidRPr="00AA377F">
        <w:rPr>
          <w:rFonts w:hint="eastAsia"/>
          <w:sz w:val="22"/>
        </w:rPr>
        <w:t>行いながら、多角的に支援して</w:t>
      </w:r>
      <w:r w:rsidR="00C71B31" w:rsidRPr="00AA377F">
        <w:rPr>
          <w:rFonts w:hint="eastAsia"/>
          <w:sz w:val="22"/>
        </w:rPr>
        <w:t>い</w:t>
      </w:r>
      <w:r w:rsidR="00A5327B" w:rsidRPr="00AA377F">
        <w:rPr>
          <w:rFonts w:hint="eastAsia"/>
          <w:sz w:val="22"/>
        </w:rPr>
        <w:t>きます。</w:t>
      </w:r>
      <w:r w:rsidR="00041CA3" w:rsidRPr="00AA377F">
        <w:rPr>
          <w:rFonts w:hint="eastAsia"/>
          <w:sz w:val="22"/>
        </w:rPr>
        <w:t>そして販路拡大を行うとともに、</w:t>
      </w:r>
      <w:r w:rsidR="00AA377F">
        <w:rPr>
          <w:rFonts w:hint="eastAsia"/>
          <w:sz w:val="22"/>
        </w:rPr>
        <w:t>市内企業を広く紹介する施策を展開し、</w:t>
      </w:r>
      <w:r w:rsidR="00041CA3" w:rsidRPr="00AA377F">
        <w:rPr>
          <w:rFonts w:hint="eastAsia"/>
          <w:sz w:val="22"/>
        </w:rPr>
        <w:t>市内事業者の強みを発信</w:t>
      </w:r>
      <w:r w:rsidR="0032299A" w:rsidRPr="00AA377F">
        <w:rPr>
          <w:rFonts w:hint="eastAsia"/>
          <w:sz w:val="22"/>
        </w:rPr>
        <w:t>していくこと</w:t>
      </w:r>
      <w:r w:rsidR="0050496E">
        <w:rPr>
          <w:rFonts w:hint="eastAsia"/>
          <w:sz w:val="22"/>
        </w:rPr>
        <w:t>で、前橋ブランドの確立</w:t>
      </w:r>
      <w:r w:rsidR="00EC25FE">
        <w:rPr>
          <w:rFonts w:hint="eastAsia"/>
          <w:sz w:val="22"/>
        </w:rPr>
        <w:t>を</w:t>
      </w:r>
      <w:r w:rsidR="00041CA3" w:rsidRPr="00AA377F">
        <w:rPr>
          <w:rFonts w:hint="eastAsia"/>
          <w:sz w:val="22"/>
        </w:rPr>
        <w:t>目指します。</w:t>
      </w:r>
    </w:p>
    <w:p w14:paraId="4DE4EBDD" w14:textId="77777777" w:rsidR="00827233" w:rsidRPr="003477BD" w:rsidRDefault="00827233" w:rsidP="00F27135">
      <w:pPr>
        <w:rPr>
          <w:sz w:val="22"/>
          <w:u w:val="single"/>
        </w:rPr>
      </w:pPr>
    </w:p>
    <w:p w14:paraId="623956BF" w14:textId="77777777" w:rsidR="00F27135" w:rsidRPr="003477BD" w:rsidRDefault="00F27135" w:rsidP="00F27135">
      <w:pPr>
        <w:rPr>
          <w:sz w:val="22"/>
          <w:u w:val="single"/>
        </w:rPr>
      </w:pPr>
    </w:p>
    <w:tbl>
      <w:tblPr>
        <w:tblStyle w:val="ab"/>
        <w:tblW w:w="0" w:type="auto"/>
        <w:tblLook w:val="04A0" w:firstRow="1" w:lastRow="0" w:firstColumn="1" w:lastColumn="0" w:noHBand="0" w:noVBand="1"/>
      </w:tblPr>
      <w:tblGrid>
        <w:gridCol w:w="4247"/>
        <w:gridCol w:w="4247"/>
      </w:tblGrid>
      <w:tr w:rsidR="00F27135" w:rsidRPr="003477BD" w14:paraId="4C3F5E36" w14:textId="77777777" w:rsidTr="003B6A24">
        <w:tc>
          <w:tcPr>
            <w:tcW w:w="4247" w:type="dxa"/>
            <w:shd w:val="clear" w:color="auto" w:fill="D9D9D9" w:themeFill="background1" w:themeFillShade="D9"/>
          </w:tcPr>
          <w:p w14:paraId="4CC1D8F1" w14:textId="77777777" w:rsidR="00F27135" w:rsidRPr="00FF046E" w:rsidRDefault="00F27135" w:rsidP="003B6A24">
            <w:pPr>
              <w:widowControl/>
              <w:jc w:val="center"/>
              <w:rPr>
                <w:rFonts w:asciiTheme="majorEastAsia" w:eastAsiaTheme="majorEastAsia" w:hAnsiTheme="majorEastAsia"/>
              </w:rPr>
            </w:pPr>
            <w:r w:rsidRPr="00FF046E">
              <w:rPr>
                <w:rFonts w:asciiTheme="majorEastAsia" w:eastAsiaTheme="majorEastAsia" w:hAnsiTheme="majorEastAsia" w:hint="eastAsia"/>
              </w:rPr>
              <w:t>具体的な事業</w:t>
            </w:r>
          </w:p>
        </w:tc>
        <w:tc>
          <w:tcPr>
            <w:tcW w:w="4247" w:type="dxa"/>
            <w:shd w:val="clear" w:color="auto" w:fill="D9D9D9" w:themeFill="background1" w:themeFillShade="D9"/>
          </w:tcPr>
          <w:p w14:paraId="43AC838C" w14:textId="77777777" w:rsidR="00F27135" w:rsidRPr="00FF046E" w:rsidRDefault="00F27135" w:rsidP="003B6A24">
            <w:pPr>
              <w:widowControl/>
              <w:jc w:val="center"/>
              <w:rPr>
                <w:rFonts w:asciiTheme="majorEastAsia" w:eastAsiaTheme="majorEastAsia" w:hAnsiTheme="majorEastAsia"/>
              </w:rPr>
            </w:pPr>
            <w:r w:rsidRPr="00FF046E">
              <w:rPr>
                <w:rFonts w:asciiTheme="majorEastAsia" w:eastAsiaTheme="majorEastAsia" w:hAnsiTheme="majorEastAsia" w:hint="eastAsia"/>
              </w:rPr>
              <w:t>体系の位置づけ</w:t>
            </w:r>
          </w:p>
        </w:tc>
      </w:tr>
      <w:tr w:rsidR="00041CA3" w:rsidRPr="003477BD" w14:paraId="366EC999" w14:textId="77777777" w:rsidTr="003B6A24">
        <w:tc>
          <w:tcPr>
            <w:tcW w:w="4247" w:type="dxa"/>
          </w:tcPr>
          <w:p w14:paraId="360E1AFB" w14:textId="77777777" w:rsidR="00041CA3" w:rsidRPr="00AA377F" w:rsidRDefault="00041CA3" w:rsidP="0025658A">
            <w:pPr>
              <w:widowControl/>
              <w:jc w:val="left"/>
            </w:pPr>
            <w:r w:rsidRPr="00AA377F">
              <w:rPr>
                <w:rFonts w:hint="eastAsia"/>
              </w:rPr>
              <w:t>よろず相談体制</w:t>
            </w:r>
          </w:p>
        </w:tc>
        <w:tc>
          <w:tcPr>
            <w:tcW w:w="4247" w:type="dxa"/>
          </w:tcPr>
          <w:p w14:paraId="562DCF19" w14:textId="77777777" w:rsidR="00041CA3" w:rsidRPr="00AA377F" w:rsidRDefault="00041CA3" w:rsidP="00041CA3">
            <w:pPr>
              <w:widowControl/>
              <w:jc w:val="left"/>
            </w:pPr>
            <w:r w:rsidRPr="00AA377F">
              <w:rPr>
                <w:rFonts w:hint="eastAsia"/>
              </w:rPr>
              <w:t>戦略１－②</w:t>
            </w:r>
          </w:p>
        </w:tc>
      </w:tr>
      <w:tr w:rsidR="00041CA3" w:rsidRPr="003477BD" w14:paraId="6ADAA9EE" w14:textId="77777777" w:rsidTr="0032299A">
        <w:tc>
          <w:tcPr>
            <w:tcW w:w="4247" w:type="dxa"/>
            <w:vAlign w:val="center"/>
          </w:tcPr>
          <w:p w14:paraId="5338D26A" w14:textId="77777777" w:rsidR="00041CA3" w:rsidRPr="00AA377F" w:rsidRDefault="00041CA3" w:rsidP="0032299A">
            <w:pPr>
              <w:widowControl/>
            </w:pPr>
            <w:r w:rsidRPr="00AA377F">
              <w:rPr>
                <w:rFonts w:hint="eastAsia"/>
              </w:rPr>
              <w:t>ビジネスマッチング支援</w:t>
            </w:r>
          </w:p>
        </w:tc>
        <w:tc>
          <w:tcPr>
            <w:tcW w:w="4247" w:type="dxa"/>
          </w:tcPr>
          <w:p w14:paraId="45ED128F" w14:textId="77777777" w:rsidR="00041CA3" w:rsidRPr="00AA377F" w:rsidRDefault="00041CA3" w:rsidP="00041CA3">
            <w:pPr>
              <w:widowControl/>
              <w:jc w:val="left"/>
            </w:pPr>
            <w:r w:rsidRPr="00AA377F">
              <w:rPr>
                <w:rFonts w:hint="eastAsia"/>
              </w:rPr>
              <w:t>戦略１－③</w:t>
            </w:r>
          </w:p>
          <w:p w14:paraId="32EDE0ED" w14:textId="77777777" w:rsidR="00041CA3" w:rsidRPr="00AA377F" w:rsidRDefault="00041CA3" w:rsidP="00041CA3">
            <w:pPr>
              <w:widowControl/>
              <w:jc w:val="left"/>
            </w:pPr>
            <w:r w:rsidRPr="00AA377F">
              <w:rPr>
                <w:rFonts w:hint="eastAsia"/>
              </w:rPr>
              <w:t>戦略２－</w:t>
            </w:r>
            <w:r w:rsidR="00C86786" w:rsidRPr="00AA377F">
              <w:rPr>
                <w:rFonts w:hint="eastAsia"/>
              </w:rPr>
              <w:t>③</w:t>
            </w:r>
          </w:p>
        </w:tc>
      </w:tr>
      <w:tr w:rsidR="00041CA3" w:rsidRPr="003477BD" w14:paraId="2D11AB05" w14:textId="77777777" w:rsidTr="003B6A24">
        <w:tc>
          <w:tcPr>
            <w:tcW w:w="4247" w:type="dxa"/>
          </w:tcPr>
          <w:p w14:paraId="61B5F463" w14:textId="77777777" w:rsidR="00041CA3" w:rsidRPr="00AA377F" w:rsidRDefault="00041CA3" w:rsidP="0025658A">
            <w:pPr>
              <w:widowControl/>
              <w:jc w:val="left"/>
            </w:pPr>
            <w:r w:rsidRPr="00AA377F">
              <w:rPr>
                <w:rFonts w:hint="eastAsia"/>
              </w:rPr>
              <w:t>販路拡大支援</w:t>
            </w:r>
          </w:p>
        </w:tc>
        <w:tc>
          <w:tcPr>
            <w:tcW w:w="4247" w:type="dxa"/>
          </w:tcPr>
          <w:p w14:paraId="1C6D6D95" w14:textId="77777777" w:rsidR="00041CA3" w:rsidRPr="00AA377F" w:rsidRDefault="00041CA3" w:rsidP="00041CA3">
            <w:pPr>
              <w:widowControl/>
              <w:jc w:val="left"/>
            </w:pPr>
            <w:r w:rsidRPr="00AA377F">
              <w:rPr>
                <w:rFonts w:hint="eastAsia"/>
              </w:rPr>
              <w:t>戦略２－③</w:t>
            </w:r>
          </w:p>
        </w:tc>
      </w:tr>
      <w:tr w:rsidR="00041CA3" w:rsidRPr="003477BD" w14:paraId="6B2F02CF" w14:textId="77777777" w:rsidTr="0032020C">
        <w:tc>
          <w:tcPr>
            <w:tcW w:w="4247" w:type="dxa"/>
          </w:tcPr>
          <w:p w14:paraId="19DABA02" w14:textId="77777777" w:rsidR="00041CA3" w:rsidRPr="00AA377F" w:rsidRDefault="00A5327B" w:rsidP="003B6A24">
            <w:pPr>
              <w:widowControl/>
              <w:jc w:val="left"/>
            </w:pPr>
            <w:r w:rsidRPr="00AA377F">
              <w:rPr>
                <w:rFonts w:hint="eastAsia"/>
              </w:rPr>
              <w:t>ものづくり技術力を強化するための異業種連携・産学支援</w:t>
            </w:r>
          </w:p>
        </w:tc>
        <w:tc>
          <w:tcPr>
            <w:tcW w:w="4247" w:type="dxa"/>
            <w:vAlign w:val="center"/>
          </w:tcPr>
          <w:p w14:paraId="771E945F" w14:textId="77777777" w:rsidR="00041CA3" w:rsidRPr="00AA377F" w:rsidRDefault="00A5327B" w:rsidP="0032020C">
            <w:pPr>
              <w:widowControl/>
            </w:pPr>
            <w:r w:rsidRPr="00AA377F">
              <w:rPr>
                <w:rFonts w:hint="eastAsia"/>
              </w:rPr>
              <w:t>戦略２－②</w:t>
            </w:r>
          </w:p>
        </w:tc>
      </w:tr>
      <w:tr w:rsidR="00041CA3" w:rsidRPr="003477BD" w14:paraId="1C1E469E" w14:textId="77777777" w:rsidTr="003B6A24">
        <w:tc>
          <w:tcPr>
            <w:tcW w:w="4247" w:type="dxa"/>
          </w:tcPr>
          <w:p w14:paraId="058BBA9C" w14:textId="77777777" w:rsidR="00041CA3" w:rsidRPr="00AA377F" w:rsidRDefault="00041CA3" w:rsidP="003B6A24">
            <w:pPr>
              <w:widowControl/>
              <w:jc w:val="left"/>
            </w:pPr>
            <w:r w:rsidRPr="00AA377F">
              <w:rPr>
                <w:rFonts w:hint="eastAsia"/>
              </w:rPr>
              <w:t>企業ガイドブックの活用</w:t>
            </w:r>
          </w:p>
        </w:tc>
        <w:tc>
          <w:tcPr>
            <w:tcW w:w="4247" w:type="dxa"/>
          </w:tcPr>
          <w:p w14:paraId="5C82AC71" w14:textId="77777777" w:rsidR="00041CA3" w:rsidRPr="00AA377F" w:rsidRDefault="00C86786" w:rsidP="00C86786">
            <w:pPr>
              <w:widowControl/>
              <w:jc w:val="left"/>
            </w:pPr>
            <w:r w:rsidRPr="00AA377F">
              <w:rPr>
                <w:rFonts w:hint="eastAsia"/>
              </w:rPr>
              <w:t>戦略１－③</w:t>
            </w:r>
            <w:r w:rsidR="0032299A" w:rsidRPr="00AA377F">
              <w:rPr>
                <w:rFonts w:hint="eastAsia"/>
              </w:rPr>
              <w:t>、</w:t>
            </w:r>
            <w:r w:rsidRPr="00AA377F">
              <w:rPr>
                <w:rFonts w:hint="eastAsia"/>
              </w:rPr>
              <w:t>２－③</w:t>
            </w:r>
          </w:p>
        </w:tc>
      </w:tr>
      <w:tr w:rsidR="00AA377F" w:rsidRPr="003477BD" w14:paraId="4C5DE8B7" w14:textId="77777777" w:rsidTr="003B6A24">
        <w:tc>
          <w:tcPr>
            <w:tcW w:w="4247" w:type="dxa"/>
          </w:tcPr>
          <w:p w14:paraId="5087CD86" w14:textId="77777777" w:rsidR="00AA377F" w:rsidRPr="009A7B20" w:rsidRDefault="00AA377F" w:rsidP="003B6A24">
            <w:pPr>
              <w:widowControl/>
              <w:jc w:val="left"/>
            </w:pPr>
            <w:r w:rsidRPr="009A7B20">
              <w:rPr>
                <w:rFonts w:hint="eastAsia"/>
              </w:rPr>
              <w:t>市内企業の</w:t>
            </w:r>
            <w:r w:rsidR="005A2FDD" w:rsidRPr="009A7B20">
              <w:rPr>
                <w:rFonts w:hint="eastAsia"/>
              </w:rPr>
              <w:t>一押し</w:t>
            </w:r>
            <w:r w:rsidRPr="009A7B20">
              <w:rPr>
                <w:rFonts w:hint="eastAsia"/>
              </w:rPr>
              <w:t>紹介</w:t>
            </w:r>
            <w:r w:rsidR="005A2FDD" w:rsidRPr="009A7B20">
              <w:rPr>
                <w:rFonts w:hint="eastAsia"/>
              </w:rPr>
              <w:t>などの情報</w:t>
            </w:r>
            <w:r w:rsidRPr="009A7B20">
              <w:rPr>
                <w:rFonts w:hint="eastAsia"/>
              </w:rPr>
              <w:t>発信</w:t>
            </w:r>
          </w:p>
        </w:tc>
        <w:tc>
          <w:tcPr>
            <w:tcW w:w="4247" w:type="dxa"/>
          </w:tcPr>
          <w:p w14:paraId="04E47B61" w14:textId="77777777" w:rsidR="00AA377F" w:rsidRPr="009A7B20" w:rsidRDefault="009A7B20" w:rsidP="00C86786">
            <w:pPr>
              <w:widowControl/>
              <w:jc w:val="left"/>
            </w:pPr>
            <w:r w:rsidRPr="009A7B20">
              <w:rPr>
                <w:rFonts w:hint="eastAsia"/>
              </w:rPr>
              <w:t>戦略１－③</w:t>
            </w:r>
          </w:p>
        </w:tc>
      </w:tr>
    </w:tbl>
    <w:p w14:paraId="49B5A253" w14:textId="77777777" w:rsidR="00F27135" w:rsidRPr="003477BD" w:rsidRDefault="00F27135" w:rsidP="00F27135">
      <w:pPr>
        <w:widowControl/>
        <w:jc w:val="left"/>
        <w:rPr>
          <w:u w:val="single"/>
        </w:rPr>
      </w:pPr>
    </w:p>
    <w:p w14:paraId="58212EEE" w14:textId="77777777" w:rsidR="00F27135" w:rsidRPr="002706C1" w:rsidRDefault="0032299A" w:rsidP="00F27135">
      <w:pPr>
        <w:widowControl/>
        <w:jc w:val="left"/>
      </w:pPr>
      <w:r w:rsidRPr="002706C1">
        <w:rPr>
          <w:rFonts w:hint="eastAsia"/>
          <w:noProof/>
        </w:rPr>
        <mc:AlternateContent>
          <mc:Choice Requires="wpc">
            <w:drawing>
              <wp:inline distT="0" distB="0" distL="0" distR="0" wp14:anchorId="790902EF" wp14:editId="69C28182">
                <wp:extent cx="5400040" cy="3401060"/>
                <wp:effectExtent l="0" t="0" r="0" b="0"/>
                <wp:docPr id="421" name="キャンバス 4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0" name="二等辺三角形 420"/>
                        <wps:cNvSpPr/>
                        <wps:spPr>
                          <a:xfrm rot="10800000">
                            <a:off x="1025499" y="2155088"/>
                            <a:ext cx="3372308" cy="927971"/>
                          </a:xfrm>
                          <a:prstGeom prst="triangle">
                            <a:avLst/>
                          </a:prstGeom>
                          <a:solidFill>
                            <a:schemeClr val="accent1">
                              <a:lumMod val="75000"/>
                              <a:alpha val="41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上矢印 402"/>
                        <wps:cNvSpPr/>
                        <wps:spPr>
                          <a:xfrm rot="10800000">
                            <a:off x="2557439" y="570438"/>
                            <a:ext cx="270510" cy="1380815"/>
                          </a:xfrm>
                          <a:prstGeom prst="upArrow">
                            <a:avLst/>
                          </a:prstGeom>
                          <a:ln w="9525"/>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7" name="テキスト ボックス 407"/>
                        <wps:cNvSpPr txBox="1"/>
                        <wps:spPr>
                          <a:xfrm>
                            <a:off x="848985" y="805444"/>
                            <a:ext cx="3771900" cy="599073"/>
                          </a:xfrm>
                          <a:prstGeom prst="ellipse">
                            <a:avLst/>
                          </a:prstGeom>
                          <a:solidFill>
                            <a:schemeClr val="bg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146236" w14:textId="77777777" w:rsidR="00AE7A30" w:rsidRPr="00D569A8" w:rsidRDefault="00AE7A30" w:rsidP="0032299A">
                              <w:pPr>
                                <w:jc w:val="center"/>
                                <w:rPr>
                                  <w:rFonts w:ascii="HGｺﾞｼｯｸM" w:eastAsia="HGｺﾞｼｯｸM"/>
                                  <w:color w:val="FFFFFF" w:themeColor="background1"/>
                                </w:rPr>
                              </w:pPr>
                              <w:r>
                                <w:rPr>
                                  <w:rFonts w:ascii="HGｺﾞｼｯｸM" w:eastAsia="HGｺﾞｼｯｸM" w:hint="eastAsia"/>
                                  <w:color w:val="FFFFFF" w:themeColor="background1"/>
                                </w:rPr>
                                <w:t>市内</w:t>
                              </w:r>
                              <w:r>
                                <w:rPr>
                                  <w:rFonts w:ascii="HGｺﾞｼｯｸM" w:eastAsia="HGｺﾞｼｯｸM"/>
                                  <w:color w:val="FFFFFF" w:themeColor="background1"/>
                                </w:rPr>
                                <w:t>の</w:t>
                              </w:r>
                              <w:r w:rsidRPr="00D569A8">
                                <w:rPr>
                                  <w:rFonts w:ascii="HGｺﾞｼｯｸM" w:eastAsia="HGｺﾞｼｯｸM" w:hint="eastAsia"/>
                                  <w:color w:val="FFFFFF" w:themeColor="background1"/>
                                </w:rPr>
                                <w:t>事業者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テキスト ボックス 408"/>
                        <wps:cNvSpPr txBox="1"/>
                        <wps:spPr>
                          <a:xfrm>
                            <a:off x="1707668" y="109728"/>
                            <a:ext cx="1954635" cy="4681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B98B4C" w14:textId="77777777" w:rsidR="00AE7A30" w:rsidRPr="00940E0F" w:rsidRDefault="00AE7A30" w:rsidP="0032299A">
                              <w:pPr>
                                <w:snapToGrid w:val="0"/>
                                <w:spacing w:line="240" w:lineRule="atLeast"/>
                                <w:rPr>
                                  <w:rFonts w:ascii="HGｺﾞｼｯｸM" w:eastAsia="HGｺﾞｼｯｸM"/>
                                </w:rPr>
                              </w:pPr>
                              <w:r>
                                <w:rPr>
                                  <w:rFonts w:ascii="HGｺﾞｼｯｸM" w:eastAsia="HGｺﾞｼｯｸM" w:hint="eastAsia"/>
                                </w:rPr>
                                <w:t>よろず相談体制</w:t>
                              </w:r>
                              <w:r>
                                <w:rPr>
                                  <w:rFonts w:ascii="HGｺﾞｼｯｸM" w:eastAsia="HGｺﾞｼｯｸM"/>
                                </w:rPr>
                                <w:t>、御用聞き型企業訪問</w:t>
                              </w:r>
                              <w:r>
                                <w:rPr>
                                  <w:rFonts w:ascii="HGｺﾞｼｯｸM" w:eastAsia="HGｺﾞｼｯｸM" w:hint="eastAsia"/>
                                </w:rPr>
                                <w:t>で</w:t>
                              </w:r>
                              <w:r>
                                <w:rPr>
                                  <w:rFonts w:ascii="HGｺﾞｼｯｸM" w:eastAsia="HGｺﾞｼｯｸM"/>
                                </w:rPr>
                                <w:t>ニーズの把握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 name="テキスト ボックス 410"/>
                        <wps:cNvSpPr txBox="1"/>
                        <wps:spPr>
                          <a:xfrm>
                            <a:off x="613682" y="1951291"/>
                            <a:ext cx="1283783" cy="285636"/>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416F6C21" w14:textId="77777777" w:rsidR="00AE7A30" w:rsidRPr="00940E0F" w:rsidRDefault="00AE7A30" w:rsidP="0032299A">
                              <w:pPr>
                                <w:jc w:val="center"/>
                                <w:rPr>
                                  <w:rFonts w:ascii="HGｺﾞｼｯｸM" w:eastAsia="HGｺﾞｼｯｸM"/>
                                </w:rPr>
                              </w:pPr>
                              <w:r>
                                <w:rPr>
                                  <w:rFonts w:ascii="HGｺﾞｼｯｸM" w:eastAsia="HGｺﾞｼｯｸM" w:hint="eastAsia"/>
                                </w:rPr>
                                <w:t>販路開拓の</w:t>
                              </w:r>
                              <w:r>
                                <w:rPr>
                                  <w:rFonts w:ascii="HGｺﾞｼｯｸM" w:eastAsia="HGｺﾞｼｯｸM"/>
                                </w:rPr>
                                <w:t>助成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屈折矢印 412"/>
                        <wps:cNvSpPr/>
                        <wps:spPr>
                          <a:xfrm rot="10800000">
                            <a:off x="1093190" y="204824"/>
                            <a:ext cx="614477" cy="1733704"/>
                          </a:xfrm>
                          <a:prstGeom prst="bentUpArrow">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屈折矢印 414"/>
                        <wps:cNvSpPr/>
                        <wps:spPr>
                          <a:xfrm rot="10800000" flipH="1">
                            <a:off x="3662302" y="204822"/>
                            <a:ext cx="614476" cy="1733704"/>
                          </a:xfrm>
                          <a:prstGeom prst="bentUpArrow">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テキスト ボックス 416"/>
                        <wps:cNvSpPr txBox="1"/>
                        <wps:spPr>
                          <a:xfrm>
                            <a:off x="3423514" y="1951291"/>
                            <a:ext cx="1429294" cy="285636"/>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4B8D1DBC" w14:textId="77777777" w:rsidR="00AE7A30" w:rsidRPr="008D4CB2" w:rsidRDefault="00AE7A30" w:rsidP="0032299A">
                              <w:pPr>
                                <w:jc w:val="center"/>
                                <w:rPr>
                                  <w:rFonts w:ascii="HGｺﾞｼｯｸM" w:eastAsia="HGｺﾞｼｯｸM"/>
                                  <w:w w:val="80"/>
                                </w:rPr>
                              </w:pPr>
                              <w:r w:rsidRPr="008D4CB2">
                                <w:rPr>
                                  <w:rFonts w:ascii="HGｺﾞｼｯｸM" w:eastAsia="HGｺﾞｼｯｸM" w:hint="eastAsia"/>
                                  <w:w w:val="80"/>
                                </w:rPr>
                                <w:t>ビジネスマッチング支援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テキスト ボックス 417"/>
                        <wps:cNvSpPr txBox="1"/>
                        <wps:spPr>
                          <a:xfrm>
                            <a:off x="2026311" y="1951291"/>
                            <a:ext cx="1305120" cy="285636"/>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32BBC745" w14:textId="0F12CDB6" w:rsidR="00AE7A30" w:rsidRPr="008D4CB2" w:rsidRDefault="00AE7A30" w:rsidP="0032299A">
                              <w:pPr>
                                <w:jc w:val="center"/>
                                <w:rPr>
                                  <w:rFonts w:ascii="HGｺﾞｼｯｸM" w:eastAsia="HGｺﾞｼｯｸM"/>
                                  <w:w w:val="66"/>
                                </w:rPr>
                              </w:pPr>
                              <w:r w:rsidRPr="008D4CB2">
                                <w:rPr>
                                  <w:rFonts w:ascii="HGｺﾞｼｯｸM" w:eastAsia="HGｺﾞｼｯｸM" w:hint="eastAsia"/>
                                  <w:w w:val="66"/>
                                </w:rPr>
                                <w:t>企業</w:t>
                              </w:r>
                              <w:r w:rsidRPr="008D4CB2">
                                <w:rPr>
                                  <w:rFonts w:ascii="HGｺﾞｼｯｸM" w:eastAsia="HGｺﾞｼｯｸM"/>
                                  <w:w w:val="66"/>
                                </w:rPr>
                                <w:t>ガイドブック</w:t>
                              </w:r>
                              <w:r w:rsidRPr="008D4CB2">
                                <w:rPr>
                                  <w:rFonts w:ascii="HGｺﾞｼｯｸM" w:eastAsia="HGｺﾞｼｯｸM" w:hint="eastAsia"/>
                                  <w:w w:val="66"/>
                                </w:rPr>
                                <w:t>の</w:t>
                              </w:r>
                              <w:r w:rsidR="00DE2B43">
                                <w:rPr>
                                  <w:rFonts w:ascii="HGｺﾞｼｯｸM" w:eastAsia="HGｺﾞｼｯｸM" w:hint="eastAsia"/>
                                  <w:w w:val="66"/>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テキスト ボックス 418"/>
                        <wps:cNvSpPr txBox="1"/>
                        <wps:spPr>
                          <a:xfrm>
                            <a:off x="2070769" y="2678697"/>
                            <a:ext cx="1305120" cy="285636"/>
                          </a:xfrm>
                          <a:prstGeom prst="rect">
                            <a:avLst/>
                          </a:prstGeom>
                          <a:solidFill>
                            <a:schemeClr val="lt1"/>
                          </a:solidFill>
                          <a:ln w="190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4F8CF933" w14:textId="77777777" w:rsidR="00AE7A30" w:rsidRPr="00940E0F" w:rsidRDefault="00AE7A30" w:rsidP="0032299A">
                              <w:pPr>
                                <w:jc w:val="center"/>
                                <w:rPr>
                                  <w:rFonts w:ascii="HGｺﾞｼｯｸM" w:eastAsia="HGｺﾞｼｯｸM"/>
                                </w:rPr>
                              </w:pPr>
                              <w:r>
                                <w:rPr>
                                  <w:rFonts w:ascii="HGｺﾞｼｯｸM" w:eastAsia="HGｺﾞｼｯｸM" w:hint="eastAsia"/>
                                </w:rPr>
                                <w:t>販路拡大</w:t>
                              </w:r>
                              <w:r>
                                <w:rPr>
                                  <w:rFonts w:ascii="HGｺﾞｼｯｸM" w:eastAsia="HGｺﾞｼｯｸM"/>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9" name="テキスト ボックス 419"/>
                        <wps:cNvSpPr txBox="1"/>
                        <wps:spPr>
                          <a:xfrm>
                            <a:off x="1428750" y="3056446"/>
                            <a:ext cx="2736850" cy="285636"/>
                          </a:xfrm>
                          <a:prstGeom prst="rect">
                            <a:avLst/>
                          </a:prstGeom>
                          <a:no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4EFE5537" w14:textId="77777777" w:rsidR="00AE7A30" w:rsidRPr="00940E0F" w:rsidRDefault="00AE7A30" w:rsidP="0032299A">
                              <w:pPr>
                                <w:jc w:val="center"/>
                                <w:rPr>
                                  <w:rFonts w:ascii="HGｺﾞｼｯｸM" w:eastAsia="HGｺﾞｼｯｸM"/>
                                </w:rPr>
                              </w:pPr>
                              <w:r w:rsidRPr="000E7931">
                                <w:rPr>
                                  <w:rFonts w:ascii="HGｺﾞｼｯｸM" w:eastAsia="HGｺﾞｼｯｸM" w:hint="eastAsia"/>
                                </w:rPr>
                                <w:t>“選ばれる前橋”</w:t>
                              </w:r>
                              <w:r>
                                <w:rPr>
                                  <w:rFonts w:ascii="HGｺﾞｼｯｸM" w:eastAsia="HGｺﾞｼｯｸM" w:hint="eastAsia"/>
                                </w:rPr>
                                <w:t>前橋</w:t>
                              </w:r>
                              <w:r>
                                <w:rPr>
                                  <w:rFonts w:ascii="HGｺﾞｼｯｸM" w:eastAsia="HGｺﾞｼｯｸM"/>
                                </w:rPr>
                                <w:t>ブランドの確立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テキスト ボックス 417"/>
                        <wps:cNvSpPr txBox="1"/>
                        <wps:spPr>
                          <a:xfrm>
                            <a:off x="613682" y="2324100"/>
                            <a:ext cx="4239126" cy="295275"/>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47137495" w14:textId="77777777" w:rsidR="00AE7A30" w:rsidRDefault="00AE7A30" w:rsidP="005A2FDD">
                              <w:pPr>
                                <w:jc w:val="center"/>
                                <w:rPr>
                                  <w:kern w:val="0"/>
                                  <w:sz w:val="24"/>
                                  <w:szCs w:val="24"/>
                                </w:rPr>
                              </w:pPr>
                              <w:r>
                                <w:rPr>
                                  <w:rFonts w:ascii="HGｺﾞｼｯｸM" w:eastAsia="HGｺﾞｼｯｸM" w:cs="Times New Roman" w:hint="eastAsia"/>
                                  <w:szCs w:val="21"/>
                                </w:rPr>
                                <w:t>市内企業の一押し紹介などの情報発信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90902EF" id="キャンバス 421" o:spid="_x0000_s1207" editas="canvas" style="width:425.2pt;height:267.8pt;mso-position-horizontal-relative:char;mso-position-vertical-relative:line" coordsize="54000,3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">
                <v:shape id="_x0000_s1208" type="#_x0000_t75" style="position:absolute;width:54000;height:34010;visibility:visible;mso-wrap-style:square">
                  <v:fill o:detectmouseclick="t"/>
                  <v:path o:connecttype="none"/>
                </v:shape>
                <v:shape id="二等辺三角形 420" o:spid="_x0000_s1209" type="#_x0000_t5" style="position:absolute;left:10254;top:21550;width:33724;height:9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" fillcolor="#a5a5a5 [2404]" strokecolor="#969696 [3206]" strokeweight=".5pt">
                  <v:fill opacity="26985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02" o:spid="_x0000_s1210" type="#_x0000_t68" style="position:absolute;left:25574;top:5704;width:2705;height:1380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" adj="2116" fillcolor="white [3201]" strokecolor="#4d4d4d [3209]"/>
                <v:oval id="テキスト ボックス 407" o:spid="_x0000_s1211" style="position:absolute;left:8489;top:8054;width:37719;height:5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" fillcolor="#b9b9b9 [2414]" strokeweight=".5pt">
                  <v:textbox>
                    <w:txbxContent>
                      <w:p w14:paraId="12146236" w14:textId="77777777" w:rsidR="00AE7A30" w:rsidRPr="00D569A8" w:rsidRDefault="00AE7A30" w:rsidP="0032299A">
                        <w:pPr>
                          <w:jc w:val="center"/>
                          <w:rPr>
                            <w:rFonts w:ascii="HGｺﾞｼｯｸM" w:eastAsia="HGｺﾞｼｯｸM"/>
                            <w:color w:val="FFFFFF" w:themeColor="background1"/>
                          </w:rPr>
                        </w:pPr>
                        <w:r>
                          <w:rPr>
                            <w:rFonts w:ascii="HGｺﾞｼｯｸM" w:eastAsia="HGｺﾞｼｯｸM" w:hint="eastAsia"/>
                            <w:color w:val="FFFFFF" w:themeColor="background1"/>
                          </w:rPr>
                          <w:t>市内</w:t>
                        </w:r>
                        <w:r>
                          <w:rPr>
                            <w:rFonts w:ascii="HGｺﾞｼｯｸM" w:eastAsia="HGｺﾞｼｯｸM"/>
                            <w:color w:val="FFFFFF" w:themeColor="background1"/>
                          </w:rPr>
                          <w:t>の</w:t>
                        </w:r>
                        <w:r w:rsidRPr="00D569A8">
                          <w:rPr>
                            <w:rFonts w:ascii="HGｺﾞｼｯｸM" w:eastAsia="HGｺﾞｼｯｸM" w:hint="eastAsia"/>
                            <w:color w:val="FFFFFF" w:themeColor="background1"/>
                          </w:rPr>
                          <w:t>事業者</w:t>
                        </w:r>
                      </w:p>
                    </w:txbxContent>
                  </v:textbox>
                </v:oval>
                <v:shape id="テキスト ボックス 408" o:spid="_x0000_s1212" type="#_x0000_t202" style="position:absolute;left:17076;top:1097;width:19547;height:4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" fillcolor="white [3201]" strokeweight=".5pt">
                  <v:textbox>
                    <w:txbxContent>
                      <w:p w14:paraId="62B98B4C" w14:textId="77777777" w:rsidR="00AE7A30" w:rsidRPr="00940E0F" w:rsidRDefault="00AE7A30" w:rsidP="0032299A">
                        <w:pPr>
                          <w:snapToGrid w:val="0"/>
                          <w:spacing w:line="240" w:lineRule="atLeast"/>
                          <w:rPr>
                            <w:rFonts w:ascii="HGｺﾞｼｯｸM" w:eastAsia="HGｺﾞｼｯｸM"/>
                          </w:rPr>
                        </w:pPr>
                        <w:r>
                          <w:rPr>
                            <w:rFonts w:ascii="HGｺﾞｼｯｸM" w:eastAsia="HGｺﾞｼｯｸM" w:hint="eastAsia"/>
                          </w:rPr>
                          <w:t>よろず相談体制</w:t>
                        </w:r>
                        <w:r>
                          <w:rPr>
                            <w:rFonts w:ascii="HGｺﾞｼｯｸM" w:eastAsia="HGｺﾞｼｯｸM"/>
                          </w:rPr>
                          <w:t>、御用聞き型企業訪問</w:t>
                        </w:r>
                        <w:r>
                          <w:rPr>
                            <w:rFonts w:ascii="HGｺﾞｼｯｸM" w:eastAsia="HGｺﾞｼｯｸM" w:hint="eastAsia"/>
                          </w:rPr>
                          <w:t>で</w:t>
                        </w:r>
                        <w:r>
                          <w:rPr>
                            <w:rFonts w:ascii="HGｺﾞｼｯｸM" w:eastAsia="HGｺﾞｼｯｸM"/>
                          </w:rPr>
                          <w:t>ニーズの把握</w:t>
                        </w:r>
                      </w:p>
                    </w:txbxContent>
                  </v:textbox>
                </v:shape>
                <v:shape id="テキスト ボックス 410" o:spid="_x0000_s1213" type="#_x0000_t202" style="position:absolute;left:6136;top:19512;width:1283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" fillcolor="white [3201]" strokeweight=".5pt">
                  <v:textbox>
                    <w:txbxContent>
                      <w:p w14:paraId="416F6C21" w14:textId="77777777" w:rsidR="00AE7A30" w:rsidRPr="00940E0F" w:rsidRDefault="00AE7A30" w:rsidP="0032299A">
                        <w:pPr>
                          <w:jc w:val="center"/>
                          <w:rPr>
                            <w:rFonts w:ascii="HGｺﾞｼｯｸM" w:eastAsia="HGｺﾞｼｯｸM"/>
                          </w:rPr>
                        </w:pPr>
                        <w:r>
                          <w:rPr>
                            <w:rFonts w:ascii="HGｺﾞｼｯｸM" w:eastAsia="HGｺﾞｼｯｸM" w:hint="eastAsia"/>
                          </w:rPr>
                          <w:t>販路開拓の</w:t>
                        </w:r>
                        <w:r>
                          <w:rPr>
                            <w:rFonts w:ascii="HGｺﾞｼｯｸM" w:eastAsia="HGｺﾞｼｯｸM"/>
                          </w:rPr>
                          <w:t>助成</w:t>
                        </w:r>
                      </w:p>
                    </w:txbxContent>
                  </v:textbox>
                </v:shape>
                <v:shape id="屈折矢印 412" o:spid="_x0000_s1214" style="position:absolute;left:10931;top:2048;width:6145;height:17337;rotation:180;visibility:visible;mso-wrap-style:square;v-text-anchor:middle" coordsize="614477,173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" path="m,1580085r384048,l384048,153619r-76809,l460858,,614477,153619r-76810,l537667,1733704,,1733704,,1580085xe" fillcolor="white [3201]" strokecolor="black [3213]">
                  <v:stroke joinstyle="miter"/>
                  <v:path arrowok="t" o:connecttype="custom" o:connectlocs="0,1580085;384048,1580085;384048,153619;307239,153619;460858,0;614477,153619;537667,153619;537667,1733704;0,1733704;0,1580085" o:connectangles="0,0,0,0,0,0,0,0,0,0"/>
                </v:shape>
                <v:shape id="屈折矢印 414" o:spid="_x0000_s1215" style="position:absolute;left:36623;top:2048;width:6144;height:17337;rotation:180;flip:x;visibility:visible;mso-wrap-style:square;v-text-anchor:middle" coordsize="614476,173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" path="m,1580085r384048,l384048,153619r-76810,l460857,,614476,153619r-76809,l537667,1733704,,1733704,,1580085xe" fillcolor="white [3201]" strokecolor="black [3213]">
                  <v:stroke joinstyle="miter"/>
                  <v:path arrowok="t" o:connecttype="custom" o:connectlocs="0,1580085;384048,1580085;384048,153619;307238,153619;460857,0;614476,153619;537667,153619;537667,1733704;0,1733704;0,1580085" o:connectangles="0,0,0,0,0,0,0,0,0,0"/>
                </v:shape>
                <v:shape id="テキスト ボックス 416" o:spid="_x0000_s1216" type="#_x0000_t202" style="position:absolute;left:34235;top:19512;width:1429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" fillcolor="white [3201]" strokeweight=".5pt">
                  <v:textbox>
                    <w:txbxContent>
                      <w:p w14:paraId="4B8D1DBC" w14:textId="77777777" w:rsidR="00AE7A30" w:rsidRPr="008D4CB2" w:rsidRDefault="00AE7A30" w:rsidP="0032299A">
                        <w:pPr>
                          <w:jc w:val="center"/>
                          <w:rPr>
                            <w:rFonts w:ascii="HGｺﾞｼｯｸM" w:eastAsia="HGｺﾞｼｯｸM"/>
                            <w:w w:val="80"/>
                          </w:rPr>
                        </w:pPr>
                        <w:r w:rsidRPr="008D4CB2">
                          <w:rPr>
                            <w:rFonts w:ascii="HGｺﾞｼｯｸM" w:eastAsia="HGｺﾞｼｯｸM" w:hint="eastAsia"/>
                            <w:w w:val="80"/>
                          </w:rPr>
                          <w:t>ビジネスマッチング支援</w:t>
                        </w:r>
                      </w:p>
                    </w:txbxContent>
                  </v:textbox>
                </v:shape>
                <v:shape id="テキスト ボックス 417" o:spid="_x0000_s1217" type="#_x0000_t202" style="position:absolute;left:20263;top:19512;width:13051;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" fillcolor="white [3201]" strokeweight=".5pt">
                  <v:textbox>
                    <w:txbxContent>
                      <w:p w14:paraId="32BBC745" w14:textId="0F12CDB6" w:rsidR="00AE7A30" w:rsidRPr="008D4CB2" w:rsidRDefault="00AE7A30" w:rsidP="0032299A">
                        <w:pPr>
                          <w:jc w:val="center"/>
                          <w:rPr>
                            <w:rFonts w:ascii="HGｺﾞｼｯｸM" w:eastAsia="HGｺﾞｼｯｸM"/>
                            <w:w w:val="66"/>
                          </w:rPr>
                        </w:pPr>
                        <w:r w:rsidRPr="008D4CB2">
                          <w:rPr>
                            <w:rFonts w:ascii="HGｺﾞｼｯｸM" w:eastAsia="HGｺﾞｼｯｸM" w:hint="eastAsia"/>
                            <w:w w:val="66"/>
                          </w:rPr>
                          <w:t>企業</w:t>
                        </w:r>
                        <w:r w:rsidRPr="008D4CB2">
                          <w:rPr>
                            <w:rFonts w:ascii="HGｺﾞｼｯｸM" w:eastAsia="HGｺﾞｼｯｸM"/>
                            <w:w w:val="66"/>
                          </w:rPr>
                          <w:t>ガイドブック</w:t>
                        </w:r>
                        <w:r w:rsidRPr="008D4CB2">
                          <w:rPr>
                            <w:rFonts w:ascii="HGｺﾞｼｯｸM" w:eastAsia="HGｺﾞｼｯｸM" w:hint="eastAsia"/>
                            <w:w w:val="66"/>
                          </w:rPr>
                          <w:t>の</w:t>
                        </w:r>
                        <w:r w:rsidR="00DE2B43">
                          <w:rPr>
                            <w:rFonts w:ascii="HGｺﾞｼｯｸM" w:eastAsia="HGｺﾞｼｯｸM" w:hint="eastAsia"/>
                            <w:w w:val="66"/>
                          </w:rPr>
                          <w:t>活用</w:t>
                        </w:r>
                      </w:p>
                    </w:txbxContent>
                  </v:textbox>
                </v:shape>
                <v:shape id="テキスト ボックス 418" o:spid="_x0000_s1218" type="#_x0000_t202" style="position:absolute;left:20707;top:26786;width:1305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" fillcolor="white [3201]" strokeweight="1.5pt">
                  <v:stroke dashstyle="longDash"/>
                  <v:textbox>
                    <w:txbxContent>
                      <w:p w14:paraId="4F8CF933" w14:textId="77777777" w:rsidR="00AE7A30" w:rsidRPr="00940E0F" w:rsidRDefault="00AE7A30" w:rsidP="0032299A">
                        <w:pPr>
                          <w:jc w:val="center"/>
                          <w:rPr>
                            <w:rFonts w:ascii="HGｺﾞｼｯｸM" w:eastAsia="HGｺﾞｼｯｸM"/>
                          </w:rPr>
                        </w:pPr>
                        <w:r>
                          <w:rPr>
                            <w:rFonts w:ascii="HGｺﾞｼｯｸM" w:eastAsia="HGｺﾞｼｯｸM" w:hint="eastAsia"/>
                          </w:rPr>
                          <w:t>販路拡大</w:t>
                        </w:r>
                        <w:r>
                          <w:rPr>
                            <w:rFonts w:ascii="HGｺﾞｼｯｸM" w:eastAsia="HGｺﾞｼｯｸM"/>
                          </w:rPr>
                          <w:t>へ</w:t>
                        </w:r>
                      </w:p>
                    </w:txbxContent>
                  </v:textbox>
                </v:shape>
                <v:shape id="テキスト ボックス 419" o:spid="_x0000_s1219" type="#_x0000_t202" style="position:absolute;left:14287;top:30564;width:27369;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" filled="f" stroked="f" strokeweight=".5pt">
                  <v:stroke dashstyle="dash"/>
                  <v:textbox>
                    <w:txbxContent>
                      <w:p w14:paraId="4EFE5537" w14:textId="77777777" w:rsidR="00AE7A30" w:rsidRPr="00940E0F" w:rsidRDefault="00AE7A30" w:rsidP="0032299A">
                        <w:pPr>
                          <w:jc w:val="center"/>
                          <w:rPr>
                            <w:rFonts w:ascii="HGｺﾞｼｯｸM" w:eastAsia="HGｺﾞｼｯｸM"/>
                          </w:rPr>
                        </w:pPr>
                        <w:r w:rsidRPr="000E7931">
                          <w:rPr>
                            <w:rFonts w:ascii="HGｺﾞｼｯｸM" w:eastAsia="HGｺﾞｼｯｸM" w:hint="eastAsia"/>
                          </w:rPr>
                          <w:t>“選ばれる前橋”</w:t>
                        </w:r>
                        <w:r>
                          <w:rPr>
                            <w:rFonts w:ascii="HGｺﾞｼｯｸM" w:eastAsia="HGｺﾞｼｯｸM" w:hint="eastAsia"/>
                          </w:rPr>
                          <w:t>前橋</w:t>
                        </w:r>
                        <w:r>
                          <w:rPr>
                            <w:rFonts w:ascii="HGｺﾞｼｯｸM" w:eastAsia="HGｺﾞｼｯｸM"/>
                          </w:rPr>
                          <w:t>ブランドの確立</w:t>
                        </w:r>
                      </w:p>
                    </w:txbxContent>
                  </v:textbox>
                </v:shape>
                <v:shape id="テキスト ボックス 417" o:spid="_x0000_s1220" type="#_x0000_t202" style="position:absolute;left:6136;top:23241;width:4239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" fillcolor="white [3201]" strokeweight=".5pt">
                  <v:textbox>
                    <w:txbxContent>
                      <w:p w14:paraId="47137495" w14:textId="77777777" w:rsidR="00AE7A30" w:rsidRDefault="00AE7A30" w:rsidP="005A2FDD">
                        <w:pPr>
                          <w:jc w:val="center"/>
                          <w:rPr>
                            <w:kern w:val="0"/>
                            <w:sz w:val="24"/>
                            <w:szCs w:val="24"/>
                          </w:rPr>
                        </w:pPr>
                        <w:r>
                          <w:rPr>
                            <w:rFonts w:ascii="HGｺﾞｼｯｸM" w:eastAsia="HGｺﾞｼｯｸM" w:cs="Times New Roman" w:hint="eastAsia"/>
                            <w:szCs w:val="21"/>
                          </w:rPr>
                          <w:t>市内企業の一押し紹介などの情報発信</w:t>
                        </w:r>
                      </w:p>
                    </w:txbxContent>
                  </v:textbox>
                </v:shape>
                <w10:anchorlock/>
              </v:group>
            </w:pict>
          </mc:Fallback>
        </mc:AlternateContent>
      </w:r>
    </w:p>
    <w:p w14:paraId="0C124611" w14:textId="77777777" w:rsidR="00F27135" w:rsidRPr="002706C1" w:rsidRDefault="00F27135" w:rsidP="00F27135">
      <w:pPr>
        <w:widowControl/>
        <w:jc w:val="left"/>
      </w:pPr>
    </w:p>
    <w:p w14:paraId="3416B957" w14:textId="77777777" w:rsidR="00DB568D" w:rsidRPr="00E67724" w:rsidRDefault="006E1BB6" w:rsidP="00C52665">
      <w:pPr>
        <w:pStyle w:val="1"/>
      </w:pPr>
      <w:r w:rsidRPr="00E67724">
        <w:rPr>
          <w:rFonts w:hint="eastAsia"/>
        </w:rPr>
        <w:lastRenderedPageBreak/>
        <w:t>Ⅹ</w:t>
      </w:r>
      <w:r w:rsidR="00C25560" w:rsidRPr="00E67724">
        <w:rPr>
          <w:rFonts w:hint="eastAsia"/>
        </w:rPr>
        <w:t xml:space="preserve"> </w:t>
      </w:r>
      <w:r w:rsidR="00C52665" w:rsidRPr="00E67724">
        <w:rPr>
          <w:rFonts w:hint="eastAsia"/>
        </w:rPr>
        <w:t>産業振興ビジョン</w:t>
      </w:r>
      <w:r w:rsidR="004E21DD" w:rsidRPr="00E67724">
        <w:rPr>
          <w:rFonts w:hint="eastAsia"/>
        </w:rPr>
        <w:t>の</w:t>
      </w:r>
      <w:r w:rsidR="00C52665" w:rsidRPr="00E67724">
        <w:rPr>
          <w:rFonts w:hint="eastAsia"/>
        </w:rPr>
        <w:t>具体化に向けて</w:t>
      </w:r>
    </w:p>
    <w:p w14:paraId="66D11D2A" w14:textId="77777777" w:rsidR="00C52665" w:rsidRPr="00E67724" w:rsidRDefault="00C52665" w:rsidP="00C52665">
      <w:pPr>
        <w:pStyle w:val="2"/>
        <w:rPr>
          <w:sz w:val="24"/>
        </w:rPr>
      </w:pPr>
      <w:r w:rsidRPr="00E67724">
        <w:rPr>
          <w:rFonts w:hint="eastAsia"/>
          <w:sz w:val="24"/>
        </w:rPr>
        <w:t>（１）ビジョンの進捗管理</w:t>
      </w:r>
    </w:p>
    <w:p w14:paraId="7F58B6EF" w14:textId="77777777" w:rsidR="00C52665" w:rsidRPr="00E67724" w:rsidRDefault="00C52665" w:rsidP="00C52665">
      <w:pPr>
        <w:widowControl/>
        <w:ind w:firstLineChars="100" w:firstLine="220"/>
        <w:jc w:val="left"/>
        <w:rPr>
          <w:rFonts w:asciiTheme="minorEastAsia" w:hAnsiTheme="minorEastAsia"/>
          <w:sz w:val="22"/>
        </w:rPr>
      </w:pPr>
      <w:r w:rsidRPr="00E67724">
        <w:rPr>
          <w:rFonts w:asciiTheme="minorEastAsia" w:hAnsiTheme="minorEastAsia" w:hint="eastAsia"/>
          <w:sz w:val="22"/>
        </w:rPr>
        <w:t>本ビジョンにおいては、マクロな社会経済環境の変化、本市の現況と課題、ポテンシャルを整理した結果を踏まえ、既存の3つの目指すべき産業の姿と4つの戦略に修正を加え</w:t>
      </w:r>
      <w:r w:rsidR="00F9636E" w:rsidRPr="00E67724">
        <w:rPr>
          <w:rFonts w:asciiTheme="minorEastAsia" w:hAnsiTheme="minorEastAsia" w:hint="eastAsia"/>
          <w:sz w:val="22"/>
        </w:rPr>
        <w:t>るとともに、</w:t>
      </w:r>
      <w:r w:rsidR="00D27E7D" w:rsidRPr="00E67724">
        <w:rPr>
          <w:rFonts w:asciiTheme="minorEastAsia" w:hAnsiTheme="minorEastAsia" w:hint="eastAsia"/>
          <w:sz w:val="22"/>
        </w:rPr>
        <w:t>各</w:t>
      </w:r>
      <w:r w:rsidR="0032299A" w:rsidRPr="00E67724">
        <w:rPr>
          <w:rFonts w:asciiTheme="minorEastAsia" w:hAnsiTheme="minorEastAsia" w:hint="eastAsia"/>
          <w:sz w:val="22"/>
        </w:rPr>
        <w:t>施策を</w:t>
      </w:r>
      <w:r w:rsidR="00D27E7D" w:rsidRPr="00E67724">
        <w:rPr>
          <w:rFonts w:asciiTheme="minorEastAsia" w:hAnsiTheme="minorEastAsia" w:hint="eastAsia"/>
          <w:sz w:val="22"/>
        </w:rPr>
        <w:t>キーワードで結び付けました</w:t>
      </w:r>
      <w:r w:rsidRPr="00E67724">
        <w:rPr>
          <w:rFonts w:asciiTheme="minorEastAsia" w:hAnsiTheme="minorEastAsia" w:hint="eastAsia"/>
          <w:sz w:val="22"/>
        </w:rPr>
        <w:t>。</w:t>
      </w:r>
    </w:p>
    <w:p w14:paraId="096EF77F" w14:textId="77777777" w:rsidR="000705CA" w:rsidRPr="00E67724" w:rsidRDefault="00C52665" w:rsidP="000705CA">
      <w:pPr>
        <w:widowControl/>
        <w:ind w:firstLineChars="100" w:firstLine="220"/>
        <w:jc w:val="left"/>
        <w:rPr>
          <w:rFonts w:asciiTheme="minorEastAsia" w:hAnsiTheme="minorEastAsia"/>
          <w:sz w:val="22"/>
        </w:rPr>
      </w:pPr>
      <w:r w:rsidRPr="00E67724">
        <w:rPr>
          <w:rFonts w:asciiTheme="minorEastAsia" w:hAnsiTheme="minorEastAsia" w:hint="eastAsia"/>
          <w:sz w:val="22"/>
        </w:rPr>
        <w:t>今後、これら</w:t>
      </w:r>
      <w:r w:rsidR="00F9636E" w:rsidRPr="00E67724">
        <w:rPr>
          <w:rFonts w:asciiTheme="minorEastAsia" w:hAnsiTheme="minorEastAsia" w:hint="eastAsia"/>
          <w:sz w:val="22"/>
        </w:rPr>
        <w:t>を</w:t>
      </w:r>
      <w:r w:rsidRPr="00E67724">
        <w:rPr>
          <w:rFonts w:asciiTheme="minorEastAsia" w:hAnsiTheme="minorEastAsia" w:hint="eastAsia"/>
          <w:sz w:val="22"/>
        </w:rPr>
        <w:t>具体</w:t>
      </w:r>
      <w:r w:rsidR="00F9636E" w:rsidRPr="00E67724">
        <w:rPr>
          <w:rFonts w:asciiTheme="minorEastAsia" w:hAnsiTheme="minorEastAsia" w:hint="eastAsia"/>
          <w:sz w:val="22"/>
        </w:rPr>
        <w:t>的に</w:t>
      </w:r>
      <w:r w:rsidRPr="00E67724">
        <w:rPr>
          <w:rFonts w:asciiTheme="minorEastAsia" w:hAnsiTheme="minorEastAsia" w:hint="eastAsia"/>
          <w:sz w:val="22"/>
        </w:rPr>
        <w:t>進めていくために、施策と事業の進捗管理が不可欠となってきます。そのため</w:t>
      </w:r>
      <w:r w:rsidR="004E56B2" w:rsidRPr="00E67724">
        <w:rPr>
          <w:rFonts w:asciiTheme="minorEastAsia" w:hAnsiTheme="minorEastAsia" w:hint="eastAsia"/>
          <w:sz w:val="22"/>
        </w:rPr>
        <w:t>には</w:t>
      </w:r>
      <w:r w:rsidRPr="00E67724">
        <w:rPr>
          <w:rFonts w:asciiTheme="minorEastAsia" w:hAnsiTheme="minorEastAsia" w:hint="eastAsia"/>
          <w:sz w:val="22"/>
        </w:rPr>
        <w:t>、</w:t>
      </w:r>
      <w:r w:rsidR="004E56B2" w:rsidRPr="00E67724">
        <w:rPr>
          <w:rFonts w:asciiTheme="minorEastAsia" w:hAnsiTheme="minorEastAsia" w:hint="eastAsia"/>
          <w:sz w:val="22"/>
        </w:rPr>
        <w:t>事業の</w:t>
      </w:r>
      <w:r w:rsidR="000705CA" w:rsidRPr="00E67724">
        <w:rPr>
          <w:rFonts w:asciiTheme="minorEastAsia" w:hAnsiTheme="minorEastAsia" w:hint="eastAsia"/>
          <w:sz w:val="22"/>
        </w:rPr>
        <w:t>計画を立案し（Plan）、実行する（Do）、そして評価を行いつつ（Check）、改善を行う（Action）、</w:t>
      </w:r>
      <w:r w:rsidR="004E56B2" w:rsidRPr="00E67724">
        <w:rPr>
          <w:rFonts w:asciiTheme="minorEastAsia" w:hAnsiTheme="minorEastAsia" w:hint="eastAsia"/>
          <w:sz w:val="22"/>
        </w:rPr>
        <w:t>といった</w:t>
      </w:r>
      <w:r w:rsidR="000705CA" w:rsidRPr="00E67724">
        <w:rPr>
          <w:rFonts w:asciiTheme="minorEastAsia" w:hAnsiTheme="minorEastAsia" w:hint="eastAsia"/>
          <w:sz w:val="22"/>
        </w:rPr>
        <w:t>PDCAサイクルを意識した事務事業評価を行い、ビジョンの進捗管理を進め</w:t>
      </w:r>
      <w:r w:rsidR="00C71B31" w:rsidRPr="00E67724">
        <w:rPr>
          <w:rFonts w:asciiTheme="minorEastAsia" w:hAnsiTheme="minorEastAsia" w:hint="eastAsia"/>
          <w:sz w:val="22"/>
        </w:rPr>
        <w:t>る</w:t>
      </w:r>
      <w:r w:rsidR="00B01FBF">
        <w:rPr>
          <w:rFonts w:asciiTheme="minorEastAsia" w:hAnsiTheme="minorEastAsia" w:hint="eastAsia"/>
          <w:sz w:val="22"/>
        </w:rPr>
        <w:t>ことで、事業の費用対効果を高めるための</w:t>
      </w:r>
      <w:r w:rsidR="000705CA" w:rsidRPr="00E67724">
        <w:rPr>
          <w:rFonts w:asciiTheme="minorEastAsia" w:hAnsiTheme="minorEastAsia" w:hint="eastAsia"/>
          <w:sz w:val="22"/>
        </w:rPr>
        <w:t>必要な見直しを行っていきます。</w:t>
      </w:r>
      <w:r w:rsidR="00945671" w:rsidRPr="00E67724">
        <w:rPr>
          <w:rFonts w:asciiTheme="minorEastAsia" w:hAnsiTheme="minorEastAsia" w:hint="eastAsia"/>
          <w:sz w:val="22"/>
        </w:rPr>
        <w:t>具体的には</w:t>
      </w:r>
      <w:r w:rsidR="004E56B2" w:rsidRPr="00E67724">
        <w:rPr>
          <w:rFonts w:asciiTheme="minorEastAsia" w:hAnsiTheme="minorEastAsia" w:hint="eastAsia"/>
          <w:sz w:val="22"/>
        </w:rPr>
        <w:t>、こうしたPDCAサイクルから見えてくる現状から、解決すべき課題を明確にし、事業の優先順位や手段の改善を行っていきます。</w:t>
      </w:r>
    </w:p>
    <w:p w14:paraId="0119829B" w14:textId="77777777" w:rsidR="004E56B2" w:rsidRPr="00E67724" w:rsidRDefault="00C73105" w:rsidP="004E56B2">
      <w:pPr>
        <w:widowControl/>
        <w:jc w:val="left"/>
        <w:rPr>
          <w:rFonts w:asciiTheme="minorEastAsia" w:hAnsiTheme="minorEastAsia"/>
          <w:sz w:val="22"/>
        </w:rPr>
      </w:pPr>
      <w:r w:rsidRPr="00E67724">
        <w:rPr>
          <w:rFonts w:asciiTheme="minorEastAsia" w:hAnsiTheme="minorEastAsia" w:hint="eastAsia"/>
          <w:noProof/>
          <w:sz w:val="22"/>
        </w:rPr>
        <mc:AlternateContent>
          <mc:Choice Requires="wpc">
            <w:drawing>
              <wp:inline distT="0" distB="0" distL="0" distR="0" wp14:anchorId="65EF4DA3" wp14:editId="28825842">
                <wp:extent cx="5400040" cy="3251200"/>
                <wp:effectExtent l="0" t="0" r="0" b="25400"/>
                <wp:docPr id="496" name="キャンバス 4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1" name="角丸四角形 221"/>
                        <wps:cNvSpPr/>
                        <wps:spPr>
                          <a:xfrm>
                            <a:off x="609600" y="276225"/>
                            <a:ext cx="4292600" cy="2827875"/>
                          </a:xfrm>
                          <a:prstGeom prst="round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テキスト ボックス 498"/>
                        <wps:cNvSpPr txBox="1"/>
                        <wps:spPr>
                          <a:xfrm>
                            <a:off x="1695450" y="316865"/>
                            <a:ext cx="2019300" cy="36830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9320A80" w14:textId="77777777" w:rsidR="00AE7A30" w:rsidRPr="00C73105" w:rsidRDefault="00AE7A30" w:rsidP="00C73105">
                              <w:pPr>
                                <w:jc w:val="center"/>
                                <w:rPr>
                                  <w:rFonts w:asciiTheme="majorEastAsia" w:eastAsiaTheme="majorEastAsia" w:hAnsiTheme="majorEastAsia"/>
                                </w:rPr>
                              </w:pPr>
                              <w:r w:rsidRPr="00C73105">
                                <w:rPr>
                                  <w:rFonts w:asciiTheme="majorEastAsia" w:eastAsiaTheme="majorEastAsia" w:hAnsiTheme="majorEastAsia" w:hint="eastAsia"/>
                                </w:rPr>
                                <w:t>産業振興ビジョン</w:t>
                              </w:r>
                              <w:r w:rsidRPr="00C73105">
                                <w:rPr>
                                  <w:rFonts w:asciiTheme="majorEastAsia" w:eastAsiaTheme="majorEastAsia" w:hAnsiTheme="majorEastAsia"/>
                                </w:rPr>
                                <w:t>の</w:t>
                              </w:r>
                              <w:r>
                                <w:rPr>
                                  <w:rFonts w:asciiTheme="majorEastAsia" w:eastAsiaTheme="majorEastAsia" w:hAnsiTheme="majorEastAsia" w:hint="eastAsia"/>
                                </w:rPr>
                                <w:t>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テキスト ボックス 403"/>
                        <wps:cNvSpPr txBox="1"/>
                        <wps:spPr>
                          <a:xfrm>
                            <a:off x="1879600" y="805815"/>
                            <a:ext cx="1695450" cy="679450"/>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3B7DE4E4" w14:textId="77777777" w:rsidR="00AE7A30" w:rsidRPr="003D2DD7" w:rsidRDefault="00AE7A30" w:rsidP="00C73105">
                              <w:pPr>
                                <w:snapToGrid w:val="0"/>
                                <w:spacing w:line="240" w:lineRule="atLeast"/>
                                <w:jc w:val="left"/>
                                <w:rPr>
                                  <w:rFonts w:asciiTheme="majorEastAsia" w:eastAsiaTheme="majorEastAsia" w:hAnsiTheme="majorEastAsia"/>
                                  <w:u w:val="single"/>
                                </w:rPr>
                              </w:pPr>
                              <w:r w:rsidRPr="003D2DD7">
                                <w:rPr>
                                  <w:rFonts w:asciiTheme="majorEastAsia" w:eastAsiaTheme="majorEastAsia" w:hAnsiTheme="majorEastAsia" w:hint="eastAsia"/>
                                  <w:u w:val="single"/>
                                </w:rPr>
                                <w:t>計画</w:t>
                              </w:r>
                              <w:r w:rsidRPr="003D2DD7">
                                <w:rPr>
                                  <w:rFonts w:asciiTheme="majorEastAsia" w:eastAsiaTheme="majorEastAsia" w:hAnsiTheme="majorEastAsia"/>
                                  <w:u w:val="single"/>
                                </w:rPr>
                                <w:t>（</w:t>
                              </w:r>
                              <w:r w:rsidRPr="003D2DD7">
                                <w:rPr>
                                  <w:rFonts w:asciiTheme="majorEastAsia" w:eastAsiaTheme="majorEastAsia" w:hAnsiTheme="majorEastAsia" w:hint="eastAsia"/>
                                  <w:u w:val="single"/>
                                </w:rPr>
                                <w:t>Plan</w:t>
                              </w:r>
                              <w:r w:rsidRPr="003D2DD7">
                                <w:rPr>
                                  <w:rFonts w:asciiTheme="majorEastAsia" w:eastAsiaTheme="majorEastAsia" w:hAnsiTheme="majorEastAsia"/>
                                  <w:u w:val="single"/>
                                </w:rPr>
                                <w:t>）</w:t>
                              </w:r>
                            </w:p>
                            <w:p w14:paraId="67C2DE82" w14:textId="77777777" w:rsidR="00AE7A30" w:rsidRDefault="00AE7A30" w:rsidP="00C73105">
                              <w:pPr>
                                <w:snapToGrid w:val="0"/>
                                <w:spacing w:line="240" w:lineRule="atLeast"/>
                                <w:jc w:val="left"/>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事業の実施計画</w:t>
                              </w:r>
                            </w:p>
                            <w:p w14:paraId="39DF1FB5" w14:textId="77777777" w:rsidR="00AE7A30" w:rsidRPr="00C73105" w:rsidRDefault="00AE7A30" w:rsidP="00C73105">
                              <w:pPr>
                                <w:snapToGrid w:val="0"/>
                                <w:spacing w:line="240" w:lineRule="atLeast"/>
                                <w:jc w:val="left"/>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個別の目標の設定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テキスト ボックス 404"/>
                        <wps:cNvSpPr txBox="1"/>
                        <wps:spPr>
                          <a:xfrm>
                            <a:off x="3564890" y="1694815"/>
                            <a:ext cx="1695450" cy="679450"/>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30727EC2" w14:textId="77777777" w:rsidR="00AE7A30" w:rsidRPr="003D2DD7" w:rsidRDefault="00AE7A30" w:rsidP="00C73105">
                              <w:pPr>
                                <w:snapToGrid w:val="0"/>
                                <w:spacing w:line="240" w:lineRule="atLeast"/>
                                <w:jc w:val="left"/>
                                <w:rPr>
                                  <w:rFonts w:asciiTheme="majorEastAsia" w:eastAsiaTheme="majorEastAsia" w:hAnsiTheme="majorEastAsia"/>
                                  <w:u w:val="single"/>
                                </w:rPr>
                              </w:pPr>
                              <w:r w:rsidRPr="003D2DD7">
                                <w:rPr>
                                  <w:rFonts w:asciiTheme="majorEastAsia" w:eastAsiaTheme="majorEastAsia" w:hAnsiTheme="majorEastAsia" w:hint="eastAsia"/>
                                  <w:u w:val="single"/>
                                </w:rPr>
                                <w:t>実行</w:t>
                              </w:r>
                              <w:r w:rsidRPr="003D2DD7">
                                <w:rPr>
                                  <w:rFonts w:asciiTheme="majorEastAsia" w:eastAsiaTheme="majorEastAsia" w:hAnsiTheme="majorEastAsia"/>
                                  <w:u w:val="single"/>
                                </w:rPr>
                                <w:t>（</w:t>
                              </w:r>
                              <w:r w:rsidRPr="003D2DD7">
                                <w:rPr>
                                  <w:rFonts w:asciiTheme="majorEastAsia" w:eastAsiaTheme="majorEastAsia" w:hAnsiTheme="majorEastAsia" w:hint="eastAsia"/>
                                  <w:u w:val="single"/>
                                </w:rPr>
                                <w:t>Do</w:t>
                              </w:r>
                              <w:r w:rsidRPr="003D2DD7">
                                <w:rPr>
                                  <w:rFonts w:asciiTheme="majorEastAsia" w:eastAsiaTheme="majorEastAsia" w:hAnsiTheme="majorEastAsia"/>
                                  <w:u w:val="single"/>
                                </w:rPr>
                                <w:t>）</w:t>
                              </w:r>
                            </w:p>
                            <w:p w14:paraId="33759E16" w14:textId="77777777" w:rsidR="00AE7A30" w:rsidRPr="00C73105" w:rsidRDefault="00AE7A30" w:rsidP="003D2DD7">
                              <w:pPr>
                                <w:snapToGrid w:val="0"/>
                                <w:spacing w:line="240" w:lineRule="atLeast"/>
                                <w:ind w:left="210" w:hangingChars="100" w:hanging="210"/>
                                <w:jc w:val="left"/>
                                <w:rPr>
                                  <w:rFonts w:asciiTheme="majorEastAsia" w:eastAsiaTheme="majorEastAsia" w:hAnsiTheme="majorEastAsia"/>
                                </w:rPr>
                              </w:pPr>
                              <w:r>
                                <w:rPr>
                                  <w:rFonts w:asciiTheme="majorEastAsia" w:eastAsiaTheme="majorEastAsia" w:hAnsiTheme="majorEastAsia" w:hint="eastAsia"/>
                                </w:rPr>
                                <w:t>・計画</w:t>
                              </w:r>
                              <w:r>
                                <w:rPr>
                                  <w:rFonts w:asciiTheme="majorEastAsia" w:eastAsiaTheme="majorEastAsia" w:hAnsiTheme="majorEastAsia"/>
                                </w:rPr>
                                <w:t>に基づいた事業の実施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テキスト ボックス 405"/>
                        <wps:cNvSpPr txBox="1"/>
                        <wps:spPr>
                          <a:xfrm>
                            <a:off x="184150" y="1694815"/>
                            <a:ext cx="1695450" cy="679450"/>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730EACFD" w14:textId="77777777" w:rsidR="00AE7A30" w:rsidRPr="003D2DD7" w:rsidRDefault="00AE7A30" w:rsidP="00C73105">
                              <w:pPr>
                                <w:snapToGrid w:val="0"/>
                                <w:spacing w:line="240" w:lineRule="atLeast"/>
                                <w:jc w:val="left"/>
                                <w:rPr>
                                  <w:rFonts w:asciiTheme="majorEastAsia" w:eastAsiaTheme="majorEastAsia" w:hAnsiTheme="majorEastAsia"/>
                                  <w:u w:val="single"/>
                                </w:rPr>
                              </w:pPr>
                              <w:r w:rsidRPr="003D2DD7">
                                <w:rPr>
                                  <w:rFonts w:asciiTheme="majorEastAsia" w:eastAsiaTheme="majorEastAsia" w:hAnsiTheme="majorEastAsia" w:hint="eastAsia"/>
                                  <w:u w:val="single"/>
                                </w:rPr>
                                <w:t>改善</w:t>
                              </w:r>
                              <w:r w:rsidRPr="003D2DD7">
                                <w:rPr>
                                  <w:rFonts w:asciiTheme="majorEastAsia" w:eastAsiaTheme="majorEastAsia" w:hAnsiTheme="majorEastAsia"/>
                                  <w:u w:val="single"/>
                                </w:rPr>
                                <w:t>（Action）</w:t>
                              </w:r>
                            </w:p>
                            <w:p w14:paraId="150F6870" w14:textId="77777777" w:rsidR="00AE7A30" w:rsidRPr="00C73105" w:rsidRDefault="00AE7A30" w:rsidP="00C73105">
                              <w:pPr>
                                <w:snapToGrid w:val="0"/>
                                <w:spacing w:line="240" w:lineRule="atLeast"/>
                                <w:jc w:val="left"/>
                                <w:rPr>
                                  <w:rFonts w:asciiTheme="majorEastAsia" w:eastAsiaTheme="majorEastAsia" w:hAnsiTheme="majorEastAsia"/>
                                </w:rPr>
                              </w:pPr>
                              <w:r>
                                <w:rPr>
                                  <w:rFonts w:asciiTheme="majorEastAsia" w:eastAsiaTheme="majorEastAsia" w:hAnsiTheme="majorEastAsia" w:hint="eastAsia"/>
                                </w:rPr>
                                <w:t>・見直し</w:t>
                              </w:r>
                              <w:r>
                                <w:rPr>
                                  <w:rFonts w:asciiTheme="majorEastAsia" w:eastAsiaTheme="majorEastAsia" w:hAnsiTheme="majorEastAsia"/>
                                </w:rPr>
                                <w:t>、改善の実施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テキスト ボックス 406"/>
                        <wps:cNvSpPr txBox="1"/>
                        <wps:spPr>
                          <a:xfrm>
                            <a:off x="1879600" y="2571750"/>
                            <a:ext cx="1695450" cy="679450"/>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587EB4FE" w14:textId="77777777" w:rsidR="00AE7A30" w:rsidRPr="003D2DD7" w:rsidRDefault="00AE7A30" w:rsidP="00C73105">
                              <w:pPr>
                                <w:snapToGrid w:val="0"/>
                                <w:spacing w:line="240" w:lineRule="atLeast"/>
                                <w:jc w:val="left"/>
                                <w:rPr>
                                  <w:rFonts w:asciiTheme="majorEastAsia" w:eastAsiaTheme="majorEastAsia" w:hAnsiTheme="majorEastAsia"/>
                                  <w:u w:val="single"/>
                                </w:rPr>
                              </w:pPr>
                              <w:r w:rsidRPr="003D2DD7">
                                <w:rPr>
                                  <w:rFonts w:asciiTheme="majorEastAsia" w:eastAsiaTheme="majorEastAsia" w:hAnsiTheme="majorEastAsia" w:hint="eastAsia"/>
                                  <w:u w:val="single"/>
                                </w:rPr>
                                <w:t>評価</w:t>
                              </w:r>
                              <w:r w:rsidRPr="003D2DD7">
                                <w:rPr>
                                  <w:rFonts w:asciiTheme="majorEastAsia" w:eastAsiaTheme="majorEastAsia" w:hAnsiTheme="majorEastAsia"/>
                                  <w:u w:val="single"/>
                                </w:rPr>
                                <w:t>（</w:t>
                              </w:r>
                              <w:r w:rsidRPr="003D2DD7">
                                <w:rPr>
                                  <w:rFonts w:asciiTheme="majorEastAsia" w:eastAsiaTheme="majorEastAsia" w:hAnsiTheme="majorEastAsia" w:hint="eastAsia"/>
                                  <w:u w:val="single"/>
                                </w:rPr>
                                <w:t>Check</w:t>
                              </w:r>
                              <w:r w:rsidRPr="003D2DD7">
                                <w:rPr>
                                  <w:rFonts w:asciiTheme="majorEastAsia" w:eastAsiaTheme="majorEastAsia" w:hAnsiTheme="majorEastAsia"/>
                                  <w:u w:val="single"/>
                                </w:rPr>
                                <w:t>）</w:t>
                              </w:r>
                            </w:p>
                            <w:p w14:paraId="0FF26C3D" w14:textId="77777777" w:rsidR="00AE7A30" w:rsidRDefault="00AE7A30" w:rsidP="00C73105">
                              <w:pPr>
                                <w:snapToGrid w:val="0"/>
                                <w:spacing w:line="240" w:lineRule="atLeast"/>
                                <w:jc w:val="left"/>
                                <w:rPr>
                                  <w:rFonts w:asciiTheme="majorEastAsia" w:eastAsiaTheme="majorEastAsia" w:hAnsiTheme="majorEastAsia"/>
                                </w:rPr>
                              </w:pPr>
                              <w:r>
                                <w:rPr>
                                  <w:rFonts w:asciiTheme="majorEastAsia" w:eastAsiaTheme="majorEastAsia" w:hAnsiTheme="majorEastAsia" w:hint="eastAsia"/>
                                </w:rPr>
                                <w:t>・現状と</w:t>
                              </w:r>
                              <w:r>
                                <w:rPr>
                                  <w:rFonts w:asciiTheme="majorEastAsia" w:eastAsiaTheme="majorEastAsia" w:hAnsiTheme="majorEastAsia"/>
                                </w:rPr>
                                <w:t>効果の把握</w:t>
                              </w:r>
                            </w:p>
                            <w:p w14:paraId="622F0C37" w14:textId="77777777" w:rsidR="00AE7A30" w:rsidRPr="00C73105" w:rsidRDefault="00AE7A30" w:rsidP="00C73105">
                              <w:pPr>
                                <w:snapToGrid w:val="0"/>
                                <w:spacing w:line="240" w:lineRule="atLeast"/>
                                <w:jc w:val="left"/>
                                <w:rPr>
                                  <w:rFonts w:asciiTheme="majorEastAsia" w:eastAsiaTheme="majorEastAsia" w:hAnsiTheme="majorEastAsia"/>
                                </w:rPr>
                              </w:pPr>
                              <w:r>
                                <w:rPr>
                                  <w:rFonts w:asciiTheme="majorEastAsia" w:eastAsiaTheme="majorEastAsia" w:hAnsiTheme="majorEastAsia" w:hint="eastAsia"/>
                                </w:rPr>
                                <w:t>・事業</w:t>
                              </w:r>
                              <w:r>
                                <w:rPr>
                                  <w:rFonts w:asciiTheme="majorEastAsia" w:eastAsiaTheme="majorEastAsia" w:hAnsiTheme="majorEastAsia"/>
                                </w:rPr>
                                <w:t>の評価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曲折矢印 500"/>
                        <wps:cNvSpPr/>
                        <wps:spPr>
                          <a:xfrm>
                            <a:off x="965200" y="1028065"/>
                            <a:ext cx="889000" cy="673100"/>
                          </a:xfrm>
                          <a:prstGeom prst="bentArrow">
                            <a:avLst>
                              <a:gd name="adj1" fmla="val 19340"/>
                              <a:gd name="adj2" fmla="val 25000"/>
                              <a:gd name="adj3" fmla="val 35377"/>
                              <a:gd name="adj4" fmla="val 43750"/>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曲折矢印 409"/>
                        <wps:cNvSpPr/>
                        <wps:spPr>
                          <a:xfrm rot="10800000">
                            <a:off x="3606800" y="2380615"/>
                            <a:ext cx="889000" cy="673100"/>
                          </a:xfrm>
                          <a:prstGeom prst="bentArrow">
                            <a:avLst>
                              <a:gd name="adj1" fmla="val 19340"/>
                              <a:gd name="adj2" fmla="val 25000"/>
                              <a:gd name="adj3" fmla="val 35377"/>
                              <a:gd name="adj4" fmla="val 43750"/>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曲折矢印 413"/>
                        <wps:cNvSpPr/>
                        <wps:spPr>
                          <a:xfrm rot="16200000">
                            <a:off x="1079500" y="2183765"/>
                            <a:ext cx="590550" cy="971550"/>
                          </a:xfrm>
                          <a:prstGeom prst="bentArrow">
                            <a:avLst>
                              <a:gd name="adj1" fmla="val 24659"/>
                              <a:gd name="adj2" fmla="val 25995"/>
                              <a:gd name="adj3" fmla="val 38603"/>
                              <a:gd name="adj4" fmla="val 43750"/>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曲折矢印 415"/>
                        <wps:cNvSpPr/>
                        <wps:spPr>
                          <a:xfrm rot="5400000">
                            <a:off x="3771900" y="888365"/>
                            <a:ext cx="590550" cy="971550"/>
                          </a:xfrm>
                          <a:prstGeom prst="bentArrow">
                            <a:avLst>
                              <a:gd name="adj1" fmla="val 24659"/>
                              <a:gd name="adj2" fmla="val 25995"/>
                              <a:gd name="adj3" fmla="val 38603"/>
                              <a:gd name="adj4" fmla="val 43750"/>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下矢印 502"/>
                        <wps:cNvSpPr/>
                        <wps:spPr>
                          <a:xfrm>
                            <a:off x="2565400" y="628650"/>
                            <a:ext cx="342900" cy="20256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テキスト ボックス 350"/>
                        <wps:cNvSpPr txBox="1"/>
                        <wps:spPr>
                          <a:xfrm>
                            <a:off x="733425" y="0"/>
                            <a:ext cx="3952875" cy="368300"/>
                          </a:xfrm>
                          <a:prstGeom prst="rect">
                            <a:avLst/>
                          </a:prstGeom>
                          <a:no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5EAC5BAD" w14:textId="77777777" w:rsidR="00AE7A30" w:rsidRPr="00C73105" w:rsidRDefault="00AE7A30" w:rsidP="00C73105">
                              <w:pPr>
                                <w:jc w:val="center"/>
                                <w:rPr>
                                  <w:rFonts w:asciiTheme="majorEastAsia" w:eastAsiaTheme="majorEastAsia" w:hAnsiTheme="majorEastAsia"/>
                                </w:rPr>
                              </w:pPr>
                              <w:r>
                                <w:rPr>
                                  <w:rFonts w:asciiTheme="majorEastAsia" w:eastAsiaTheme="majorEastAsia" w:hAnsiTheme="majorEastAsia" w:hint="eastAsia"/>
                                </w:rPr>
                                <w:t>産業振興ビジョン</w:t>
                              </w:r>
                              <w:r>
                                <w:rPr>
                                  <w:rFonts w:asciiTheme="majorEastAsia" w:eastAsiaTheme="majorEastAsia" w:hAnsiTheme="majorEastAsia"/>
                                </w:rPr>
                                <w:t>協議会</w:t>
                              </w:r>
                              <w:r>
                                <w:rPr>
                                  <w:rFonts w:asciiTheme="majorEastAsia" w:eastAsiaTheme="majorEastAsia" w:hAnsiTheme="majorEastAsia" w:hint="eastAsia"/>
                                </w:rPr>
                                <w:t>と</w:t>
                              </w:r>
                              <w:r>
                                <w:rPr>
                                  <w:rFonts w:asciiTheme="majorEastAsia" w:eastAsiaTheme="majorEastAsia" w:hAnsiTheme="majorEastAsia"/>
                                </w:rPr>
                                <w:t>行政</w:t>
                              </w:r>
                              <w:r>
                                <w:rPr>
                                  <w:rFonts w:asciiTheme="majorEastAsia" w:eastAsiaTheme="majorEastAsia" w:hAnsiTheme="majorEastAsia" w:hint="eastAsia"/>
                                </w:rPr>
                                <w:t>が連携した</w:t>
                              </w:r>
                              <w:r>
                                <w:rPr>
                                  <w:rFonts w:asciiTheme="majorEastAsia" w:eastAsiaTheme="majorEastAsia" w:hAnsiTheme="majorEastAsia"/>
                                </w:rPr>
                                <w:t>推進</w:t>
                              </w:r>
                              <w:r>
                                <w:rPr>
                                  <w:rFonts w:asciiTheme="majorEastAsia" w:eastAsiaTheme="majorEastAsia" w:hAnsiTheme="majorEastAsia" w:hint="eastAsia"/>
                                </w:rPr>
                                <w:t>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5EF4DA3" id="キャンバス 496" o:spid="_x0000_s1221" editas="canvas" style="width:425.2pt;height:256pt;mso-position-horizontal-relative:char;mso-position-vertical-relative:line" coordsize="54000,3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">
                <v:shape id="_x0000_s1222" type="#_x0000_t75" style="position:absolute;width:54000;height:32512;visibility:visible;mso-wrap-style:square">
                  <v:fill o:detectmouseclick="t"/>
                  <v:path o:connecttype="none"/>
                </v:shape>
                <v:roundrect id="角丸四角形 221" o:spid="_x0000_s1223" style="position:absolute;left:6096;top:2762;width:42926;height:282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" filled="f" strokecolor="black [3215]" strokeweight="1pt">
                  <v:stroke joinstyle="miter"/>
                </v:roundrect>
                <v:shape id="テキスト ボックス 498" o:spid="_x0000_s1224" type="#_x0000_t202" style="position:absolute;left:16954;top:3168;width:20193;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" fillcolor="white [3201]" strokeweight=".5pt">
                  <v:stroke dashstyle="dash"/>
                  <v:textbox>
                    <w:txbxContent>
                      <w:p w14:paraId="69320A80" w14:textId="77777777" w:rsidR="00AE7A30" w:rsidRPr="00C73105" w:rsidRDefault="00AE7A30" w:rsidP="00C73105">
                        <w:pPr>
                          <w:jc w:val="center"/>
                          <w:rPr>
                            <w:rFonts w:asciiTheme="majorEastAsia" w:eastAsiaTheme="majorEastAsia" w:hAnsiTheme="majorEastAsia"/>
                          </w:rPr>
                        </w:pPr>
                        <w:r w:rsidRPr="00C73105">
                          <w:rPr>
                            <w:rFonts w:asciiTheme="majorEastAsia" w:eastAsiaTheme="majorEastAsia" w:hAnsiTheme="majorEastAsia" w:hint="eastAsia"/>
                          </w:rPr>
                          <w:t>産業振興ビジョン</w:t>
                        </w:r>
                        <w:r w:rsidRPr="00C73105">
                          <w:rPr>
                            <w:rFonts w:asciiTheme="majorEastAsia" w:eastAsiaTheme="majorEastAsia" w:hAnsiTheme="majorEastAsia"/>
                          </w:rPr>
                          <w:t>の</w:t>
                        </w:r>
                        <w:r>
                          <w:rPr>
                            <w:rFonts w:asciiTheme="majorEastAsia" w:eastAsiaTheme="majorEastAsia" w:hAnsiTheme="majorEastAsia" w:hint="eastAsia"/>
                          </w:rPr>
                          <w:t>策定</w:t>
                        </w:r>
                      </w:p>
                    </w:txbxContent>
                  </v:textbox>
                </v:shape>
                <v:shape id="テキスト ボックス 403" o:spid="_x0000_s1225" type="#_x0000_t202" style="position:absolute;left:18796;top:8058;width:16954;height:6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" fillcolor="white [3201]" strokeweight=".5pt">
                  <v:textbox>
                    <w:txbxContent>
                      <w:p w14:paraId="3B7DE4E4" w14:textId="77777777" w:rsidR="00AE7A30" w:rsidRPr="003D2DD7" w:rsidRDefault="00AE7A30" w:rsidP="00C73105">
                        <w:pPr>
                          <w:snapToGrid w:val="0"/>
                          <w:spacing w:line="240" w:lineRule="atLeast"/>
                          <w:jc w:val="left"/>
                          <w:rPr>
                            <w:rFonts w:asciiTheme="majorEastAsia" w:eastAsiaTheme="majorEastAsia" w:hAnsiTheme="majorEastAsia"/>
                            <w:u w:val="single"/>
                          </w:rPr>
                        </w:pPr>
                        <w:r w:rsidRPr="003D2DD7">
                          <w:rPr>
                            <w:rFonts w:asciiTheme="majorEastAsia" w:eastAsiaTheme="majorEastAsia" w:hAnsiTheme="majorEastAsia" w:hint="eastAsia"/>
                            <w:u w:val="single"/>
                          </w:rPr>
                          <w:t>計画</w:t>
                        </w:r>
                        <w:r w:rsidRPr="003D2DD7">
                          <w:rPr>
                            <w:rFonts w:asciiTheme="majorEastAsia" w:eastAsiaTheme="majorEastAsia" w:hAnsiTheme="majorEastAsia"/>
                            <w:u w:val="single"/>
                          </w:rPr>
                          <w:t>（</w:t>
                        </w:r>
                        <w:r w:rsidRPr="003D2DD7">
                          <w:rPr>
                            <w:rFonts w:asciiTheme="majorEastAsia" w:eastAsiaTheme="majorEastAsia" w:hAnsiTheme="majorEastAsia" w:hint="eastAsia"/>
                            <w:u w:val="single"/>
                          </w:rPr>
                          <w:t>Plan</w:t>
                        </w:r>
                        <w:r w:rsidRPr="003D2DD7">
                          <w:rPr>
                            <w:rFonts w:asciiTheme="majorEastAsia" w:eastAsiaTheme="majorEastAsia" w:hAnsiTheme="majorEastAsia"/>
                            <w:u w:val="single"/>
                          </w:rPr>
                          <w:t>）</w:t>
                        </w:r>
                      </w:p>
                      <w:p w14:paraId="67C2DE82" w14:textId="77777777" w:rsidR="00AE7A30" w:rsidRDefault="00AE7A30" w:rsidP="00C73105">
                        <w:pPr>
                          <w:snapToGrid w:val="0"/>
                          <w:spacing w:line="240" w:lineRule="atLeast"/>
                          <w:jc w:val="left"/>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事業の実施計画</w:t>
                        </w:r>
                      </w:p>
                      <w:p w14:paraId="39DF1FB5" w14:textId="77777777" w:rsidR="00AE7A30" w:rsidRPr="00C73105" w:rsidRDefault="00AE7A30" w:rsidP="00C73105">
                        <w:pPr>
                          <w:snapToGrid w:val="0"/>
                          <w:spacing w:line="240" w:lineRule="atLeast"/>
                          <w:jc w:val="left"/>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個別の目標の設定</w:t>
                        </w:r>
                      </w:p>
                    </w:txbxContent>
                  </v:textbox>
                </v:shape>
                <v:shape id="テキスト ボックス 404" o:spid="_x0000_s1226" type="#_x0000_t202" style="position:absolute;left:35648;top:16948;width:16955;height:6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" fillcolor="white [3201]" strokeweight=".5pt">
                  <v:textbox>
                    <w:txbxContent>
                      <w:p w14:paraId="30727EC2" w14:textId="77777777" w:rsidR="00AE7A30" w:rsidRPr="003D2DD7" w:rsidRDefault="00AE7A30" w:rsidP="00C73105">
                        <w:pPr>
                          <w:snapToGrid w:val="0"/>
                          <w:spacing w:line="240" w:lineRule="atLeast"/>
                          <w:jc w:val="left"/>
                          <w:rPr>
                            <w:rFonts w:asciiTheme="majorEastAsia" w:eastAsiaTheme="majorEastAsia" w:hAnsiTheme="majorEastAsia"/>
                            <w:u w:val="single"/>
                          </w:rPr>
                        </w:pPr>
                        <w:r w:rsidRPr="003D2DD7">
                          <w:rPr>
                            <w:rFonts w:asciiTheme="majorEastAsia" w:eastAsiaTheme="majorEastAsia" w:hAnsiTheme="majorEastAsia" w:hint="eastAsia"/>
                            <w:u w:val="single"/>
                          </w:rPr>
                          <w:t>実行</w:t>
                        </w:r>
                        <w:r w:rsidRPr="003D2DD7">
                          <w:rPr>
                            <w:rFonts w:asciiTheme="majorEastAsia" w:eastAsiaTheme="majorEastAsia" w:hAnsiTheme="majorEastAsia"/>
                            <w:u w:val="single"/>
                          </w:rPr>
                          <w:t>（</w:t>
                        </w:r>
                        <w:r w:rsidRPr="003D2DD7">
                          <w:rPr>
                            <w:rFonts w:asciiTheme="majorEastAsia" w:eastAsiaTheme="majorEastAsia" w:hAnsiTheme="majorEastAsia" w:hint="eastAsia"/>
                            <w:u w:val="single"/>
                          </w:rPr>
                          <w:t>Do</w:t>
                        </w:r>
                        <w:r w:rsidRPr="003D2DD7">
                          <w:rPr>
                            <w:rFonts w:asciiTheme="majorEastAsia" w:eastAsiaTheme="majorEastAsia" w:hAnsiTheme="majorEastAsia"/>
                            <w:u w:val="single"/>
                          </w:rPr>
                          <w:t>）</w:t>
                        </w:r>
                      </w:p>
                      <w:p w14:paraId="33759E16" w14:textId="77777777" w:rsidR="00AE7A30" w:rsidRPr="00C73105" w:rsidRDefault="00AE7A30" w:rsidP="003D2DD7">
                        <w:pPr>
                          <w:snapToGrid w:val="0"/>
                          <w:spacing w:line="240" w:lineRule="atLeast"/>
                          <w:ind w:left="210" w:hangingChars="100" w:hanging="210"/>
                          <w:jc w:val="left"/>
                          <w:rPr>
                            <w:rFonts w:asciiTheme="majorEastAsia" w:eastAsiaTheme="majorEastAsia" w:hAnsiTheme="majorEastAsia"/>
                          </w:rPr>
                        </w:pPr>
                        <w:r>
                          <w:rPr>
                            <w:rFonts w:asciiTheme="majorEastAsia" w:eastAsiaTheme="majorEastAsia" w:hAnsiTheme="majorEastAsia" w:hint="eastAsia"/>
                          </w:rPr>
                          <w:t>・計画</w:t>
                        </w:r>
                        <w:r>
                          <w:rPr>
                            <w:rFonts w:asciiTheme="majorEastAsia" w:eastAsiaTheme="majorEastAsia" w:hAnsiTheme="majorEastAsia"/>
                          </w:rPr>
                          <w:t>に基づいた事業の実施</w:t>
                        </w:r>
                      </w:p>
                    </w:txbxContent>
                  </v:textbox>
                </v:shape>
                <v:shape id="テキスト ボックス 405" o:spid="_x0000_s1227" type="#_x0000_t202" style="position:absolute;left:1841;top:16948;width:16955;height:6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" fillcolor="white [3201]" strokeweight=".5pt">
                  <v:textbox>
                    <w:txbxContent>
                      <w:p w14:paraId="730EACFD" w14:textId="77777777" w:rsidR="00AE7A30" w:rsidRPr="003D2DD7" w:rsidRDefault="00AE7A30" w:rsidP="00C73105">
                        <w:pPr>
                          <w:snapToGrid w:val="0"/>
                          <w:spacing w:line="240" w:lineRule="atLeast"/>
                          <w:jc w:val="left"/>
                          <w:rPr>
                            <w:rFonts w:asciiTheme="majorEastAsia" w:eastAsiaTheme="majorEastAsia" w:hAnsiTheme="majorEastAsia"/>
                            <w:u w:val="single"/>
                          </w:rPr>
                        </w:pPr>
                        <w:r w:rsidRPr="003D2DD7">
                          <w:rPr>
                            <w:rFonts w:asciiTheme="majorEastAsia" w:eastAsiaTheme="majorEastAsia" w:hAnsiTheme="majorEastAsia" w:hint="eastAsia"/>
                            <w:u w:val="single"/>
                          </w:rPr>
                          <w:t>改善</w:t>
                        </w:r>
                        <w:r w:rsidRPr="003D2DD7">
                          <w:rPr>
                            <w:rFonts w:asciiTheme="majorEastAsia" w:eastAsiaTheme="majorEastAsia" w:hAnsiTheme="majorEastAsia"/>
                            <w:u w:val="single"/>
                          </w:rPr>
                          <w:t>（Action）</w:t>
                        </w:r>
                      </w:p>
                      <w:p w14:paraId="150F6870" w14:textId="77777777" w:rsidR="00AE7A30" w:rsidRPr="00C73105" w:rsidRDefault="00AE7A30" w:rsidP="00C73105">
                        <w:pPr>
                          <w:snapToGrid w:val="0"/>
                          <w:spacing w:line="240" w:lineRule="atLeast"/>
                          <w:jc w:val="left"/>
                          <w:rPr>
                            <w:rFonts w:asciiTheme="majorEastAsia" w:eastAsiaTheme="majorEastAsia" w:hAnsiTheme="majorEastAsia"/>
                          </w:rPr>
                        </w:pPr>
                        <w:r>
                          <w:rPr>
                            <w:rFonts w:asciiTheme="majorEastAsia" w:eastAsiaTheme="majorEastAsia" w:hAnsiTheme="majorEastAsia" w:hint="eastAsia"/>
                          </w:rPr>
                          <w:t>・見直し</w:t>
                        </w:r>
                        <w:r>
                          <w:rPr>
                            <w:rFonts w:asciiTheme="majorEastAsia" w:eastAsiaTheme="majorEastAsia" w:hAnsiTheme="majorEastAsia"/>
                          </w:rPr>
                          <w:t>、改善の実施</w:t>
                        </w:r>
                      </w:p>
                    </w:txbxContent>
                  </v:textbox>
                </v:shape>
                <v:shape id="テキスト ボックス 406" o:spid="_x0000_s1228" type="#_x0000_t202" style="position:absolute;left:18796;top:25717;width:16954;height:6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" fillcolor="white [3201]" strokeweight=".5pt">
                  <v:textbox>
                    <w:txbxContent>
                      <w:p w14:paraId="587EB4FE" w14:textId="77777777" w:rsidR="00AE7A30" w:rsidRPr="003D2DD7" w:rsidRDefault="00AE7A30" w:rsidP="00C73105">
                        <w:pPr>
                          <w:snapToGrid w:val="0"/>
                          <w:spacing w:line="240" w:lineRule="atLeast"/>
                          <w:jc w:val="left"/>
                          <w:rPr>
                            <w:rFonts w:asciiTheme="majorEastAsia" w:eastAsiaTheme="majorEastAsia" w:hAnsiTheme="majorEastAsia"/>
                            <w:u w:val="single"/>
                          </w:rPr>
                        </w:pPr>
                        <w:r w:rsidRPr="003D2DD7">
                          <w:rPr>
                            <w:rFonts w:asciiTheme="majorEastAsia" w:eastAsiaTheme="majorEastAsia" w:hAnsiTheme="majorEastAsia" w:hint="eastAsia"/>
                            <w:u w:val="single"/>
                          </w:rPr>
                          <w:t>評価</w:t>
                        </w:r>
                        <w:r w:rsidRPr="003D2DD7">
                          <w:rPr>
                            <w:rFonts w:asciiTheme="majorEastAsia" w:eastAsiaTheme="majorEastAsia" w:hAnsiTheme="majorEastAsia"/>
                            <w:u w:val="single"/>
                          </w:rPr>
                          <w:t>（</w:t>
                        </w:r>
                        <w:r w:rsidRPr="003D2DD7">
                          <w:rPr>
                            <w:rFonts w:asciiTheme="majorEastAsia" w:eastAsiaTheme="majorEastAsia" w:hAnsiTheme="majorEastAsia" w:hint="eastAsia"/>
                            <w:u w:val="single"/>
                          </w:rPr>
                          <w:t>Check</w:t>
                        </w:r>
                        <w:r w:rsidRPr="003D2DD7">
                          <w:rPr>
                            <w:rFonts w:asciiTheme="majorEastAsia" w:eastAsiaTheme="majorEastAsia" w:hAnsiTheme="majorEastAsia"/>
                            <w:u w:val="single"/>
                          </w:rPr>
                          <w:t>）</w:t>
                        </w:r>
                      </w:p>
                      <w:p w14:paraId="0FF26C3D" w14:textId="77777777" w:rsidR="00AE7A30" w:rsidRDefault="00AE7A30" w:rsidP="00C73105">
                        <w:pPr>
                          <w:snapToGrid w:val="0"/>
                          <w:spacing w:line="240" w:lineRule="atLeast"/>
                          <w:jc w:val="left"/>
                          <w:rPr>
                            <w:rFonts w:asciiTheme="majorEastAsia" w:eastAsiaTheme="majorEastAsia" w:hAnsiTheme="majorEastAsia"/>
                          </w:rPr>
                        </w:pPr>
                        <w:r>
                          <w:rPr>
                            <w:rFonts w:asciiTheme="majorEastAsia" w:eastAsiaTheme="majorEastAsia" w:hAnsiTheme="majorEastAsia" w:hint="eastAsia"/>
                          </w:rPr>
                          <w:t>・現状と</w:t>
                        </w:r>
                        <w:r>
                          <w:rPr>
                            <w:rFonts w:asciiTheme="majorEastAsia" w:eastAsiaTheme="majorEastAsia" w:hAnsiTheme="majorEastAsia"/>
                          </w:rPr>
                          <w:t>効果の把握</w:t>
                        </w:r>
                      </w:p>
                      <w:p w14:paraId="622F0C37" w14:textId="77777777" w:rsidR="00AE7A30" w:rsidRPr="00C73105" w:rsidRDefault="00AE7A30" w:rsidP="00C73105">
                        <w:pPr>
                          <w:snapToGrid w:val="0"/>
                          <w:spacing w:line="240" w:lineRule="atLeast"/>
                          <w:jc w:val="left"/>
                          <w:rPr>
                            <w:rFonts w:asciiTheme="majorEastAsia" w:eastAsiaTheme="majorEastAsia" w:hAnsiTheme="majorEastAsia"/>
                          </w:rPr>
                        </w:pPr>
                        <w:r>
                          <w:rPr>
                            <w:rFonts w:asciiTheme="majorEastAsia" w:eastAsiaTheme="majorEastAsia" w:hAnsiTheme="majorEastAsia" w:hint="eastAsia"/>
                          </w:rPr>
                          <w:t>・事業</w:t>
                        </w:r>
                        <w:r>
                          <w:rPr>
                            <w:rFonts w:asciiTheme="majorEastAsia" w:eastAsiaTheme="majorEastAsia" w:hAnsiTheme="majorEastAsia"/>
                          </w:rPr>
                          <w:t>の評価</w:t>
                        </w:r>
                      </w:p>
                    </w:txbxContent>
                  </v:textbox>
                </v:shape>
                <v:shape id="曲折矢印 500" o:spid="_x0000_s1229" style="position:absolute;left:9652;top:10280;width:8890;height:6731;visibility:visible;mso-wrap-style:square;v-text-anchor:middle" coordsize="8890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" path="m,673100l,397667c,235030,131844,103186,294481,103186r356396,l650877,,889000,168275,650877,336550r,-103186l294481,233364v-90743,,-164304,73561,-164304,164304c130177,489479,130178,581289,130178,673100l,673100xe" fillcolor="#b9b9b9 [2166]" strokecolor="#969696 [3206]" strokeweight=".5pt">
                  <v:fill color2="#aaa [2614]" rotate="t" colors="0 #c9c9c9;.5 #bebebe;1 #b6b6b6" focus="100%" type="gradient">
                    <o:fill v:ext="view" type="gradientUnscaled"/>
                  </v:fill>
                  <v:stroke joinstyle="miter"/>
                  <v:path arrowok="t" o:connecttype="custom" o:connectlocs="0,673100;0,397667;294481,103186;650877,103186;650877,0;889000,168275;650877,336550;650877,233364;294481,233364;130177,397668;130178,673100;0,673100" o:connectangles="0,0,0,0,0,0,0,0,0,0,0,0"/>
                </v:shape>
                <v:shape id="曲折矢印 409" o:spid="_x0000_s1230" style="position:absolute;left:36068;top:23806;width:8890;height:6731;rotation:180;visibility:visible;mso-wrap-style:square;v-text-anchor:middle" coordsize="8890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" path="m,673100l,397667c,235030,131844,103186,294481,103186r356396,l650877,,889000,168275,650877,336550r,-103186l294481,233364v-90743,,-164304,73561,-164304,164304c130177,489479,130178,581289,130178,673100l,673100xe" fillcolor="#b9b9b9 [2166]" strokecolor="#969696 [3206]" strokeweight=".5pt">
                  <v:fill color2="#aaa [2614]" rotate="t" colors="0 #c9c9c9;.5 #bebebe;1 #b6b6b6" focus="100%" type="gradient">
                    <o:fill v:ext="view" type="gradientUnscaled"/>
                  </v:fill>
                  <v:stroke joinstyle="miter"/>
                  <v:path arrowok="t" o:connecttype="custom" o:connectlocs="0,673100;0,397667;294481,103186;650877,103186;650877,0;889000,168275;650877,336550;650877,233364;294481,233364;130177,397668;130178,673100;0,673100" o:connectangles="0,0,0,0,0,0,0,0,0,0,0,0"/>
                </v:shape>
                <v:shape id="曲折矢印 413" o:spid="_x0000_s1231" style="position:absolute;left:10795;top:21837;width:5906;height:9715;rotation:-90;visibility:visible;mso-wrap-style:square;v-text-anchor:middle" coordsize="590550,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" path="m,971550l,339067c,196375,115674,80701,258366,80701r104214,1l362580,,590550,153513,362580,307027r,-80702l258366,226325v-62266,,-112742,50476,-112742,112742l145624,971550,,971550xe" fillcolor="#b9b9b9 [2166]" strokecolor="#969696 [3206]" strokeweight=".5pt">
                  <v:fill color2="#aaa [2614]" rotate="t" colors="0 #c9c9c9;.5 #bebebe;1 #b6b6b6" focus="100%" type="gradient">
                    <o:fill v:ext="view" type="gradientUnscaled"/>
                  </v:fill>
                  <v:stroke joinstyle="miter"/>
                  <v:path arrowok="t" o:connecttype="custom" o:connectlocs="0,971550;0,339067;258366,80701;362580,80702;362580,0;590550,153513;362580,307027;362580,226325;258366,226325;145624,339067;145624,971550;0,971550" o:connectangles="0,0,0,0,0,0,0,0,0,0,0,0"/>
                </v:shape>
                <v:shape id="曲折矢印 415" o:spid="_x0000_s1232" style="position:absolute;left:37719;top:8883;width:5906;height:9715;rotation:90;visibility:visible;mso-wrap-style:square;v-text-anchor:middle" coordsize="590550,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" path="m,971550l,339067c,196375,115674,80701,258366,80701r104214,1l362580,,590550,153513,362580,307027r,-80702l258366,226325v-62266,,-112742,50476,-112742,112742l145624,971550,,971550xe" fillcolor="#b9b9b9 [2166]" strokecolor="#969696 [3206]" strokeweight=".5pt">
                  <v:fill color2="#aaa [2614]" rotate="t" colors="0 #c9c9c9;.5 #bebebe;1 #b6b6b6" focus="100%" type="gradient">
                    <o:fill v:ext="view" type="gradientUnscaled"/>
                  </v:fill>
                  <v:stroke joinstyle="miter"/>
                  <v:path arrowok="t" o:connecttype="custom" o:connectlocs="0,971550;0,339067;258366,80701;362580,80702;362580,0;590550,153513;362580,307027;362580,226325;258366,226325;145624,339067;145624,971550;0,971550" o:connectangles="0,0,0,0,0,0,0,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02" o:spid="_x0000_s1233" type="#_x0000_t67" style="position:absolute;left:25654;top:6286;width:3429;height:2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" adj="10800" fillcolor="#b6b6b6 [3029]" stroked="f">
                  <v:fill color2="#afafaf [3173]" rotate="t" colors="0 #bbb;.5 #b2b2b2;1 #9e9e9e" focus="100%" type="gradient">
                    <o:fill v:ext="view" type="gradientUnscaled"/>
                  </v:fill>
                  <v:shadow on="t" color="black" opacity="41287f" offset="0,1.5pt"/>
                </v:shape>
                <v:shape id="テキスト ボックス 350" o:spid="_x0000_s1234" type="#_x0000_t202" style="position:absolute;left:7334;width:39529;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" filled="f" stroked="f" strokeweight=".5pt">
                  <v:stroke dashstyle="dash"/>
                  <v:textbox>
                    <w:txbxContent>
                      <w:p w14:paraId="5EAC5BAD" w14:textId="77777777" w:rsidR="00AE7A30" w:rsidRPr="00C73105" w:rsidRDefault="00AE7A30" w:rsidP="00C73105">
                        <w:pPr>
                          <w:jc w:val="center"/>
                          <w:rPr>
                            <w:rFonts w:asciiTheme="majorEastAsia" w:eastAsiaTheme="majorEastAsia" w:hAnsiTheme="majorEastAsia"/>
                          </w:rPr>
                        </w:pPr>
                        <w:r>
                          <w:rPr>
                            <w:rFonts w:asciiTheme="majorEastAsia" w:eastAsiaTheme="majorEastAsia" w:hAnsiTheme="majorEastAsia" w:hint="eastAsia"/>
                          </w:rPr>
                          <w:t>産業振興ビジョン</w:t>
                        </w:r>
                        <w:r>
                          <w:rPr>
                            <w:rFonts w:asciiTheme="majorEastAsia" w:eastAsiaTheme="majorEastAsia" w:hAnsiTheme="majorEastAsia"/>
                          </w:rPr>
                          <w:t>協議会</w:t>
                        </w:r>
                        <w:r>
                          <w:rPr>
                            <w:rFonts w:asciiTheme="majorEastAsia" w:eastAsiaTheme="majorEastAsia" w:hAnsiTheme="majorEastAsia" w:hint="eastAsia"/>
                          </w:rPr>
                          <w:t>と</w:t>
                        </w:r>
                        <w:r>
                          <w:rPr>
                            <w:rFonts w:asciiTheme="majorEastAsia" w:eastAsiaTheme="majorEastAsia" w:hAnsiTheme="majorEastAsia"/>
                          </w:rPr>
                          <w:t>行政</w:t>
                        </w:r>
                        <w:r>
                          <w:rPr>
                            <w:rFonts w:asciiTheme="majorEastAsia" w:eastAsiaTheme="majorEastAsia" w:hAnsiTheme="majorEastAsia" w:hint="eastAsia"/>
                          </w:rPr>
                          <w:t>が連携した</w:t>
                        </w:r>
                        <w:r>
                          <w:rPr>
                            <w:rFonts w:asciiTheme="majorEastAsia" w:eastAsiaTheme="majorEastAsia" w:hAnsiTheme="majorEastAsia"/>
                          </w:rPr>
                          <w:t>推進</w:t>
                        </w:r>
                        <w:r>
                          <w:rPr>
                            <w:rFonts w:asciiTheme="majorEastAsia" w:eastAsiaTheme="majorEastAsia" w:hAnsiTheme="majorEastAsia" w:hint="eastAsia"/>
                          </w:rPr>
                          <w:t>体制</w:t>
                        </w:r>
                      </w:p>
                    </w:txbxContent>
                  </v:textbox>
                </v:shape>
                <w10:anchorlock/>
              </v:group>
            </w:pict>
          </mc:Fallback>
        </mc:AlternateContent>
      </w:r>
    </w:p>
    <w:p w14:paraId="4AB42204" w14:textId="77777777" w:rsidR="003D2DD7" w:rsidRPr="00E67724" w:rsidRDefault="003D2DD7" w:rsidP="004E56B2">
      <w:pPr>
        <w:widowControl/>
        <w:jc w:val="left"/>
        <w:rPr>
          <w:rFonts w:asciiTheme="minorEastAsia" w:hAnsiTheme="minorEastAsia"/>
          <w:sz w:val="22"/>
        </w:rPr>
      </w:pPr>
    </w:p>
    <w:p w14:paraId="7B89C5A6" w14:textId="77777777" w:rsidR="00C52665" w:rsidRPr="00E67724" w:rsidRDefault="00C52665" w:rsidP="00C73105">
      <w:pPr>
        <w:pStyle w:val="2"/>
        <w:tabs>
          <w:tab w:val="left" w:pos="5740"/>
        </w:tabs>
        <w:rPr>
          <w:sz w:val="24"/>
        </w:rPr>
      </w:pPr>
      <w:r w:rsidRPr="00E67724">
        <w:rPr>
          <w:rFonts w:hint="eastAsia"/>
          <w:sz w:val="24"/>
        </w:rPr>
        <w:t>（２）ビジョン</w:t>
      </w:r>
      <w:r w:rsidR="000705CA" w:rsidRPr="00E67724">
        <w:rPr>
          <w:rFonts w:hint="eastAsia"/>
          <w:sz w:val="24"/>
        </w:rPr>
        <w:t>の推進体制</w:t>
      </w:r>
      <w:r w:rsidR="00C73105" w:rsidRPr="00E67724">
        <w:rPr>
          <w:sz w:val="24"/>
        </w:rPr>
        <w:tab/>
      </w:r>
    </w:p>
    <w:p w14:paraId="6F706092" w14:textId="15C992C9" w:rsidR="008D5FF6" w:rsidRPr="00E67724" w:rsidRDefault="00C52665" w:rsidP="00C52665">
      <w:pPr>
        <w:rPr>
          <w:sz w:val="22"/>
        </w:rPr>
      </w:pPr>
      <w:r w:rsidRPr="00E67724">
        <w:rPr>
          <w:rFonts w:hint="eastAsia"/>
          <w:sz w:val="22"/>
        </w:rPr>
        <w:t xml:space="preserve">　</w:t>
      </w:r>
      <w:r w:rsidR="00E61D8A" w:rsidRPr="00E67724">
        <w:rPr>
          <w:rFonts w:hint="eastAsia"/>
          <w:sz w:val="22"/>
        </w:rPr>
        <w:t>今後</w:t>
      </w:r>
      <w:r w:rsidR="00C73105" w:rsidRPr="00E67724">
        <w:rPr>
          <w:rFonts w:hint="eastAsia"/>
          <w:sz w:val="22"/>
        </w:rPr>
        <w:t>、産業振興ビジョンをより具体的に進めていくために、</w:t>
      </w:r>
      <w:r w:rsidR="00E61D8A" w:rsidRPr="00E67724">
        <w:rPr>
          <w:rFonts w:hint="eastAsia"/>
          <w:sz w:val="22"/>
        </w:rPr>
        <w:t>単に事務事業評価による見直しのみではなく、本ビジョン策定の諮問機関でもある「産業振興ビジョン協議会」を継続的に開催</w:t>
      </w:r>
      <w:r w:rsidR="00FD1845" w:rsidRPr="00783B3E">
        <w:rPr>
          <w:rFonts w:hint="eastAsia"/>
          <w:color w:val="000000" w:themeColor="text1"/>
          <w:sz w:val="22"/>
        </w:rPr>
        <w:t>し、本協議会において、ビジョンの進捗状況の報告及び評価に加え、各協議会における参加委員の意見に対する本市としての対応を回答していくことで</w:t>
      </w:r>
      <w:r w:rsidR="004E56B2" w:rsidRPr="00E67724">
        <w:rPr>
          <w:rFonts w:hint="eastAsia"/>
          <w:sz w:val="22"/>
        </w:rPr>
        <w:t>実効性を高めていきます</w:t>
      </w:r>
      <w:r w:rsidR="00E61D8A" w:rsidRPr="00E67724">
        <w:rPr>
          <w:rFonts w:hint="eastAsia"/>
          <w:sz w:val="22"/>
        </w:rPr>
        <w:t>。</w:t>
      </w:r>
    </w:p>
    <w:p w14:paraId="38C20A9A" w14:textId="0D79F652" w:rsidR="00C25560" w:rsidRPr="00420222" w:rsidRDefault="008D5FF6" w:rsidP="006113A3">
      <w:pPr>
        <w:widowControl/>
        <w:jc w:val="left"/>
        <w:rPr>
          <w:rFonts w:asciiTheme="majorEastAsia" w:eastAsiaTheme="majorEastAsia" w:hAnsiTheme="majorEastAsia"/>
          <w:b/>
          <w:sz w:val="28"/>
          <w:szCs w:val="28"/>
        </w:rPr>
      </w:pPr>
      <w:r w:rsidRPr="00E67724">
        <w:rPr>
          <w:sz w:val="22"/>
        </w:rPr>
        <w:br w:type="page"/>
      </w:r>
      <w:r w:rsidR="00C25560" w:rsidRPr="00420222">
        <w:rPr>
          <w:rFonts w:asciiTheme="majorEastAsia" w:eastAsiaTheme="majorEastAsia" w:hAnsiTheme="majorEastAsia" w:hint="eastAsia"/>
          <w:sz w:val="28"/>
          <w:szCs w:val="28"/>
        </w:rPr>
        <w:lastRenderedPageBreak/>
        <w:t xml:space="preserve">※ </w:t>
      </w:r>
      <w:r w:rsidR="00C25560" w:rsidRPr="00420222">
        <w:rPr>
          <w:rFonts w:asciiTheme="majorEastAsia" w:eastAsiaTheme="majorEastAsia" w:hAnsiTheme="majorEastAsia" w:hint="eastAsia"/>
          <w:b/>
          <w:sz w:val="28"/>
          <w:szCs w:val="28"/>
        </w:rPr>
        <w:t>まえばし女性活躍推進計画の</w:t>
      </w:r>
      <w:r w:rsidR="00A3240F" w:rsidRPr="00420222">
        <w:rPr>
          <w:rFonts w:asciiTheme="majorEastAsia" w:eastAsiaTheme="majorEastAsia" w:hAnsiTheme="majorEastAsia" w:hint="eastAsia"/>
          <w:b/>
          <w:sz w:val="28"/>
          <w:szCs w:val="28"/>
        </w:rPr>
        <w:t>取り組み</w:t>
      </w:r>
    </w:p>
    <w:p w14:paraId="071D7F14" w14:textId="77777777" w:rsidR="008D5FF6" w:rsidRPr="003477BD" w:rsidRDefault="008D5FF6" w:rsidP="008D5FF6">
      <w:pPr>
        <w:widowControl/>
        <w:jc w:val="left"/>
        <w:rPr>
          <w:u w:val="single"/>
        </w:rPr>
      </w:pPr>
    </w:p>
    <w:p w14:paraId="7AB6777E" w14:textId="2478E675" w:rsidR="002F40A8" w:rsidRPr="002F40A8" w:rsidRDefault="002F40A8" w:rsidP="002F40A8">
      <w:pPr>
        <w:ind w:firstLineChars="100" w:firstLine="220"/>
        <w:rPr>
          <w:sz w:val="22"/>
        </w:rPr>
      </w:pPr>
      <w:r w:rsidRPr="002F40A8">
        <w:rPr>
          <w:rFonts w:hint="eastAsia"/>
          <w:sz w:val="22"/>
        </w:rPr>
        <w:t>前橋市では、国「女性の職業生活における活躍の推進に関する法律」（平成</w:t>
      </w:r>
      <w:r w:rsidRPr="002F40A8">
        <w:rPr>
          <w:rFonts w:hint="eastAsia"/>
          <w:sz w:val="22"/>
        </w:rPr>
        <w:t>27</w:t>
      </w:r>
      <w:r w:rsidRPr="002F40A8">
        <w:rPr>
          <w:rFonts w:hint="eastAsia"/>
          <w:sz w:val="22"/>
        </w:rPr>
        <w:t>年法律第</w:t>
      </w:r>
      <w:r w:rsidRPr="002F40A8">
        <w:rPr>
          <w:rFonts w:hint="eastAsia"/>
          <w:sz w:val="22"/>
        </w:rPr>
        <w:t>64</w:t>
      </w:r>
      <w:r w:rsidRPr="002F40A8">
        <w:rPr>
          <w:rFonts w:hint="eastAsia"/>
          <w:sz w:val="22"/>
        </w:rPr>
        <w:t>号。以下「女性活躍推進法」という）を受け、女性の職業生活における活躍の推進に関する施策を計画的かつ効果的に進めるために、当該法律及び群馬県働く女性の活躍推進計画を勘案して、「まえばし女性活躍推進計画」を策定</w:t>
      </w:r>
      <w:r w:rsidRPr="00783B3E">
        <w:rPr>
          <w:rFonts w:hint="eastAsia"/>
          <w:color w:val="000000" w:themeColor="text1"/>
          <w:sz w:val="22"/>
        </w:rPr>
        <w:t>しています</w:t>
      </w:r>
      <w:r w:rsidRPr="002F40A8">
        <w:rPr>
          <w:rFonts w:hint="eastAsia"/>
          <w:sz w:val="22"/>
        </w:rPr>
        <w:t>。</w:t>
      </w:r>
    </w:p>
    <w:p w14:paraId="63D29912" w14:textId="0309A9A2" w:rsidR="008D5FF6" w:rsidRPr="00242307" w:rsidRDefault="002F40A8" w:rsidP="002F40A8">
      <w:pPr>
        <w:ind w:firstLineChars="100" w:firstLine="220"/>
        <w:rPr>
          <w:sz w:val="22"/>
        </w:rPr>
      </w:pPr>
      <w:r w:rsidRPr="002F40A8">
        <w:rPr>
          <w:rFonts w:hint="eastAsia"/>
          <w:sz w:val="22"/>
        </w:rPr>
        <w:t>本計画では、潜在力である女性の力を最大限に発揮できるよう、産業振興に係る</w:t>
      </w:r>
      <w:r w:rsidR="00A3240F">
        <w:rPr>
          <w:rFonts w:hint="eastAsia"/>
          <w:sz w:val="22"/>
        </w:rPr>
        <w:t>取り組み</w:t>
      </w:r>
      <w:r w:rsidRPr="002F40A8">
        <w:rPr>
          <w:rFonts w:hint="eastAsia"/>
          <w:sz w:val="22"/>
        </w:rPr>
        <w:t>みと併せて女性の活躍推進の</w:t>
      </w:r>
      <w:r w:rsidR="00A3240F">
        <w:rPr>
          <w:rFonts w:hint="eastAsia"/>
          <w:sz w:val="22"/>
        </w:rPr>
        <w:t>取り組み</w:t>
      </w:r>
      <w:r w:rsidRPr="002F40A8">
        <w:rPr>
          <w:rFonts w:hint="eastAsia"/>
          <w:sz w:val="22"/>
        </w:rPr>
        <w:t>みを行うことを目的とします。そのため、本計画を改定ビジョンの中に位置づけ、本市が持続的な成長を実現し、社会の活力を維持していくため、以下のとおり施策を推進</w:t>
      </w:r>
      <w:r w:rsidRPr="00783B3E">
        <w:rPr>
          <w:rFonts w:hint="eastAsia"/>
          <w:color w:val="000000" w:themeColor="text1"/>
          <w:sz w:val="22"/>
        </w:rPr>
        <w:t>しています</w:t>
      </w:r>
      <w:r w:rsidRPr="002F40A8">
        <w:rPr>
          <w:rFonts w:hint="eastAsia"/>
          <w:sz w:val="22"/>
        </w:rPr>
        <w:t>。</w:t>
      </w:r>
    </w:p>
    <w:p w14:paraId="21473550" w14:textId="77777777" w:rsidR="008D5FF6" w:rsidRPr="003477BD" w:rsidRDefault="008D5FF6" w:rsidP="008D5FF6">
      <w:pPr>
        <w:widowControl/>
        <w:jc w:val="left"/>
        <w:rPr>
          <w:u w:val="single"/>
        </w:rPr>
      </w:pPr>
    </w:p>
    <w:p w14:paraId="43D4F582" w14:textId="77777777" w:rsidR="008D5FF6" w:rsidRPr="003477BD" w:rsidRDefault="008D5FF6" w:rsidP="008D5FF6">
      <w:pPr>
        <w:widowControl/>
        <w:jc w:val="left"/>
        <w:rPr>
          <w:u w:val="single"/>
        </w:rPr>
      </w:pPr>
      <w:r w:rsidRPr="003477BD">
        <w:rPr>
          <w:noProof/>
          <w:u w:val="single"/>
        </w:rPr>
        <mc:AlternateContent>
          <mc:Choice Requires="wps">
            <w:drawing>
              <wp:anchor distT="0" distB="0" distL="114300" distR="114300" simplePos="0" relativeHeight="251794944" behindDoc="0" locked="0" layoutInCell="1" allowOverlap="1" wp14:anchorId="2B80A0FD" wp14:editId="00ACC88E">
                <wp:simplePos x="0" y="0"/>
                <wp:positionH relativeFrom="margin">
                  <wp:align>left</wp:align>
                </wp:positionH>
                <wp:positionV relativeFrom="paragraph">
                  <wp:posOffset>16722</wp:posOffset>
                </wp:positionV>
                <wp:extent cx="5344795" cy="304800"/>
                <wp:effectExtent l="0" t="0" r="27305" b="19050"/>
                <wp:wrapNone/>
                <wp:docPr id="293" name="テキスト ボックス 293"/>
                <wp:cNvGraphicFramePr/>
                <a:graphic xmlns:a="http://schemas.openxmlformats.org/drawingml/2006/main">
                  <a:graphicData uri="http://schemas.microsoft.com/office/word/2010/wordprocessingShape">
                    <wps:wsp>
                      <wps:cNvSpPr txBox="1"/>
                      <wps:spPr>
                        <a:xfrm>
                          <a:off x="0" y="0"/>
                          <a:ext cx="5344795" cy="30480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756A23E" w14:textId="77777777" w:rsidR="00AE7A30" w:rsidRPr="0011381B" w:rsidRDefault="00AE7A30" w:rsidP="008D5FF6">
                            <w:pPr>
                              <w:widowControl/>
                              <w:ind w:left="552" w:hangingChars="250" w:hanging="552"/>
                              <w:jc w:val="left"/>
                              <w:rPr>
                                <w:rFonts w:ascii="HGｺﾞｼｯｸM" w:eastAsia="HGｺﾞｼｯｸM"/>
                                <w:b/>
                                <w:sz w:val="22"/>
                              </w:rPr>
                            </w:pPr>
                            <w:r>
                              <w:rPr>
                                <w:rFonts w:ascii="HGｺﾞｼｯｸM" w:eastAsia="HGｺﾞｼｯｸM" w:hint="eastAsia"/>
                                <w:b/>
                                <w:sz w:val="22"/>
                              </w:rPr>
                              <w:t>※</w:t>
                            </w:r>
                            <w:r w:rsidRPr="0011381B">
                              <w:rPr>
                                <w:rFonts w:ascii="HGｺﾞｼｯｸM" w:eastAsia="HGｺﾞｼｯｸM" w:hint="eastAsia"/>
                                <w:b/>
                                <w:sz w:val="22"/>
                              </w:rPr>
                              <w:t>-</w:t>
                            </w:r>
                            <w:r>
                              <w:rPr>
                                <w:rFonts w:ascii="HGｺﾞｼｯｸM" w:eastAsia="HGｺﾞｼｯｸM" w:hint="eastAsia"/>
                                <w:b/>
                                <w:sz w:val="22"/>
                              </w:rPr>
                              <w:t>①女性</w:t>
                            </w:r>
                            <w:r>
                              <w:rPr>
                                <w:rFonts w:ascii="HGｺﾞｼｯｸM" w:eastAsia="HGｺﾞｼｯｸM"/>
                                <w:b/>
                                <w:sz w:val="22"/>
                              </w:rPr>
                              <w:t>の職業生活における活躍</w:t>
                            </w:r>
                            <w:r>
                              <w:rPr>
                                <w:rFonts w:ascii="HGｺﾞｼｯｸM" w:eastAsia="HGｺﾞｼｯｸM" w:hint="eastAsia"/>
                                <w:b/>
                                <w:sz w:val="22"/>
                              </w:rPr>
                              <w:t>を</w:t>
                            </w:r>
                            <w:r>
                              <w:rPr>
                                <w:rFonts w:ascii="HGｺﾞｼｯｸM" w:eastAsia="HGｺﾞｼｯｸM"/>
                                <w:b/>
                                <w:sz w:val="22"/>
                              </w:rPr>
                              <w:t>推進するための支援</w:t>
                            </w:r>
                          </w:p>
                          <w:p w14:paraId="119AF72C" w14:textId="77777777" w:rsidR="00AE7A30" w:rsidRPr="0011381B" w:rsidRDefault="00AE7A30" w:rsidP="008D5FF6">
                            <w:pPr>
                              <w:rPr>
                                <w:rFonts w:ascii="HGｺﾞｼｯｸM" w:eastAsia="HGｺﾞｼｯｸM"/>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0A0FD" id="テキスト ボックス 293" o:spid="_x0000_s1235" type="#_x0000_t202" style="position:absolute;margin-left:0;margin-top:1.3pt;width:420.85pt;height:24pt;z-index:251794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" fillcolor="white [3201]" strokecolor="#7f7f7f [1612]" strokeweight=".5pt">
                <v:textbox>
                  <w:txbxContent>
                    <w:p w14:paraId="3756A23E" w14:textId="77777777" w:rsidR="00AE7A30" w:rsidRPr="0011381B" w:rsidRDefault="00AE7A30" w:rsidP="008D5FF6">
                      <w:pPr>
                        <w:widowControl/>
                        <w:ind w:left="552" w:hangingChars="250" w:hanging="552"/>
                        <w:jc w:val="left"/>
                        <w:rPr>
                          <w:rFonts w:ascii="HGｺﾞｼｯｸM" w:eastAsia="HGｺﾞｼｯｸM"/>
                          <w:b/>
                          <w:sz w:val="22"/>
                        </w:rPr>
                      </w:pPr>
                      <w:r>
                        <w:rPr>
                          <w:rFonts w:ascii="HGｺﾞｼｯｸM" w:eastAsia="HGｺﾞｼｯｸM" w:hint="eastAsia"/>
                          <w:b/>
                          <w:sz w:val="22"/>
                        </w:rPr>
                        <w:t>※</w:t>
                      </w:r>
                      <w:r w:rsidRPr="0011381B">
                        <w:rPr>
                          <w:rFonts w:ascii="HGｺﾞｼｯｸM" w:eastAsia="HGｺﾞｼｯｸM" w:hint="eastAsia"/>
                          <w:b/>
                          <w:sz w:val="22"/>
                        </w:rPr>
                        <w:t>-</w:t>
                      </w:r>
                      <w:r>
                        <w:rPr>
                          <w:rFonts w:ascii="HGｺﾞｼｯｸM" w:eastAsia="HGｺﾞｼｯｸM" w:hint="eastAsia"/>
                          <w:b/>
                          <w:sz w:val="22"/>
                        </w:rPr>
                        <w:t>①女性</w:t>
                      </w:r>
                      <w:r>
                        <w:rPr>
                          <w:rFonts w:ascii="HGｺﾞｼｯｸM" w:eastAsia="HGｺﾞｼｯｸM"/>
                          <w:b/>
                          <w:sz w:val="22"/>
                        </w:rPr>
                        <w:t>の職業生活における活躍</w:t>
                      </w:r>
                      <w:r>
                        <w:rPr>
                          <w:rFonts w:ascii="HGｺﾞｼｯｸM" w:eastAsia="HGｺﾞｼｯｸM" w:hint="eastAsia"/>
                          <w:b/>
                          <w:sz w:val="22"/>
                        </w:rPr>
                        <w:t>を</w:t>
                      </w:r>
                      <w:r>
                        <w:rPr>
                          <w:rFonts w:ascii="HGｺﾞｼｯｸM" w:eastAsia="HGｺﾞｼｯｸM"/>
                          <w:b/>
                          <w:sz w:val="22"/>
                        </w:rPr>
                        <w:t>推進するための支援</w:t>
                      </w:r>
                    </w:p>
                    <w:p w14:paraId="119AF72C" w14:textId="77777777" w:rsidR="00AE7A30" w:rsidRPr="0011381B" w:rsidRDefault="00AE7A30" w:rsidP="008D5FF6">
                      <w:pPr>
                        <w:rPr>
                          <w:rFonts w:ascii="HGｺﾞｼｯｸM" w:eastAsia="HGｺﾞｼｯｸM"/>
                          <w:b/>
                          <w:sz w:val="22"/>
                        </w:rPr>
                      </w:pPr>
                    </w:p>
                  </w:txbxContent>
                </v:textbox>
                <w10:wrap anchorx="margin"/>
              </v:shape>
            </w:pict>
          </mc:Fallback>
        </mc:AlternateContent>
      </w:r>
    </w:p>
    <w:p w14:paraId="5BDB65F3" w14:textId="77777777" w:rsidR="008D5FF6" w:rsidRPr="003477BD" w:rsidRDefault="008D5FF6" w:rsidP="008D5FF6">
      <w:pPr>
        <w:widowControl/>
        <w:jc w:val="left"/>
        <w:rPr>
          <w:u w:val="single"/>
        </w:rPr>
      </w:pPr>
    </w:p>
    <w:p w14:paraId="4E2B81AF" w14:textId="1C0B8544" w:rsidR="00BD29F7" w:rsidRPr="00783B3E" w:rsidRDefault="00BD29F7" w:rsidP="00BD29F7">
      <w:pPr>
        <w:ind w:firstLineChars="100" w:firstLine="220"/>
        <w:rPr>
          <w:rFonts w:ascii="ＭＳ 明朝" w:eastAsia="ＭＳ 明朝" w:hAnsi="ＭＳ 明朝"/>
          <w:color w:val="000000" w:themeColor="text1"/>
          <w:sz w:val="22"/>
        </w:rPr>
      </w:pPr>
      <w:r w:rsidRPr="00783B3E">
        <w:rPr>
          <w:rFonts w:ascii="ＭＳ 明朝" w:eastAsia="ＭＳ 明朝" w:hAnsi="ＭＳ 明朝" w:hint="eastAsia"/>
          <w:color w:val="000000" w:themeColor="text1"/>
          <w:sz w:val="22"/>
        </w:rPr>
        <w:t>総務省「平成29年就業構造基本調査」によると、本市の管理的職業従事者に占める女性の割合は、平成24年前回調査時の8.3％から大幅に上昇して、20.6％となりました。一方で女性の有業率</w:t>
      </w:r>
      <w:r w:rsidR="009C050A" w:rsidRPr="00783B3E">
        <w:rPr>
          <w:rFonts w:ascii="ＭＳ 明朝" w:eastAsia="ＭＳ 明朝" w:hAnsi="ＭＳ 明朝" w:hint="eastAsia"/>
          <w:color w:val="000000" w:themeColor="text1"/>
          <w:sz w:val="22"/>
        </w:rPr>
        <w:t>（生産年齢人口15～64歳）</w:t>
      </w:r>
      <w:r w:rsidRPr="00783B3E">
        <w:rPr>
          <w:rFonts w:ascii="ＭＳ 明朝" w:eastAsia="ＭＳ 明朝" w:hAnsi="ＭＳ 明朝" w:hint="eastAsia"/>
          <w:color w:val="000000" w:themeColor="text1"/>
          <w:sz w:val="22"/>
        </w:rPr>
        <w:t>については、「M字カーブ現象」は解消されているものの、67.1％から67.2％と横ばいで、女性の正規雇用率についても、依然として低い状況となっています。</w:t>
      </w:r>
    </w:p>
    <w:p w14:paraId="6F5A6FD0" w14:textId="761AFDF9" w:rsidR="00A035EF" w:rsidRDefault="00BD29F7" w:rsidP="00BD29F7">
      <w:pPr>
        <w:ind w:firstLineChars="100" w:firstLine="220"/>
        <w:rPr>
          <w:rFonts w:ascii="ＭＳ 明朝" w:eastAsia="ＭＳ 明朝" w:hAnsi="ＭＳ 明朝"/>
          <w:sz w:val="22"/>
        </w:rPr>
      </w:pPr>
      <w:r w:rsidRPr="00783B3E">
        <w:rPr>
          <w:rFonts w:ascii="ＭＳ 明朝" w:eastAsia="ＭＳ 明朝" w:hAnsi="ＭＳ 明朝" w:hint="eastAsia"/>
          <w:color w:val="000000" w:themeColor="text1"/>
          <w:sz w:val="22"/>
        </w:rPr>
        <w:t>したがって、</w:t>
      </w:r>
      <w:r w:rsidR="00A035EF" w:rsidRPr="00783B3E">
        <w:rPr>
          <w:rFonts w:ascii="ＭＳ 明朝" w:eastAsia="ＭＳ 明朝" w:hAnsi="ＭＳ 明朝" w:hint="eastAsia"/>
          <w:color w:val="000000" w:themeColor="text1"/>
          <w:sz w:val="22"/>
        </w:rPr>
        <w:t>雇用機会の創出や就職支</w:t>
      </w:r>
      <w:r w:rsidR="00A035EF" w:rsidRPr="003E77A4">
        <w:rPr>
          <w:rFonts w:ascii="ＭＳ 明朝" w:eastAsia="ＭＳ 明朝" w:hAnsi="ＭＳ 明朝" w:hint="eastAsia"/>
          <w:sz w:val="22"/>
        </w:rPr>
        <w:t>援、キャリアアップ支援、ハローワーク等の各団体との連携等により、女性が意欲と能力に応じた活躍ができるように支援していくことが必要となっています。</w:t>
      </w:r>
    </w:p>
    <w:p w14:paraId="53257E92" w14:textId="77777777" w:rsidR="00A035EF" w:rsidRPr="003E77A4" w:rsidRDefault="00A035EF" w:rsidP="00A035EF">
      <w:pPr>
        <w:ind w:firstLineChars="100" w:firstLine="220"/>
        <w:rPr>
          <w:rFonts w:asciiTheme="minorEastAsia" w:hAnsiTheme="minorEastAsia"/>
          <w:sz w:val="22"/>
        </w:rPr>
      </w:pPr>
    </w:p>
    <w:p w14:paraId="3FDC86FC" w14:textId="10244983" w:rsidR="008D5FF6" w:rsidRPr="00231E28" w:rsidRDefault="008D5FF6" w:rsidP="008D5FF6">
      <w:pPr>
        <w:widowControl/>
        <w:jc w:val="left"/>
        <w:rPr>
          <w:rFonts w:ascii="HGｺﾞｼｯｸM" w:eastAsia="HGｺﾞｼｯｸM"/>
          <w:b/>
          <w:sz w:val="22"/>
        </w:rPr>
      </w:pPr>
      <w:r w:rsidRPr="00231E28">
        <w:rPr>
          <w:rFonts w:ascii="HGｺﾞｼｯｸM" w:eastAsia="HGｺﾞｼｯｸM" w:hint="eastAsia"/>
          <w:b/>
          <w:sz w:val="22"/>
        </w:rPr>
        <w:t>■主な</w:t>
      </w:r>
      <w:r w:rsidR="00A3240F">
        <w:rPr>
          <w:rFonts w:ascii="HGｺﾞｼｯｸM" w:eastAsia="HGｺﾞｼｯｸM" w:hint="eastAsia"/>
          <w:b/>
          <w:sz w:val="22"/>
        </w:rPr>
        <w:t>取り組み</w:t>
      </w:r>
    </w:p>
    <w:p w14:paraId="6B3F1963" w14:textId="0EF2AD8D" w:rsidR="00D9026F" w:rsidRPr="00DE61F3" w:rsidRDefault="00DE61F3" w:rsidP="00DE61F3">
      <w:pPr>
        <w:widowControl/>
        <w:jc w:val="left"/>
        <w:rPr>
          <w:sz w:val="22"/>
        </w:rPr>
      </w:pPr>
      <w:r w:rsidRPr="00DE61F3">
        <w:rPr>
          <w:rFonts w:hint="eastAsia"/>
          <w:sz w:val="22"/>
        </w:rPr>
        <w:t>ひとり親雇用奨励金、ジョブセンターまえばしによるカウンセリング・各種セミナー・インターンシップ・就職面接会等による就職支援・就職後の定着支援・</w:t>
      </w:r>
      <w:r w:rsidRPr="00783B3E">
        <w:rPr>
          <w:rFonts w:hint="eastAsia"/>
          <w:color w:val="000000" w:themeColor="text1"/>
          <w:sz w:val="22"/>
        </w:rPr>
        <w:t>働く人との交流会・企業と求職者との交流会、介護職員初任者研修講座、女性活躍推進セミナー、女性管理職養成セミナー、女性管理職登用促進セミナー、女</w:t>
      </w:r>
      <w:r w:rsidRPr="00DE61F3">
        <w:rPr>
          <w:rFonts w:hint="eastAsia"/>
          <w:sz w:val="22"/>
        </w:rPr>
        <w:t>性の起業セミナー、起業家独立開業支援資金等</w:t>
      </w:r>
    </w:p>
    <w:p w14:paraId="0EF8B0B3" w14:textId="77777777" w:rsidR="00DE61F3" w:rsidRPr="00DE61F3" w:rsidRDefault="00DE61F3" w:rsidP="00DE61F3">
      <w:pPr>
        <w:widowControl/>
        <w:jc w:val="left"/>
        <w:rPr>
          <w:u w:val="single"/>
        </w:rPr>
      </w:pPr>
    </w:p>
    <w:p w14:paraId="6EBDDA75" w14:textId="77777777" w:rsidR="008D5FF6" w:rsidRPr="003477BD" w:rsidRDefault="008D5FF6" w:rsidP="008D5FF6">
      <w:pPr>
        <w:widowControl/>
        <w:jc w:val="left"/>
        <w:rPr>
          <w:u w:val="single"/>
        </w:rPr>
      </w:pPr>
      <w:r w:rsidRPr="003477BD">
        <w:rPr>
          <w:noProof/>
          <w:u w:val="single"/>
        </w:rPr>
        <mc:AlternateContent>
          <mc:Choice Requires="wps">
            <w:drawing>
              <wp:anchor distT="0" distB="0" distL="114300" distR="114300" simplePos="0" relativeHeight="251795968" behindDoc="0" locked="0" layoutInCell="1" allowOverlap="1" wp14:anchorId="7F969D5D" wp14:editId="501FF850">
                <wp:simplePos x="0" y="0"/>
                <wp:positionH relativeFrom="margin">
                  <wp:align>left</wp:align>
                </wp:positionH>
                <wp:positionV relativeFrom="paragraph">
                  <wp:posOffset>7620</wp:posOffset>
                </wp:positionV>
                <wp:extent cx="5344795" cy="304800"/>
                <wp:effectExtent l="0" t="0" r="27305" b="19050"/>
                <wp:wrapNone/>
                <wp:docPr id="294" name="テキスト ボックス 294"/>
                <wp:cNvGraphicFramePr/>
                <a:graphic xmlns:a="http://schemas.openxmlformats.org/drawingml/2006/main">
                  <a:graphicData uri="http://schemas.microsoft.com/office/word/2010/wordprocessingShape">
                    <wps:wsp>
                      <wps:cNvSpPr txBox="1"/>
                      <wps:spPr>
                        <a:xfrm>
                          <a:off x="0" y="0"/>
                          <a:ext cx="5344795" cy="304800"/>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44C3764" w14:textId="3168C8F8" w:rsidR="00AE7A30" w:rsidRPr="0011381B" w:rsidRDefault="00AE7A30" w:rsidP="008D5FF6">
                            <w:pPr>
                              <w:widowControl/>
                              <w:ind w:left="552" w:hangingChars="250" w:hanging="552"/>
                              <w:jc w:val="left"/>
                              <w:rPr>
                                <w:rFonts w:ascii="HGｺﾞｼｯｸM" w:eastAsia="HGｺﾞｼｯｸM"/>
                                <w:b/>
                                <w:sz w:val="22"/>
                              </w:rPr>
                            </w:pPr>
                            <w:r>
                              <w:rPr>
                                <w:rFonts w:ascii="HGｺﾞｼｯｸM" w:eastAsia="HGｺﾞｼｯｸM" w:hint="eastAsia"/>
                                <w:b/>
                                <w:sz w:val="22"/>
                              </w:rPr>
                              <w:t>※</w:t>
                            </w:r>
                            <w:r w:rsidRPr="0011381B">
                              <w:rPr>
                                <w:rFonts w:ascii="HGｺﾞｼｯｸM" w:eastAsia="HGｺﾞｼｯｸM" w:hint="eastAsia"/>
                                <w:b/>
                                <w:sz w:val="22"/>
                              </w:rPr>
                              <w:t>-</w:t>
                            </w:r>
                            <w:r>
                              <w:rPr>
                                <w:rFonts w:ascii="HGｺﾞｼｯｸM" w:eastAsia="HGｺﾞｼｯｸM" w:hint="eastAsia"/>
                                <w:b/>
                                <w:sz w:val="22"/>
                              </w:rPr>
                              <w:t>②仕事と</w:t>
                            </w:r>
                            <w:r w:rsidRPr="00783B3E">
                              <w:rPr>
                                <w:rFonts w:ascii="HGｺﾞｼｯｸM" w:eastAsia="HGｺﾞｼｯｸM" w:hint="eastAsia"/>
                                <w:b/>
                                <w:color w:val="000000" w:themeColor="text1"/>
                                <w:sz w:val="22"/>
                              </w:rPr>
                              <w:t>家庭</w:t>
                            </w:r>
                            <w:r>
                              <w:rPr>
                                <w:rFonts w:ascii="HGｺﾞｼｯｸM" w:eastAsia="HGｺﾞｼｯｸM"/>
                                <w:b/>
                                <w:sz w:val="22"/>
                              </w:rPr>
                              <w:t>の両立</w:t>
                            </w:r>
                            <w:r>
                              <w:rPr>
                                <w:rFonts w:ascii="HGｺﾞｼｯｸM" w:eastAsia="HGｺﾞｼｯｸM" w:hint="eastAsia"/>
                                <w:b/>
                                <w:sz w:val="22"/>
                              </w:rPr>
                              <w:t>の</w:t>
                            </w:r>
                            <w:r>
                              <w:rPr>
                                <w:rFonts w:ascii="HGｺﾞｼｯｸM" w:eastAsia="HGｺﾞｼｯｸM"/>
                                <w:b/>
                                <w:sz w:val="22"/>
                              </w:rPr>
                              <w:t>ための環境の整備について</w:t>
                            </w:r>
                          </w:p>
                          <w:p w14:paraId="0AF5C7F5" w14:textId="77777777" w:rsidR="00AE7A30" w:rsidRPr="0011381B" w:rsidRDefault="00AE7A30" w:rsidP="008D5FF6">
                            <w:pPr>
                              <w:rPr>
                                <w:rFonts w:ascii="HGｺﾞｼｯｸM" w:eastAsia="HGｺﾞｼｯｸM"/>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69D5D" id="テキスト ボックス 294" o:spid="_x0000_s1236" type="#_x0000_t202" style="position:absolute;margin-left:0;margin-top:.6pt;width:420.85pt;height:24pt;z-index:251795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" fillcolor="white [3201]" strokecolor="#7f7f7f [1612]" strokeweight=".5pt">
                <v:textbox>
                  <w:txbxContent>
                    <w:p w14:paraId="544C3764" w14:textId="3168C8F8" w:rsidR="00AE7A30" w:rsidRPr="0011381B" w:rsidRDefault="00AE7A30" w:rsidP="008D5FF6">
                      <w:pPr>
                        <w:widowControl/>
                        <w:ind w:left="552" w:hangingChars="250" w:hanging="552"/>
                        <w:jc w:val="left"/>
                        <w:rPr>
                          <w:rFonts w:ascii="HGｺﾞｼｯｸM" w:eastAsia="HGｺﾞｼｯｸM"/>
                          <w:b/>
                          <w:sz w:val="22"/>
                        </w:rPr>
                      </w:pPr>
                      <w:r>
                        <w:rPr>
                          <w:rFonts w:ascii="HGｺﾞｼｯｸM" w:eastAsia="HGｺﾞｼｯｸM" w:hint="eastAsia"/>
                          <w:b/>
                          <w:sz w:val="22"/>
                        </w:rPr>
                        <w:t>※</w:t>
                      </w:r>
                      <w:r w:rsidRPr="0011381B">
                        <w:rPr>
                          <w:rFonts w:ascii="HGｺﾞｼｯｸM" w:eastAsia="HGｺﾞｼｯｸM" w:hint="eastAsia"/>
                          <w:b/>
                          <w:sz w:val="22"/>
                        </w:rPr>
                        <w:t>-</w:t>
                      </w:r>
                      <w:r>
                        <w:rPr>
                          <w:rFonts w:ascii="HGｺﾞｼｯｸM" w:eastAsia="HGｺﾞｼｯｸM" w:hint="eastAsia"/>
                          <w:b/>
                          <w:sz w:val="22"/>
                        </w:rPr>
                        <w:t>②仕事と</w:t>
                      </w:r>
                      <w:r w:rsidRPr="00783B3E">
                        <w:rPr>
                          <w:rFonts w:ascii="HGｺﾞｼｯｸM" w:eastAsia="HGｺﾞｼｯｸM" w:hint="eastAsia"/>
                          <w:b/>
                          <w:color w:val="000000" w:themeColor="text1"/>
                          <w:sz w:val="22"/>
                        </w:rPr>
                        <w:t>家庭</w:t>
                      </w:r>
                      <w:r>
                        <w:rPr>
                          <w:rFonts w:ascii="HGｺﾞｼｯｸM" w:eastAsia="HGｺﾞｼｯｸM"/>
                          <w:b/>
                          <w:sz w:val="22"/>
                        </w:rPr>
                        <w:t>の両立</w:t>
                      </w:r>
                      <w:r>
                        <w:rPr>
                          <w:rFonts w:ascii="HGｺﾞｼｯｸM" w:eastAsia="HGｺﾞｼｯｸM" w:hint="eastAsia"/>
                          <w:b/>
                          <w:sz w:val="22"/>
                        </w:rPr>
                        <w:t>の</w:t>
                      </w:r>
                      <w:r>
                        <w:rPr>
                          <w:rFonts w:ascii="HGｺﾞｼｯｸM" w:eastAsia="HGｺﾞｼｯｸM"/>
                          <w:b/>
                          <w:sz w:val="22"/>
                        </w:rPr>
                        <w:t>ための環境の整備について</w:t>
                      </w:r>
                    </w:p>
                    <w:p w14:paraId="0AF5C7F5" w14:textId="77777777" w:rsidR="00AE7A30" w:rsidRPr="0011381B" w:rsidRDefault="00AE7A30" w:rsidP="008D5FF6">
                      <w:pPr>
                        <w:rPr>
                          <w:rFonts w:ascii="HGｺﾞｼｯｸM" w:eastAsia="HGｺﾞｼｯｸM"/>
                          <w:b/>
                          <w:sz w:val="22"/>
                        </w:rPr>
                      </w:pPr>
                    </w:p>
                  </w:txbxContent>
                </v:textbox>
                <w10:wrap anchorx="margin"/>
              </v:shape>
            </w:pict>
          </mc:Fallback>
        </mc:AlternateContent>
      </w:r>
    </w:p>
    <w:p w14:paraId="04729F23" w14:textId="77777777" w:rsidR="008D5FF6" w:rsidRPr="003477BD" w:rsidRDefault="008D5FF6" w:rsidP="008D5FF6">
      <w:pPr>
        <w:widowControl/>
        <w:jc w:val="left"/>
        <w:rPr>
          <w:sz w:val="22"/>
          <w:u w:val="single"/>
        </w:rPr>
      </w:pPr>
    </w:p>
    <w:p w14:paraId="27F0CA7C" w14:textId="77777777" w:rsidR="00DE61F3" w:rsidRPr="00DE61F3" w:rsidRDefault="00DE61F3" w:rsidP="00DE61F3">
      <w:pPr>
        <w:widowControl/>
        <w:ind w:firstLineChars="100" w:firstLine="220"/>
        <w:jc w:val="left"/>
        <w:rPr>
          <w:rFonts w:asciiTheme="minorEastAsia" w:hAnsiTheme="minorEastAsia"/>
          <w:sz w:val="22"/>
        </w:rPr>
      </w:pPr>
      <w:r w:rsidRPr="00DE61F3">
        <w:rPr>
          <w:rFonts w:asciiTheme="minorEastAsia" w:hAnsiTheme="minorEastAsia" w:hint="eastAsia"/>
          <w:sz w:val="22"/>
        </w:rPr>
        <w:t>本市の生産年齢人口は、国立社会保障・人口問題研究所の推計によれば、少子高齢化の影響によって204</w:t>
      </w:r>
      <w:r w:rsidRPr="00783B3E">
        <w:rPr>
          <w:rFonts w:asciiTheme="minorEastAsia" w:hAnsiTheme="minorEastAsia" w:hint="eastAsia"/>
          <w:color w:val="000000" w:themeColor="text1"/>
          <w:sz w:val="22"/>
        </w:rPr>
        <w:t>5年には、2015年と比較して32.7％</w:t>
      </w:r>
      <w:r w:rsidRPr="00DE61F3">
        <w:rPr>
          <w:rFonts w:asciiTheme="minorEastAsia" w:hAnsiTheme="minorEastAsia" w:hint="eastAsia"/>
          <w:sz w:val="22"/>
        </w:rPr>
        <w:t>減少すると推計されており、将来的に深刻な労働力不足に陥ることが懸念されます。</w:t>
      </w:r>
    </w:p>
    <w:p w14:paraId="5B94C904" w14:textId="77777777" w:rsidR="00DE61F3" w:rsidRPr="00DE61F3" w:rsidRDefault="00DE61F3" w:rsidP="00DE61F3">
      <w:pPr>
        <w:widowControl/>
        <w:jc w:val="left"/>
        <w:rPr>
          <w:rFonts w:asciiTheme="minorEastAsia" w:hAnsiTheme="minorEastAsia"/>
          <w:sz w:val="22"/>
        </w:rPr>
      </w:pPr>
      <w:r w:rsidRPr="00DE61F3">
        <w:rPr>
          <w:rFonts w:asciiTheme="minorEastAsia" w:hAnsiTheme="minorEastAsia" w:hint="eastAsia"/>
          <w:sz w:val="22"/>
        </w:rPr>
        <w:lastRenderedPageBreak/>
        <w:t xml:space="preserve">　</w:t>
      </w:r>
      <w:r w:rsidRPr="00783B3E">
        <w:rPr>
          <w:rFonts w:asciiTheme="minorEastAsia" w:hAnsiTheme="minorEastAsia" w:hint="eastAsia"/>
          <w:color w:val="000000" w:themeColor="text1"/>
          <w:sz w:val="22"/>
        </w:rPr>
        <w:t>今後、労働力を確保するためには、女性の活躍が重要な要素のひとつとなってきますが、依然として、女性の多くは出産・子育てや、介護を理由に、離職や転職している傾向にあります。</w:t>
      </w:r>
    </w:p>
    <w:p w14:paraId="105447E2" w14:textId="75F093B7" w:rsidR="008D5FF6" w:rsidRDefault="00DE61F3" w:rsidP="00DE61F3">
      <w:pPr>
        <w:widowControl/>
        <w:ind w:firstLineChars="100" w:firstLine="220"/>
        <w:jc w:val="left"/>
        <w:rPr>
          <w:rFonts w:asciiTheme="minorEastAsia" w:hAnsiTheme="minorEastAsia"/>
          <w:sz w:val="22"/>
        </w:rPr>
      </w:pPr>
      <w:r w:rsidRPr="00DE61F3">
        <w:rPr>
          <w:rFonts w:asciiTheme="minorEastAsia" w:hAnsiTheme="minorEastAsia" w:hint="eastAsia"/>
          <w:sz w:val="22"/>
        </w:rPr>
        <w:t>育児・介護をしながらでも就業できるような支援や、ワークライフバランスの推進によって、多様で柔軟な働き方を可能にし、女性を含めたすべての人が働きやすい環境を整備していくことが必要です。</w:t>
      </w:r>
    </w:p>
    <w:p w14:paraId="486C809E" w14:textId="77777777" w:rsidR="00AA5147" w:rsidRPr="003477BD" w:rsidRDefault="00AA5147" w:rsidP="00DE61F3">
      <w:pPr>
        <w:widowControl/>
        <w:ind w:firstLineChars="100" w:firstLine="210"/>
        <w:jc w:val="left"/>
        <w:rPr>
          <w:u w:val="single"/>
        </w:rPr>
      </w:pPr>
    </w:p>
    <w:p w14:paraId="0C566460" w14:textId="30E8432D" w:rsidR="008D5FF6" w:rsidRPr="00062993" w:rsidRDefault="008D5FF6" w:rsidP="008D5FF6">
      <w:pPr>
        <w:widowControl/>
        <w:jc w:val="left"/>
        <w:rPr>
          <w:rFonts w:ascii="HGｺﾞｼｯｸM" w:eastAsia="HGｺﾞｼｯｸM"/>
          <w:b/>
          <w:sz w:val="22"/>
        </w:rPr>
      </w:pPr>
      <w:r w:rsidRPr="00062993">
        <w:rPr>
          <w:rFonts w:ascii="HGｺﾞｼｯｸM" w:eastAsia="HGｺﾞｼｯｸM" w:hint="eastAsia"/>
          <w:b/>
          <w:sz w:val="22"/>
        </w:rPr>
        <w:t>■主な</w:t>
      </w:r>
      <w:r w:rsidR="00A3240F">
        <w:rPr>
          <w:rFonts w:ascii="HGｺﾞｼｯｸM" w:eastAsia="HGｺﾞｼｯｸM" w:hint="eastAsia"/>
          <w:b/>
          <w:sz w:val="22"/>
        </w:rPr>
        <w:t>取り組み</w:t>
      </w:r>
    </w:p>
    <w:p w14:paraId="34505439" w14:textId="359D87BC" w:rsidR="00DE61F3" w:rsidRPr="00DE61F3" w:rsidRDefault="00DE61F3" w:rsidP="00DE61F3">
      <w:pPr>
        <w:rPr>
          <w:sz w:val="22"/>
        </w:rPr>
      </w:pPr>
      <w:r w:rsidRPr="00DE61F3">
        <w:rPr>
          <w:rFonts w:hint="eastAsia"/>
          <w:sz w:val="22"/>
        </w:rPr>
        <w:t>仕事・子育て両立支援奨励金、企業主導型事業所内保育施設設置促進補助金、</w:t>
      </w:r>
      <w:r w:rsidRPr="00783B3E">
        <w:rPr>
          <w:rFonts w:hint="eastAsia"/>
          <w:color w:val="000000" w:themeColor="text1"/>
          <w:sz w:val="22"/>
        </w:rPr>
        <w:t>ジョブセンターまえばしによる仕事と子育てが両立しやすい求人の確保・事業所情報の収集及び情報提供・仕事と育児／介護の両立支援セミナー、働き方改革に関するセミナー、保育サービスの充実、放課後児童クラブの拡充、働く女性に関する法令等の普及・啓</w:t>
      </w:r>
      <w:r w:rsidRPr="00DE61F3">
        <w:rPr>
          <w:rFonts w:hint="eastAsia"/>
          <w:sz w:val="22"/>
        </w:rPr>
        <w:t>発等</w:t>
      </w:r>
    </w:p>
    <w:p w14:paraId="08BBECBF" w14:textId="77777777" w:rsidR="00DE61F3" w:rsidRPr="00DE61F3" w:rsidRDefault="00DE61F3" w:rsidP="00DE61F3">
      <w:pPr>
        <w:rPr>
          <w:sz w:val="22"/>
        </w:rPr>
      </w:pPr>
    </w:p>
    <w:p w14:paraId="0B0385B6" w14:textId="77777777" w:rsidR="008D5FF6" w:rsidRDefault="008D5FF6" w:rsidP="008D5FF6">
      <w:pPr>
        <w:rPr>
          <w:rFonts w:asciiTheme="majorEastAsia" w:eastAsiaTheme="majorEastAsia" w:hAnsiTheme="majorEastAsia"/>
          <w:sz w:val="22"/>
          <w:u w:val="single"/>
        </w:rPr>
      </w:pPr>
    </w:p>
    <w:p w14:paraId="7BA105C9" w14:textId="77777777" w:rsidR="00696308" w:rsidRDefault="00696308" w:rsidP="008D5FF6">
      <w:pPr>
        <w:rPr>
          <w:rFonts w:asciiTheme="majorEastAsia" w:eastAsiaTheme="majorEastAsia" w:hAnsiTheme="majorEastAsia"/>
          <w:sz w:val="22"/>
          <w:u w:val="single"/>
        </w:rPr>
      </w:pPr>
    </w:p>
    <w:p w14:paraId="6B67EB20" w14:textId="77777777" w:rsidR="00696308" w:rsidRPr="00DE61F3" w:rsidRDefault="00696308" w:rsidP="008D5FF6">
      <w:pPr>
        <w:rPr>
          <w:rFonts w:asciiTheme="majorEastAsia" w:eastAsiaTheme="majorEastAsia" w:hAnsiTheme="majorEastAsia"/>
          <w:sz w:val="22"/>
          <w:u w:val="single"/>
        </w:rPr>
      </w:pPr>
    </w:p>
    <w:p w14:paraId="212D3F95" w14:textId="77777777" w:rsidR="008D5FF6" w:rsidRDefault="008D5FF6" w:rsidP="008D5FF6">
      <w:pPr>
        <w:rPr>
          <w:rFonts w:asciiTheme="majorEastAsia" w:eastAsiaTheme="majorEastAsia" w:hAnsiTheme="majorEastAsia"/>
          <w:sz w:val="22"/>
          <w:u w:val="single"/>
        </w:rPr>
      </w:pPr>
    </w:p>
    <w:p w14:paraId="058F10C2" w14:textId="77777777" w:rsidR="00AA5147" w:rsidRPr="003477BD" w:rsidRDefault="00AA5147" w:rsidP="008D5FF6">
      <w:pPr>
        <w:rPr>
          <w:rFonts w:asciiTheme="majorEastAsia" w:eastAsiaTheme="majorEastAsia" w:hAnsiTheme="majorEastAsia"/>
          <w:sz w:val="22"/>
          <w:u w:val="single"/>
        </w:rPr>
      </w:pPr>
    </w:p>
    <w:p w14:paraId="5FECEDE6" w14:textId="77777777" w:rsidR="008D5FF6" w:rsidRPr="003E77A4" w:rsidRDefault="008D5FF6" w:rsidP="008D5FF6">
      <w:pPr>
        <w:rPr>
          <w:rFonts w:asciiTheme="majorEastAsia" w:eastAsiaTheme="majorEastAsia" w:hAnsiTheme="majorEastAsia"/>
        </w:rPr>
      </w:pPr>
      <w:r w:rsidRPr="003E77A4">
        <w:rPr>
          <w:rFonts w:asciiTheme="majorEastAsia" w:eastAsiaTheme="majorEastAsia" w:hAnsiTheme="majorEastAsia" w:hint="eastAsia"/>
        </w:rPr>
        <w:t>【まえばし女性活躍推進計画における目標</w:t>
      </w:r>
      <w:r w:rsidR="004C6EA0" w:rsidRPr="003E77A4">
        <w:rPr>
          <w:rFonts w:asciiTheme="majorEastAsia" w:eastAsiaTheme="majorEastAsia" w:hAnsiTheme="majorEastAsia" w:hint="eastAsia"/>
        </w:rPr>
        <w:t>数</w:t>
      </w:r>
      <w:r w:rsidRPr="003E77A4">
        <w:rPr>
          <w:rFonts w:asciiTheme="majorEastAsia" w:eastAsiaTheme="majorEastAsia" w:hAnsiTheme="majorEastAsia" w:hint="eastAsia"/>
        </w:rPr>
        <w:t>値】</w:t>
      </w:r>
    </w:p>
    <w:tbl>
      <w:tblPr>
        <w:tblStyle w:val="ab"/>
        <w:tblW w:w="8436" w:type="dxa"/>
        <w:tblLook w:val="04A0" w:firstRow="1" w:lastRow="0" w:firstColumn="1" w:lastColumn="0" w:noHBand="0" w:noVBand="1"/>
      </w:tblPr>
      <w:tblGrid>
        <w:gridCol w:w="4248"/>
        <w:gridCol w:w="1984"/>
        <w:gridCol w:w="2204"/>
      </w:tblGrid>
      <w:tr w:rsidR="008D5FF6" w:rsidRPr="00566C8C" w14:paraId="0FA9387B" w14:textId="77777777" w:rsidTr="003B6A24">
        <w:tc>
          <w:tcPr>
            <w:tcW w:w="4248" w:type="dxa"/>
            <w:shd w:val="clear" w:color="auto" w:fill="D9D9D9" w:themeFill="background1" w:themeFillShade="D9"/>
          </w:tcPr>
          <w:p w14:paraId="1F6F884B" w14:textId="77777777" w:rsidR="008D5FF6" w:rsidRPr="00DE61F3" w:rsidRDefault="008D5FF6" w:rsidP="003B6A24">
            <w:pPr>
              <w:snapToGrid w:val="0"/>
              <w:spacing w:line="240" w:lineRule="atLeast"/>
              <w:jc w:val="center"/>
              <w:rPr>
                <w:rFonts w:ascii="HGｺﾞｼｯｸM" w:eastAsia="HGｺﾞｼｯｸM"/>
              </w:rPr>
            </w:pPr>
            <w:r w:rsidRPr="00DE61F3">
              <w:rPr>
                <w:rFonts w:ascii="HGｺﾞｼｯｸM" w:eastAsia="HGｺﾞｼｯｸM" w:hint="eastAsia"/>
              </w:rPr>
              <w:t>指標</w:t>
            </w:r>
          </w:p>
        </w:tc>
        <w:tc>
          <w:tcPr>
            <w:tcW w:w="1984" w:type="dxa"/>
            <w:shd w:val="clear" w:color="auto" w:fill="D9D9D9" w:themeFill="background1" w:themeFillShade="D9"/>
          </w:tcPr>
          <w:p w14:paraId="14CC62C4" w14:textId="77777777" w:rsidR="008D5FF6" w:rsidRPr="00DE61F3" w:rsidRDefault="008D5FF6" w:rsidP="003B6A24">
            <w:pPr>
              <w:snapToGrid w:val="0"/>
              <w:spacing w:line="240" w:lineRule="atLeast"/>
              <w:jc w:val="center"/>
              <w:rPr>
                <w:rFonts w:ascii="HGｺﾞｼｯｸM" w:eastAsia="HGｺﾞｼｯｸM"/>
              </w:rPr>
            </w:pPr>
            <w:r w:rsidRPr="00DE61F3">
              <w:rPr>
                <w:rFonts w:ascii="HGｺﾞｼｯｸM" w:eastAsia="HGｺﾞｼｯｸM" w:hint="eastAsia"/>
              </w:rPr>
              <w:t>現状</w:t>
            </w:r>
          </w:p>
        </w:tc>
        <w:tc>
          <w:tcPr>
            <w:tcW w:w="2204" w:type="dxa"/>
            <w:shd w:val="clear" w:color="auto" w:fill="D9D9D9" w:themeFill="background1" w:themeFillShade="D9"/>
          </w:tcPr>
          <w:p w14:paraId="7FF5B18C" w14:textId="77777777" w:rsidR="008D5FF6" w:rsidRPr="00DE61F3" w:rsidRDefault="008D5FF6" w:rsidP="003B6A24">
            <w:pPr>
              <w:snapToGrid w:val="0"/>
              <w:spacing w:line="240" w:lineRule="atLeast"/>
              <w:jc w:val="center"/>
              <w:rPr>
                <w:rFonts w:ascii="HGｺﾞｼｯｸM" w:eastAsia="HGｺﾞｼｯｸM"/>
              </w:rPr>
            </w:pPr>
            <w:r w:rsidRPr="00DE61F3">
              <w:rPr>
                <w:rFonts w:ascii="HGｺﾞｼｯｸM" w:eastAsia="HGｺﾞｼｯｸM" w:hint="eastAsia"/>
              </w:rPr>
              <w:t>目標</w:t>
            </w:r>
            <w:r w:rsidR="004C6EA0" w:rsidRPr="00DE61F3">
              <w:rPr>
                <w:rFonts w:ascii="HGｺﾞｼｯｸM" w:eastAsia="HGｺﾞｼｯｸM" w:hint="eastAsia"/>
              </w:rPr>
              <w:t>数</w:t>
            </w:r>
            <w:r w:rsidRPr="00DE61F3">
              <w:rPr>
                <w:rFonts w:ascii="HGｺﾞｼｯｸM" w:eastAsia="HGｺﾞｼｯｸM" w:hint="eastAsia"/>
              </w:rPr>
              <w:t>値</w:t>
            </w:r>
          </w:p>
        </w:tc>
      </w:tr>
      <w:tr w:rsidR="008D5FF6" w:rsidRPr="00566C8C" w14:paraId="3023E737" w14:textId="77777777" w:rsidTr="003B6A24">
        <w:tc>
          <w:tcPr>
            <w:tcW w:w="4248" w:type="dxa"/>
          </w:tcPr>
          <w:p w14:paraId="69E87A75" w14:textId="77777777" w:rsidR="008D5FF6" w:rsidRPr="00DE61F3" w:rsidRDefault="008D5FF6" w:rsidP="003B6A24">
            <w:pPr>
              <w:rPr>
                <w:rFonts w:asciiTheme="minorEastAsia" w:hAnsiTheme="minorEastAsia"/>
                <w:sz w:val="22"/>
                <w:szCs w:val="24"/>
              </w:rPr>
            </w:pPr>
            <w:r w:rsidRPr="00DE61F3">
              <w:rPr>
                <w:rFonts w:asciiTheme="minorEastAsia" w:hAnsiTheme="minorEastAsia" w:hint="eastAsia"/>
                <w:sz w:val="22"/>
                <w:szCs w:val="24"/>
              </w:rPr>
              <w:t>①女性の有業率（生産年齢人口15～64歳）</w:t>
            </w:r>
          </w:p>
        </w:tc>
        <w:tc>
          <w:tcPr>
            <w:tcW w:w="1984" w:type="dxa"/>
            <w:vAlign w:val="center"/>
          </w:tcPr>
          <w:p w14:paraId="16AEC80D" w14:textId="3F591643" w:rsidR="008D5FF6" w:rsidRPr="00783B3E" w:rsidRDefault="00DE61F3" w:rsidP="00DE61F3">
            <w:pPr>
              <w:jc w:val="right"/>
              <w:rPr>
                <w:rFonts w:asciiTheme="minorEastAsia" w:hAnsiTheme="minorEastAsia"/>
                <w:color w:val="000000" w:themeColor="text1"/>
                <w:sz w:val="22"/>
                <w:szCs w:val="24"/>
              </w:rPr>
            </w:pPr>
            <w:r w:rsidRPr="00783B3E">
              <w:rPr>
                <w:rFonts w:asciiTheme="minorEastAsia" w:hAnsiTheme="minorEastAsia" w:hint="eastAsia"/>
                <w:color w:val="000000" w:themeColor="text1"/>
                <w:sz w:val="22"/>
                <w:szCs w:val="24"/>
              </w:rPr>
              <w:t>67.2</w:t>
            </w:r>
            <w:r w:rsidR="00823C03" w:rsidRPr="00783B3E">
              <w:rPr>
                <w:rFonts w:asciiTheme="minorEastAsia" w:hAnsiTheme="minorEastAsia" w:hint="eastAsia"/>
                <w:color w:val="000000" w:themeColor="text1"/>
              </w:rPr>
              <w:t>%</w:t>
            </w:r>
            <w:r w:rsidR="00823C03" w:rsidRPr="00783B3E">
              <w:rPr>
                <w:rFonts w:asciiTheme="minorEastAsia" w:hAnsiTheme="minorEastAsia" w:hint="eastAsia"/>
                <w:color w:val="000000" w:themeColor="text1"/>
                <w:sz w:val="22"/>
                <w:szCs w:val="24"/>
              </w:rPr>
              <w:t xml:space="preserve"> </w:t>
            </w:r>
            <w:r w:rsidRPr="00783B3E">
              <w:rPr>
                <w:rFonts w:asciiTheme="minorEastAsia" w:hAnsiTheme="minorEastAsia" w:hint="eastAsia"/>
                <w:color w:val="000000" w:themeColor="text1"/>
                <w:sz w:val="22"/>
                <w:szCs w:val="24"/>
              </w:rPr>
              <w:t>(H29</w:t>
            </w:r>
            <w:r w:rsidR="008D5FF6" w:rsidRPr="00783B3E">
              <w:rPr>
                <w:rFonts w:asciiTheme="minorEastAsia" w:hAnsiTheme="minorEastAsia" w:hint="eastAsia"/>
                <w:color w:val="000000" w:themeColor="text1"/>
                <w:sz w:val="22"/>
                <w:szCs w:val="24"/>
              </w:rPr>
              <w:t>)</w:t>
            </w:r>
          </w:p>
        </w:tc>
        <w:tc>
          <w:tcPr>
            <w:tcW w:w="2204" w:type="dxa"/>
            <w:vAlign w:val="center"/>
          </w:tcPr>
          <w:p w14:paraId="4A3D63A1" w14:textId="11DE679E" w:rsidR="008D5FF6" w:rsidRPr="00783B3E" w:rsidRDefault="00DE61F3" w:rsidP="003B6A24">
            <w:pPr>
              <w:jc w:val="right"/>
              <w:rPr>
                <w:rFonts w:asciiTheme="minorEastAsia" w:hAnsiTheme="minorEastAsia"/>
                <w:color w:val="000000" w:themeColor="text1"/>
                <w:sz w:val="22"/>
                <w:szCs w:val="24"/>
              </w:rPr>
            </w:pPr>
            <w:r w:rsidRPr="00783B3E">
              <w:rPr>
                <w:rFonts w:asciiTheme="minorEastAsia" w:hAnsiTheme="minorEastAsia" w:hint="eastAsia"/>
                <w:color w:val="000000" w:themeColor="text1"/>
              </w:rPr>
              <w:t>68.9</w:t>
            </w:r>
            <w:r w:rsidR="00823C03" w:rsidRPr="00783B3E">
              <w:rPr>
                <w:rFonts w:asciiTheme="minorEastAsia" w:hAnsiTheme="minorEastAsia" w:hint="eastAsia"/>
                <w:color w:val="000000" w:themeColor="text1"/>
              </w:rPr>
              <w:t>%</w:t>
            </w:r>
            <w:r w:rsidR="00823C03" w:rsidRPr="00783B3E">
              <w:rPr>
                <w:rFonts w:asciiTheme="minorEastAsia" w:hAnsiTheme="minorEastAsia" w:hint="eastAsia"/>
                <w:color w:val="000000" w:themeColor="text1"/>
                <w:sz w:val="22"/>
                <w:szCs w:val="24"/>
              </w:rPr>
              <w:t xml:space="preserve"> </w:t>
            </w:r>
            <w:r w:rsidR="008D5FF6" w:rsidRPr="00783B3E">
              <w:rPr>
                <w:rFonts w:asciiTheme="minorEastAsia" w:hAnsiTheme="minorEastAsia" w:hint="eastAsia"/>
                <w:color w:val="000000" w:themeColor="text1"/>
                <w:sz w:val="22"/>
                <w:szCs w:val="24"/>
              </w:rPr>
              <w:t>(</w:t>
            </w:r>
            <w:r w:rsidRPr="00783B3E">
              <w:rPr>
                <w:rFonts w:asciiTheme="minorEastAsia" w:hAnsiTheme="minorEastAsia" w:hint="eastAsia"/>
                <w:color w:val="000000" w:themeColor="text1"/>
                <w:sz w:val="22"/>
                <w:szCs w:val="24"/>
              </w:rPr>
              <w:t>R６</w:t>
            </w:r>
            <w:r w:rsidR="008D5FF6" w:rsidRPr="00783B3E">
              <w:rPr>
                <w:rFonts w:asciiTheme="minorEastAsia" w:hAnsiTheme="minorEastAsia" w:hint="eastAsia"/>
                <w:color w:val="000000" w:themeColor="text1"/>
                <w:sz w:val="22"/>
                <w:szCs w:val="24"/>
              </w:rPr>
              <w:t>)</w:t>
            </w:r>
          </w:p>
        </w:tc>
      </w:tr>
      <w:tr w:rsidR="008D5FF6" w:rsidRPr="00566C8C" w14:paraId="19794D35" w14:textId="77777777" w:rsidTr="003B6A24">
        <w:tc>
          <w:tcPr>
            <w:tcW w:w="4248" w:type="dxa"/>
            <w:vAlign w:val="center"/>
          </w:tcPr>
          <w:p w14:paraId="6C69E6A5" w14:textId="77777777" w:rsidR="008D5FF6" w:rsidRPr="00DE61F3" w:rsidRDefault="008D5FF6" w:rsidP="003B6A24">
            <w:pPr>
              <w:rPr>
                <w:rFonts w:asciiTheme="minorEastAsia" w:hAnsiTheme="minorEastAsia"/>
                <w:sz w:val="22"/>
                <w:szCs w:val="24"/>
              </w:rPr>
            </w:pPr>
            <w:r w:rsidRPr="00DE61F3">
              <w:rPr>
                <w:rFonts w:asciiTheme="minorEastAsia" w:hAnsiTheme="minorEastAsia" w:hint="eastAsia"/>
                <w:sz w:val="22"/>
                <w:szCs w:val="24"/>
              </w:rPr>
              <w:t>②女性の正規職員・従業員の割合</w:t>
            </w:r>
          </w:p>
        </w:tc>
        <w:tc>
          <w:tcPr>
            <w:tcW w:w="1984" w:type="dxa"/>
            <w:vAlign w:val="center"/>
          </w:tcPr>
          <w:p w14:paraId="35C23497" w14:textId="4D726C5C" w:rsidR="008D5FF6" w:rsidRPr="00783B3E" w:rsidRDefault="00DE61F3" w:rsidP="00DE61F3">
            <w:pPr>
              <w:jc w:val="right"/>
              <w:rPr>
                <w:rFonts w:asciiTheme="minorEastAsia" w:hAnsiTheme="minorEastAsia"/>
                <w:color w:val="000000" w:themeColor="text1"/>
                <w:sz w:val="22"/>
                <w:szCs w:val="24"/>
              </w:rPr>
            </w:pPr>
            <w:r w:rsidRPr="00783B3E">
              <w:rPr>
                <w:rFonts w:asciiTheme="minorEastAsia" w:hAnsiTheme="minorEastAsia" w:hint="eastAsia"/>
                <w:color w:val="000000" w:themeColor="text1"/>
              </w:rPr>
              <w:t>43.3</w:t>
            </w:r>
            <w:r w:rsidR="00823C03" w:rsidRPr="00783B3E">
              <w:rPr>
                <w:rFonts w:asciiTheme="minorEastAsia" w:hAnsiTheme="minorEastAsia" w:hint="eastAsia"/>
                <w:color w:val="000000" w:themeColor="text1"/>
              </w:rPr>
              <w:t>%</w:t>
            </w:r>
            <w:r w:rsidR="00823C03" w:rsidRPr="00783B3E">
              <w:rPr>
                <w:rFonts w:asciiTheme="minorEastAsia" w:hAnsiTheme="minorEastAsia" w:hint="eastAsia"/>
                <w:color w:val="000000" w:themeColor="text1"/>
                <w:sz w:val="22"/>
                <w:szCs w:val="24"/>
              </w:rPr>
              <w:t xml:space="preserve"> </w:t>
            </w:r>
            <w:r w:rsidRPr="00783B3E">
              <w:rPr>
                <w:rFonts w:asciiTheme="minorEastAsia" w:hAnsiTheme="minorEastAsia" w:hint="eastAsia"/>
                <w:color w:val="000000" w:themeColor="text1"/>
                <w:sz w:val="22"/>
                <w:szCs w:val="24"/>
              </w:rPr>
              <w:t>(H29</w:t>
            </w:r>
            <w:r w:rsidR="008D5FF6" w:rsidRPr="00783B3E">
              <w:rPr>
                <w:rFonts w:asciiTheme="minorEastAsia" w:hAnsiTheme="minorEastAsia" w:hint="eastAsia"/>
                <w:color w:val="000000" w:themeColor="text1"/>
                <w:sz w:val="22"/>
                <w:szCs w:val="24"/>
              </w:rPr>
              <w:t>)</w:t>
            </w:r>
          </w:p>
        </w:tc>
        <w:tc>
          <w:tcPr>
            <w:tcW w:w="2204" w:type="dxa"/>
            <w:vAlign w:val="center"/>
          </w:tcPr>
          <w:p w14:paraId="76684704" w14:textId="499A5998" w:rsidR="008D5FF6" w:rsidRPr="00783B3E" w:rsidRDefault="00DE61F3" w:rsidP="003B6A24">
            <w:pPr>
              <w:jc w:val="right"/>
              <w:rPr>
                <w:rFonts w:asciiTheme="minorEastAsia" w:hAnsiTheme="minorEastAsia"/>
                <w:color w:val="000000" w:themeColor="text1"/>
                <w:sz w:val="22"/>
                <w:szCs w:val="24"/>
              </w:rPr>
            </w:pPr>
            <w:r w:rsidRPr="00783B3E">
              <w:rPr>
                <w:rFonts w:asciiTheme="minorEastAsia" w:hAnsiTheme="minorEastAsia" w:hint="eastAsia"/>
                <w:color w:val="000000" w:themeColor="text1"/>
                <w:sz w:val="22"/>
                <w:szCs w:val="24"/>
              </w:rPr>
              <w:t>45.1</w:t>
            </w:r>
            <w:r w:rsidR="00823C03" w:rsidRPr="00783B3E">
              <w:rPr>
                <w:rFonts w:asciiTheme="minorEastAsia" w:hAnsiTheme="minorEastAsia" w:hint="eastAsia"/>
                <w:color w:val="000000" w:themeColor="text1"/>
              </w:rPr>
              <w:t>%</w:t>
            </w:r>
            <w:r w:rsidR="00823C03" w:rsidRPr="00783B3E">
              <w:rPr>
                <w:rFonts w:asciiTheme="minorEastAsia" w:hAnsiTheme="minorEastAsia" w:hint="eastAsia"/>
                <w:color w:val="000000" w:themeColor="text1"/>
                <w:sz w:val="22"/>
                <w:szCs w:val="24"/>
              </w:rPr>
              <w:t xml:space="preserve"> </w:t>
            </w:r>
            <w:r w:rsidRPr="00783B3E">
              <w:rPr>
                <w:rFonts w:asciiTheme="minorEastAsia" w:hAnsiTheme="minorEastAsia" w:hint="eastAsia"/>
                <w:color w:val="000000" w:themeColor="text1"/>
                <w:sz w:val="22"/>
                <w:szCs w:val="24"/>
              </w:rPr>
              <w:t>(R６)</w:t>
            </w:r>
          </w:p>
        </w:tc>
      </w:tr>
      <w:tr w:rsidR="008D5FF6" w:rsidRPr="00566C8C" w14:paraId="58E061C4" w14:textId="77777777" w:rsidTr="003B6A24">
        <w:tc>
          <w:tcPr>
            <w:tcW w:w="4248" w:type="dxa"/>
            <w:vAlign w:val="center"/>
          </w:tcPr>
          <w:p w14:paraId="5D939B55" w14:textId="77777777" w:rsidR="008D5FF6" w:rsidRPr="00DE61F3" w:rsidRDefault="008D5FF6" w:rsidP="003B6A24">
            <w:pPr>
              <w:rPr>
                <w:rFonts w:asciiTheme="minorEastAsia" w:hAnsiTheme="minorEastAsia"/>
                <w:sz w:val="22"/>
                <w:szCs w:val="24"/>
              </w:rPr>
            </w:pPr>
            <w:r w:rsidRPr="00DE61F3">
              <w:rPr>
                <w:rFonts w:asciiTheme="minorEastAsia" w:hAnsiTheme="minorEastAsia" w:hint="eastAsia"/>
                <w:sz w:val="22"/>
                <w:szCs w:val="24"/>
              </w:rPr>
              <w:t>③管理的職業従事者に占める女性の割合</w:t>
            </w:r>
          </w:p>
        </w:tc>
        <w:tc>
          <w:tcPr>
            <w:tcW w:w="1984" w:type="dxa"/>
            <w:vAlign w:val="center"/>
          </w:tcPr>
          <w:p w14:paraId="02BAE4BF" w14:textId="3F4DB2AF" w:rsidR="008D5FF6" w:rsidRPr="00783B3E" w:rsidRDefault="00DE61F3" w:rsidP="003B6A24">
            <w:pPr>
              <w:jc w:val="right"/>
              <w:rPr>
                <w:rFonts w:asciiTheme="minorEastAsia" w:hAnsiTheme="minorEastAsia"/>
                <w:color w:val="000000" w:themeColor="text1"/>
                <w:sz w:val="22"/>
                <w:szCs w:val="24"/>
              </w:rPr>
            </w:pPr>
            <w:r w:rsidRPr="00783B3E">
              <w:rPr>
                <w:rFonts w:asciiTheme="minorEastAsia" w:hAnsiTheme="minorEastAsia" w:hint="eastAsia"/>
                <w:color w:val="000000" w:themeColor="text1"/>
                <w:sz w:val="22"/>
                <w:szCs w:val="24"/>
              </w:rPr>
              <w:t>20.6</w:t>
            </w:r>
            <w:r w:rsidR="00823C03" w:rsidRPr="00783B3E">
              <w:rPr>
                <w:rFonts w:asciiTheme="minorEastAsia" w:hAnsiTheme="minorEastAsia" w:hint="eastAsia"/>
                <w:color w:val="000000" w:themeColor="text1"/>
              </w:rPr>
              <w:t>%</w:t>
            </w:r>
            <w:r w:rsidR="00823C03" w:rsidRPr="00783B3E">
              <w:rPr>
                <w:rFonts w:asciiTheme="minorEastAsia" w:hAnsiTheme="minorEastAsia" w:hint="eastAsia"/>
                <w:color w:val="000000" w:themeColor="text1"/>
                <w:sz w:val="22"/>
                <w:szCs w:val="24"/>
              </w:rPr>
              <w:t xml:space="preserve"> </w:t>
            </w:r>
            <w:r w:rsidRPr="00783B3E">
              <w:rPr>
                <w:rFonts w:asciiTheme="minorEastAsia" w:hAnsiTheme="minorEastAsia" w:hint="eastAsia"/>
                <w:color w:val="000000" w:themeColor="text1"/>
                <w:sz w:val="22"/>
                <w:szCs w:val="24"/>
              </w:rPr>
              <w:t>(H29</w:t>
            </w:r>
            <w:r w:rsidR="008D5FF6" w:rsidRPr="00783B3E">
              <w:rPr>
                <w:rFonts w:asciiTheme="minorEastAsia" w:hAnsiTheme="minorEastAsia"/>
                <w:color w:val="000000" w:themeColor="text1"/>
                <w:sz w:val="22"/>
                <w:szCs w:val="24"/>
              </w:rPr>
              <w:t xml:space="preserve">) </w:t>
            </w:r>
          </w:p>
        </w:tc>
        <w:tc>
          <w:tcPr>
            <w:tcW w:w="2204" w:type="dxa"/>
            <w:vAlign w:val="center"/>
          </w:tcPr>
          <w:p w14:paraId="56E63732" w14:textId="71971668" w:rsidR="008D5FF6" w:rsidRPr="00783B3E" w:rsidRDefault="00DE61F3" w:rsidP="003B6A24">
            <w:pPr>
              <w:jc w:val="right"/>
              <w:rPr>
                <w:rFonts w:asciiTheme="minorEastAsia" w:hAnsiTheme="minorEastAsia"/>
                <w:color w:val="000000" w:themeColor="text1"/>
                <w:sz w:val="22"/>
                <w:szCs w:val="24"/>
              </w:rPr>
            </w:pPr>
            <w:r w:rsidRPr="00783B3E">
              <w:rPr>
                <w:rFonts w:asciiTheme="minorEastAsia" w:hAnsiTheme="minorEastAsia" w:hint="eastAsia"/>
                <w:color w:val="000000" w:themeColor="text1"/>
                <w:sz w:val="22"/>
                <w:szCs w:val="24"/>
              </w:rPr>
              <w:t>26.5</w:t>
            </w:r>
            <w:r w:rsidR="00823C03" w:rsidRPr="00783B3E">
              <w:rPr>
                <w:rFonts w:asciiTheme="minorEastAsia" w:hAnsiTheme="minorEastAsia" w:hint="eastAsia"/>
                <w:color w:val="000000" w:themeColor="text1"/>
              </w:rPr>
              <w:t>%</w:t>
            </w:r>
            <w:r w:rsidR="00823C03" w:rsidRPr="00783B3E">
              <w:rPr>
                <w:rFonts w:asciiTheme="minorEastAsia" w:hAnsiTheme="minorEastAsia" w:hint="eastAsia"/>
                <w:color w:val="000000" w:themeColor="text1"/>
                <w:sz w:val="22"/>
                <w:szCs w:val="24"/>
              </w:rPr>
              <w:t xml:space="preserve"> </w:t>
            </w:r>
            <w:r w:rsidRPr="00783B3E">
              <w:rPr>
                <w:rFonts w:asciiTheme="minorEastAsia" w:hAnsiTheme="minorEastAsia" w:hint="eastAsia"/>
                <w:color w:val="000000" w:themeColor="text1"/>
                <w:sz w:val="22"/>
                <w:szCs w:val="24"/>
              </w:rPr>
              <w:t>(R６)</w:t>
            </w:r>
          </w:p>
        </w:tc>
      </w:tr>
    </w:tbl>
    <w:p w14:paraId="33137C90" w14:textId="77777777" w:rsidR="00B01FBF" w:rsidRDefault="00B01FBF" w:rsidP="008D5FF6">
      <w:pPr>
        <w:wordWrap w:val="0"/>
        <w:jc w:val="right"/>
        <w:rPr>
          <w:rFonts w:asciiTheme="minorEastAsia" w:hAnsiTheme="minorEastAsia"/>
          <w:sz w:val="24"/>
          <w:szCs w:val="24"/>
          <w:u w:val="single"/>
        </w:rPr>
      </w:pPr>
    </w:p>
    <w:p w14:paraId="0D9E6A6C" w14:textId="16698AA9" w:rsidR="008D5FF6" w:rsidRPr="00783B3E" w:rsidRDefault="00C86786" w:rsidP="00DE61F3">
      <w:pPr>
        <w:wordWrap w:val="0"/>
        <w:jc w:val="right"/>
        <w:rPr>
          <w:rFonts w:asciiTheme="minorEastAsia" w:hAnsiTheme="minorEastAsia"/>
          <w:color w:val="000000" w:themeColor="text1"/>
          <w:sz w:val="22"/>
        </w:rPr>
      </w:pPr>
      <w:r w:rsidRPr="00535703">
        <w:rPr>
          <w:rFonts w:asciiTheme="minorEastAsia" w:hAnsiTheme="minorEastAsia" w:hint="eastAsia"/>
          <w:sz w:val="22"/>
        </w:rPr>
        <w:t>「平成</w:t>
      </w:r>
      <w:r w:rsidR="00DE61F3" w:rsidRPr="00783B3E">
        <w:rPr>
          <w:rFonts w:asciiTheme="minorEastAsia" w:hAnsiTheme="minorEastAsia" w:hint="eastAsia"/>
          <w:color w:val="000000" w:themeColor="text1"/>
          <w:sz w:val="22"/>
        </w:rPr>
        <w:t>29年</w:t>
      </w:r>
      <w:r w:rsidRPr="00783B3E">
        <w:rPr>
          <w:rFonts w:asciiTheme="minorEastAsia" w:hAnsiTheme="minorEastAsia" w:hint="eastAsia"/>
          <w:color w:val="000000" w:themeColor="text1"/>
          <w:sz w:val="22"/>
        </w:rPr>
        <w:t>就業構造基本調査」総務省より作成</w:t>
      </w:r>
    </w:p>
    <w:p w14:paraId="56CBA9C7" w14:textId="77777777" w:rsidR="00DE61F3" w:rsidRPr="00783B3E" w:rsidRDefault="00DE61F3" w:rsidP="00535703">
      <w:pPr>
        <w:spacing w:line="354" w:lineRule="exact"/>
        <w:ind w:right="-23" w:firstLineChars="2500" w:firstLine="4570"/>
        <w:rPr>
          <w:rFonts w:asciiTheme="minorEastAsia" w:hAnsiTheme="minorEastAsia" w:cs="メイリオ"/>
          <w:color w:val="000000" w:themeColor="text1"/>
          <w:sz w:val="18"/>
          <w:szCs w:val="18"/>
        </w:rPr>
      </w:pPr>
      <w:r w:rsidRPr="00783B3E">
        <w:rPr>
          <w:rFonts w:asciiTheme="minorEastAsia" w:hAnsiTheme="minorEastAsia" w:cs="メイリオ" w:hint="eastAsia"/>
          <w:color w:val="000000" w:themeColor="text1"/>
          <w:w w:val="102"/>
          <w:position w:val="-1"/>
          <w:sz w:val="18"/>
          <w:szCs w:val="18"/>
        </w:rPr>
        <w:t>（指標については本調査の直近の数値を使用）</w:t>
      </w:r>
    </w:p>
    <w:p w14:paraId="11655700" w14:textId="77777777" w:rsidR="00CC193F" w:rsidRPr="00535703" w:rsidRDefault="00CC193F" w:rsidP="00CC193F">
      <w:pPr>
        <w:jc w:val="right"/>
        <w:rPr>
          <w:rFonts w:asciiTheme="minorEastAsia" w:hAnsiTheme="minorEastAsia"/>
          <w:sz w:val="24"/>
          <w:szCs w:val="24"/>
          <w:u w:val="single"/>
        </w:rPr>
      </w:pPr>
    </w:p>
    <w:p w14:paraId="77C76374" w14:textId="77777777" w:rsidR="00CC193F" w:rsidRDefault="00CC193F" w:rsidP="00CC193F">
      <w:pPr>
        <w:jc w:val="right"/>
        <w:rPr>
          <w:rFonts w:asciiTheme="minorEastAsia" w:hAnsiTheme="minorEastAsia"/>
          <w:sz w:val="24"/>
          <w:szCs w:val="24"/>
        </w:rPr>
      </w:pPr>
    </w:p>
    <w:p w14:paraId="373F4BC8" w14:textId="77777777" w:rsidR="00351031" w:rsidRDefault="00351031" w:rsidP="00CC193F">
      <w:pPr>
        <w:jc w:val="right"/>
        <w:rPr>
          <w:rFonts w:asciiTheme="minorEastAsia" w:hAnsiTheme="minorEastAsia"/>
          <w:sz w:val="24"/>
          <w:szCs w:val="24"/>
        </w:rPr>
      </w:pPr>
    </w:p>
    <w:p w14:paraId="124B0E34" w14:textId="77777777" w:rsidR="00351031" w:rsidRPr="00B01FBF" w:rsidRDefault="00351031" w:rsidP="00CC193F">
      <w:pPr>
        <w:jc w:val="right"/>
        <w:rPr>
          <w:rFonts w:asciiTheme="minorEastAsia" w:hAnsiTheme="minorEastAsia"/>
          <w:sz w:val="24"/>
          <w:szCs w:val="24"/>
        </w:rPr>
      </w:pPr>
    </w:p>
    <w:p w14:paraId="646C8C7F" w14:textId="77777777" w:rsidR="00351031" w:rsidRDefault="00351031" w:rsidP="00CC193F">
      <w:pPr>
        <w:jc w:val="right"/>
        <w:rPr>
          <w:rFonts w:asciiTheme="minorEastAsia" w:hAnsiTheme="minorEastAsia"/>
          <w:sz w:val="24"/>
          <w:szCs w:val="24"/>
        </w:rPr>
      </w:pPr>
    </w:p>
    <w:p w14:paraId="3356D967" w14:textId="758C6818" w:rsidR="00351031" w:rsidRDefault="00351031" w:rsidP="00CC193F">
      <w:pPr>
        <w:jc w:val="right"/>
        <w:rPr>
          <w:rFonts w:asciiTheme="minorEastAsia" w:hAnsiTheme="minorEastAsia"/>
          <w:sz w:val="24"/>
          <w:szCs w:val="24"/>
        </w:rPr>
      </w:pPr>
    </w:p>
    <w:p w14:paraId="26824679" w14:textId="200FF921" w:rsidR="00535703" w:rsidRDefault="00535703" w:rsidP="00CC193F">
      <w:pPr>
        <w:jc w:val="right"/>
        <w:rPr>
          <w:rFonts w:asciiTheme="minorEastAsia" w:hAnsiTheme="minorEastAsia"/>
          <w:sz w:val="24"/>
          <w:szCs w:val="24"/>
        </w:rPr>
      </w:pPr>
    </w:p>
    <w:p w14:paraId="1F72EBB3" w14:textId="77777777" w:rsidR="00351031" w:rsidRDefault="00351031" w:rsidP="00CC193F">
      <w:pPr>
        <w:jc w:val="right"/>
        <w:rPr>
          <w:rFonts w:asciiTheme="minorEastAsia" w:hAnsiTheme="minorEastAsia"/>
          <w:sz w:val="24"/>
          <w:szCs w:val="24"/>
        </w:rPr>
      </w:pPr>
    </w:p>
    <w:p w14:paraId="16C8E701" w14:textId="77777777" w:rsidR="00351031" w:rsidRDefault="00351031" w:rsidP="00CC193F">
      <w:pPr>
        <w:jc w:val="right"/>
        <w:rPr>
          <w:rFonts w:asciiTheme="minorEastAsia" w:hAnsiTheme="minorEastAsia"/>
          <w:sz w:val="24"/>
          <w:szCs w:val="24"/>
        </w:rPr>
      </w:pPr>
    </w:p>
    <w:p w14:paraId="3452D4F3" w14:textId="77777777" w:rsidR="00351031" w:rsidRDefault="00351031" w:rsidP="00CC193F">
      <w:pPr>
        <w:jc w:val="right"/>
        <w:rPr>
          <w:rFonts w:asciiTheme="minorEastAsia" w:hAnsiTheme="minorEastAsia"/>
          <w:sz w:val="24"/>
          <w:szCs w:val="24"/>
        </w:rPr>
      </w:pPr>
    </w:p>
    <w:p w14:paraId="68C041F8" w14:textId="77777777" w:rsidR="00FD0139" w:rsidRDefault="00FD0139" w:rsidP="00FD0139">
      <w:pPr>
        <w:pStyle w:val="1"/>
        <w:ind w:firstLineChars="100" w:firstLine="280"/>
        <w:rPr>
          <w:b/>
        </w:rPr>
      </w:pPr>
      <w:r>
        <w:rPr>
          <w:rFonts w:hint="eastAsia"/>
        </w:rPr>
        <w:lastRenderedPageBreak/>
        <w:t>※</w:t>
      </w:r>
      <w:r>
        <w:rPr>
          <w:rFonts w:hint="eastAsia"/>
        </w:rPr>
        <w:t xml:space="preserve"> </w:t>
      </w:r>
      <w:r w:rsidRPr="00CC193F">
        <w:rPr>
          <w:rFonts w:hint="eastAsia"/>
          <w:b/>
        </w:rPr>
        <w:t>前橋市産業支援制度の効果的宣伝</w:t>
      </w:r>
      <w:r>
        <w:rPr>
          <w:rFonts w:asciiTheme="majorEastAsia" w:hAnsiTheme="majorEastAsia" w:hint="eastAsia"/>
          <w:b/>
        </w:rPr>
        <w:t>ＰＲ</w:t>
      </w:r>
      <w:r w:rsidRPr="00CC193F">
        <w:rPr>
          <w:rFonts w:hint="eastAsia"/>
          <w:b/>
        </w:rPr>
        <w:t>の実施</w:t>
      </w:r>
    </w:p>
    <w:p w14:paraId="32AFC32D" w14:textId="77777777" w:rsidR="00FD0139" w:rsidRDefault="00FD0139" w:rsidP="00FD0139">
      <w:pPr>
        <w:widowControl/>
        <w:ind w:firstLineChars="100" w:firstLine="210"/>
        <w:jc w:val="left"/>
        <w:rPr>
          <w:rFonts w:ascii="ＭＳ 明朝" w:eastAsia="ＭＳ 明朝" w:hAnsi="ＭＳ 明朝"/>
          <w:szCs w:val="21"/>
        </w:rPr>
      </w:pPr>
      <w:r>
        <w:rPr>
          <w:rFonts w:hint="eastAsia"/>
        </w:rPr>
        <w:t>今回の産業振興ビジョン改定に関連して行ったアンケートを通して、</w:t>
      </w:r>
      <w:r w:rsidRPr="00A5390C">
        <w:rPr>
          <w:rFonts w:ascii="ＭＳ 明朝" w:eastAsia="ＭＳ 明朝" w:hAnsi="ＭＳ 明朝" w:hint="eastAsia"/>
          <w:szCs w:val="21"/>
        </w:rPr>
        <w:t>「前橋市</w:t>
      </w:r>
      <w:r w:rsidRPr="00A5390C">
        <w:rPr>
          <w:rFonts w:ascii="ＭＳ 明朝" w:eastAsia="ＭＳ 明朝" w:hAnsi="ＭＳ 明朝"/>
          <w:szCs w:val="21"/>
        </w:rPr>
        <w:t>産業振</w:t>
      </w:r>
    </w:p>
    <w:p w14:paraId="1BDF6766" w14:textId="1CDB87A0" w:rsidR="00FD0139" w:rsidRDefault="00FD0139" w:rsidP="00FD0139">
      <w:pPr>
        <w:widowControl/>
        <w:jc w:val="left"/>
      </w:pPr>
      <w:r w:rsidRPr="00A5390C">
        <w:rPr>
          <w:rFonts w:ascii="ＭＳ 明朝" w:eastAsia="ＭＳ 明朝" w:hAnsi="ＭＳ 明朝"/>
          <w:szCs w:val="21"/>
        </w:rPr>
        <w:t>興ビジョン</w:t>
      </w:r>
      <w:r w:rsidRPr="00A5390C">
        <w:rPr>
          <w:rFonts w:ascii="ＭＳ 明朝" w:eastAsia="ＭＳ 明朝" w:hAnsi="ＭＳ 明朝" w:hint="eastAsia"/>
          <w:szCs w:val="21"/>
        </w:rPr>
        <w:t>」</w:t>
      </w:r>
      <w:r>
        <w:rPr>
          <w:rFonts w:ascii="ＭＳ 明朝" w:eastAsia="ＭＳ 明朝" w:hAnsi="ＭＳ 明朝" w:hint="eastAsia"/>
          <w:szCs w:val="21"/>
        </w:rPr>
        <w:t>等の認知度を調べたところ、本市の産業施策の広報について改善の余地があることがわかりました。</w:t>
      </w:r>
    </w:p>
    <w:p w14:paraId="648E638F" w14:textId="77777777" w:rsidR="00FD0139" w:rsidRDefault="00FD0139" w:rsidP="00FD0139">
      <w:pPr>
        <w:widowControl/>
        <w:ind w:leftChars="100" w:left="420" w:hangingChars="100" w:hanging="210"/>
        <w:jc w:val="left"/>
      </w:pPr>
      <w:r>
        <w:rPr>
          <w:rFonts w:hint="eastAsia"/>
        </w:rPr>
        <w:t>本市が産業支援策を実施したとしても、市内の事業者がその施策を知らなければ、利用</w:t>
      </w:r>
    </w:p>
    <w:p w14:paraId="458E44EF" w14:textId="77777777" w:rsidR="00FD0139" w:rsidRDefault="00FD0139" w:rsidP="00FD0139">
      <w:pPr>
        <w:widowControl/>
        <w:jc w:val="left"/>
      </w:pPr>
      <w:r>
        <w:rPr>
          <w:rFonts w:hint="eastAsia"/>
        </w:rPr>
        <w:t>することはできません。効率的な伝達手段・方法等を再検討していく必要があると思われます。</w:t>
      </w:r>
    </w:p>
    <w:p w14:paraId="7DF75272" w14:textId="77777777" w:rsidR="00FD0139" w:rsidRDefault="00FD0139" w:rsidP="00FD0139">
      <w:pPr>
        <w:jc w:val="left"/>
        <w:rPr>
          <w:rFonts w:asciiTheme="minorEastAsia" w:hAnsiTheme="minorEastAsia"/>
          <w:sz w:val="24"/>
          <w:szCs w:val="24"/>
        </w:rPr>
      </w:pPr>
      <w:r>
        <w:rPr>
          <w:rFonts w:asciiTheme="minorEastAsia" w:hAnsiTheme="minorEastAsia"/>
          <w:sz w:val="24"/>
          <w:szCs w:val="24"/>
        </w:rPr>
        <w:t xml:space="preserve">　</w:t>
      </w:r>
    </w:p>
    <w:p w14:paraId="1422E683" w14:textId="77777777" w:rsidR="00FD0139" w:rsidRPr="0087328E" w:rsidRDefault="00FD0139" w:rsidP="00FD0139">
      <w:pPr>
        <w:jc w:val="left"/>
        <w:rPr>
          <w:rFonts w:asciiTheme="minorEastAsia" w:hAnsiTheme="minorEastAsia"/>
          <w:szCs w:val="21"/>
        </w:rPr>
      </w:pPr>
      <w:r>
        <w:rPr>
          <w:rFonts w:asciiTheme="minorEastAsia" w:hAnsiTheme="minorEastAsia"/>
          <w:sz w:val="24"/>
          <w:szCs w:val="24"/>
        </w:rPr>
        <w:t xml:space="preserve">　</w:t>
      </w:r>
      <w:r w:rsidRPr="0087328E">
        <w:rPr>
          <w:rFonts w:asciiTheme="minorEastAsia" w:hAnsiTheme="minorEastAsia" w:hint="eastAsia"/>
          <w:szCs w:val="21"/>
        </w:rPr>
        <w:t>具体的な改善案につきましては、今後の「前橋市産業振興ビジョン協議会</w:t>
      </w:r>
      <w:bookmarkStart w:id="17" w:name="_GoBack"/>
      <w:bookmarkEnd w:id="17"/>
      <w:r w:rsidRPr="0087328E">
        <w:rPr>
          <w:rFonts w:asciiTheme="minorEastAsia" w:hAnsiTheme="minorEastAsia" w:hint="eastAsia"/>
          <w:szCs w:val="21"/>
        </w:rPr>
        <w:t>」</w:t>
      </w:r>
      <w:r>
        <w:rPr>
          <w:rFonts w:asciiTheme="minorEastAsia" w:hAnsiTheme="minorEastAsia" w:hint="eastAsia"/>
          <w:szCs w:val="21"/>
        </w:rPr>
        <w:t>で再検討を行い、</w:t>
      </w:r>
      <w:r w:rsidRPr="0087328E">
        <w:rPr>
          <w:rFonts w:asciiTheme="minorEastAsia" w:hAnsiTheme="minorEastAsia" w:hint="eastAsia"/>
          <w:szCs w:val="21"/>
        </w:rPr>
        <w:t>関係諸機関と</w:t>
      </w:r>
      <w:r>
        <w:rPr>
          <w:rFonts w:asciiTheme="minorEastAsia" w:hAnsiTheme="minorEastAsia" w:hint="eastAsia"/>
          <w:szCs w:val="21"/>
        </w:rPr>
        <w:t>も</w:t>
      </w:r>
      <w:r w:rsidRPr="0087328E">
        <w:rPr>
          <w:rFonts w:asciiTheme="minorEastAsia" w:hAnsiTheme="minorEastAsia" w:hint="eastAsia"/>
          <w:szCs w:val="21"/>
        </w:rPr>
        <w:t>協議</w:t>
      </w:r>
      <w:r>
        <w:rPr>
          <w:rFonts w:asciiTheme="minorEastAsia" w:hAnsiTheme="minorEastAsia" w:hint="eastAsia"/>
          <w:szCs w:val="21"/>
        </w:rPr>
        <w:t>を</w:t>
      </w:r>
      <w:r w:rsidRPr="0087328E">
        <w:rPr>
          <w:rFonts w:asciiTheme="minorEastAsia" w:hAnsiTheme="minorEastAsia" w:hint="eastAsia"/>
          <w:szCs w:val="21"/>
        </w:rPr>
        <w:t>していく予定ですが</w:t>
      </w:r>
      <w:r>
        <w:rPr>
          <w:rFonts w:asciiTheme="minorEastAsia" w:hAnsiTheme="minorEastAsia" w:hint="eastAsia"/>
          <w:szCs w:val="21"/>
        </w:rPr>
        <w:t>、進むべき方向として事業者ヒアリングで提案された内容を改善策のヒントとして掲載します。</w:t>
      </w:r>
    </w:p>
    <w:p w14:paraId="19F1F640" w14:textId="77777777" w:rsidR="00FD0139" w:rsidRPr="00DA3959" w:rsidRDefault="00FD0139" w:rsidP="00FD0139">
      <w:pPr>
        <w:jc w:val="left"/>
        <w:rPr>
          <w:rFonts w:asciiTheme="minorEastAsia" w:hAnsiTheme="minorEastAsia"/>
          <w:sz w:val="24"/>
          <w:szCs w:val="24"/>
        </w:rPr>
      </w:pPr>
    </w:p>
    <w:p w14:paraId="7280B3BD" w14:textId="77777777" w:rsidR="00FD0139" w:rsidRDefault="00FD0139" w:rsidP="00FD0139">
      <w:pPr>
        <w:jc w:val="left"/>
        <w:rPr>
          <w:rFonts w:asciiTheme="minorEastAsia" w:hAnsiTheme="minorEastAsia"/>
          <w:sz w:val="24"/>
          <w:szCs w:val="24"/>
        </w:rPr>
      </w:pPr>
      <w:r>
        <w:rPr>
          <w:rFonts w:asciiTheme="minorEastAsia" w:hAnsiTheme="minorEastAsia" w:hint="eastAsia"/>
          <w:sz w:val="24"/>
          <w:szCs w:val="24"/>
        </w:rPr>
        <w:t>《事業者ヒアリングより再掲》</w:t>
      </w:r>
    </w:p>
    <w:p w14:paraId="4E7C463B" w14:textId="77777777" w:rsidR="00FD0139" w:rsidRDefault="00FD0139" w:rsidP="00FD0139">
      <w:pPr>
        <w:pStyle w:val="ac"/>
        <w:widowControl/>
        <w:ind w:leftChars="0" w:left="0"/>
        <w:jc w:val="left"/>
        <w:rPr>
          <w:rFonts w:ascii="ＭＳ 明朝" w:eastAsia="ＭＳ 明朝" w:hAnsi="ＭＳ 明朝"/>
          <w:szCs w:val="21"/>
        </w:rPr>
      </w:pPr>
      <w:r>
        <w:rPr>
          <w:rFonts w:hint="eastAsia"/>
          <w:noProof/>
        </w:rPr>
        <mc:AlternateContent>
          <mc:Choice Requires="wps">
            <w:drawing>
              <wp:anchor distT="0" distB="0" distL="114300" distR="114300" simplePos="0" relativeHeight="251867648" behindDoc="0" locked="0" layoutInCell="1" allowOverlap="1" wp14:anchorId="75860048" wp14:editId="30C5C796">
                <wp:simplePos x="0" y="0"/>
                <wp:positionH relativeFrom="margin">
                  <wp:posOffset>-175260</wp:posOffset>
                </wp:positionH>
                <wp:positionV relativeFrom="paragraph">
                  <wp:posOffset>73024</wp:posOffset>
                </wp:positionV>
                <wp:extent cx="5829300" cy="503872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5829300" cy="5038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F9DE78" id="正方形/長方形 29" o:spid="_x0000_s1026" style="position:absolute;left:0;text-align:left;margin-left:-13.8pt;margin-top:5.75pt;width:459pt;height:396.75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" filled="f" strokecolor="black [3213]" strokeweight="1pt">
                <w10:wrap anchorx="margin"/>
              </v:rect>
            </w:pict>
          </mc:Fallback>
        </mc:AlternateContent>
      </w:r>
    </w:p>
    <w:p w14:paraId="109F26EB" w14:textId="77777777" w:rsidR="00FD0139" w:rsidRPr="00CC0D1D" w:rsidRDefault="00FD0139" w:rsidP="00FD0139">
      <w:pPr>
        <w:pStyle w:val="ac"/>
        <w:widowControl/>
        <w:ind w:leftChars="0" w:left="0"/>
        <w:jc w:val="left"/>
        <w:rPr>
          <w:rFonts w:ascii="ＭＳ 明朝" w:eastAsia="ＭＳ 明朝" w:hAnsi="ＭＳ 明朝"/>
          <w:szCs w:val="21"/>
        </w:rPr>
      </w:pPr>
      <w:r w:rsidRPr="00CC0D1D">
        <w:rPr>
          <w:rFonts w:ascii="ＭＳ 明朝" w:eastAsia="ＭＳ 明朝" w:hAnsi="ＭＳ 明朝" w:hint="eastAsia"/>
          <w:szCs w:val="21"/>
        </w:rPr>
        <w:t>◎アンケート回答企業の声</w:t>
      </w:r>
    </w:p>
    <w:p w14:paraId="44A4C4E9" w14:textId="77777777" w:rsidR="00FD0139" w:rsidRDefault="00FD0139" w:rsidP="00FD0139">
      <w:pPr>
        <w:widowControl/>
        <w:ind w:left="420" w:hangingChars="200" w:hanging="420"/>
        <w:jc w:val="left"/>
      </w:pPr>
      <w:r>
        <w:rPr>
          <w:rFonts w:hint="eastAsia"/>
        </w:rPr>
        <w:t>・前橋市には各業界団体の本部が多くあるので、これらの「本部」を通して広報するのが</w:t>
      </w:r>
    </w:p>
    <w:p w14:paraId="0022F9B0" w14:textId="77777777" w:rsidR="00FD0139" w:rsidRDefault="00FD0139" w:rsidP="00FD0139">
      <w:pPr>
        <w:widowControl/>
        <w:ind w:leftChars="100" w:left="420" w:hangingChars="100" w:hanging="210"/>
        <w:jc w:val="left"/>
      </w:pPr>
      <w:r>
        <w:rPr>
          <w:rFonts w:hint="eastAsia"/>
        </w:rPr>
        <w:t>有効ではないか。また、マスコミをもっと上手に利用したほうがいい。（小売・サービ</w:t>
      </w:r>
    </w:p>
    <w:p w14:paraId="58D17CA6" w14:textId="77777777" w:rsidR="00FD0139" w:rsidRDefault="00FD0139" w:rsidP="00FD0139">
      <w:pPr>
        <w:widowControl/>
        <w:ind w:leftChars="100" w:left="420" w:hangingChars="100" w:hanging="210"/>
        <w:jc w:val="left"/>
      </w:pPr>
      <w:r>
        <w:rPr>
          <w:rFonts w:hint="eastAsia"/>
        </w:rPr>
        <w:t>ス業）</w:t>
      </w:r>
    </w:p>
    <w:p w14:paraId="77A7D07B" w14:textId="77777777" w:rsidR="00FD0139" w:rsidRDefault="00FD0139" w:rsidP="00FD0139">
      <w:pPr>
        <w:widowControl/>
        <w:ind w:left="420" w:hangingChars="200" w:hanging="420"/>
        <w:jc w:val="left"/>
      </w:pPr>
      <w:r>
        <w:rPr>
          <w:rFonts w:hint="eastAsia"/>
        </w:rPr>
        <w:t>・高齢の経営者などにはＷＥＢ情報はわかりにくい。紙ベースの「広報まえばし」や商工</w:t>
      </w:r>
    </w:p>
    <w:p w14:paraId="7BF607A6" w14:textId="77777777" w:rsidR="00FD0139" w:rsidRDefault="00FD0139" w:rsidP="00FD0139">
      <w:pPr>
        <w:widowControl/>
        <w:ind w:leftChars="100" w:left="420" w:hangingChars="100" w:hanging="210"/>
        <w:jc w:val="left"/>
      </w:pPr>
      <w:r>
        <w:rPr>
          <w:rFonts w:hint="eastAsia"/>
        </w:rPr>
        <w:t>会議所会報「糸都」とタイアップして産業情報を届けたらどうか。（製造業）</w:t>
      </w:r>
    </w:p>
    <w:p w14:paraId="28906D02" w14:textId="77777777" w:rsidR="00FD0139" w:rsidRDefault="00FD0139" w:rsidP="00FD0139">
      <w:pPr>
        <w:widowControl/>
        <w:ind w:left="420" w:hangingChars="200" w:hanging="420"/>
        <w:jc w:val="left"/>
      </w:pPr>
      <w:r>
        <w:rPr>
          <w:rFonts w:hint="eastAsia"/>
        </w:rPr>
        <w:t>・事業者が自分から市役所ホームページにアクセスすると期待しない方が良い。手間では</w:t>
      </w:r>
    </w:p>
    <w:p w14:paraId="47B2A963" w14:textId="77777777" w:rsidR="00FD0139" w:rsidRDefault="00FD0139" w:rsidP="00FD0139">
      <w:pPr>
        <w:widowControl/>
        <w:ind w:leftChars="100" w:left="420" w:hangingChars="100" w:hanging="210"/>
        <w:jc w:val="left"/>
      </w:pPr>
      <w:r>
        <w:rPr>
          <w:rFonts w:hint="eastAsia"/>
        </w:rPr>
        <w:t>あるが、人の手を介して行うことが結局は効率的な気がする。事業者と接点が多い金融</w:t>
      </w:r>
    </w:p>
    <w:p w14:paraId="2C1915A1" w14:textId="77777777" w:rsidR="00FD0139" w:rsidRDefault="00FD0139" w:rsidP="00FD0139">
      <w:pPr>
        <w:widowControl/>
        <w:ind w:leftChars="100" w:left="420" w:hangingChars="100" w:hanging="210"/>
        <w:jc w:val="left"/>
      </w:pPr>
      <w:r>
        <w:rPr>
          <w:rFonts w:hint="eastAsia"/>
        </w:rPr>
        <w:t>機関等にも協力してもらったらどうか。また、税務署など個人事業主等が年に</w:t>
      </w:r>
      <w:r>
        <w:rPr>
          <w:rFonts w:asciiTheme="minorEastAsia" w:hAnsiTheme="minorEastAsia" w:hint="eastAsia"/>
        </w:rPr>
        <w:t>１</w:t>
      </w:r>
      <w:r w:rsidRPr="009C1F6A">
        <w:rPr>
          <w:rFonts w:asciiTheme="minorEastAsia" w:hAnsiTheme="minorEastAsia" w:hint="eastAsia"/>
        </w:rPr>
        <w:t>度は</w:t>
      </w:r>
      <w:r>
        <w:rPr>
          <w:rFonts w:hint="eastAsia"/>
        </w:rPr>
        <w:t>行</w:t>
      </w:r>
    </w:p>
    <w:p w14:paraId="595F9315" w14:textId="77777777" w:rsidR="00FD0139" w:rsidRDefault="00FD0139" w:rsidP="00FD0139">
      <w:pPr>
        <w:widowControl/>
        <w:ind w:leftChars="100" w:left="420" w:hangingChars="100" w:hanging="210"/>
        <w:jc w:val="left"/>
      </w:pPr>
      <w:r>
        <w:rPr>
          <w:rFonts w:hint="eastAsia"/>
        </w:rPr>
        <w:t>く場所で広報する方法もある。（運輸倉庫業）</w:t>
      </w:r>
    </w:p>
    <w:p w14:paraId="429A856A" w14:textId="77777777" w:rsidR="00FD0139" w:rsidRDefault="00FD0139" w:rsidP="00FD0139">
      <w:pPr>
        <w:widowControl/>
        <w:ind w:left="420" w:hangingChars="200" w:hanging="420"/>
        <w:jc w:val="left"/>
      </w:pPr>
      <w:r>
        <w:rPr>
          <w:rFonts w:hint="eastAsia"/>
        </w:rPr>
        <w:t>・金融機関や商工会議所との連携が重要である。（製造業）</w:t>
      </w:r>
    </w:p>
    <w:p w14:paraId="3CFD05DB" w14:textId="77777777" w:rsidR="00FD0139" w:rsidRDefault="00FD0139" w:rsidP="00FD0139">
      <w:pPr>
        <w:widowControl/>
        <w:ind w:left="420" w:hangingChars="200" w:hanging="420"/>
        <w:jc w:val="left"/>
      </w:pPr>
      <w:r>
        <w:rPr>
          <w:rFonts w:hint="eastAsia"/>
        </w:rPr>
        <w:t>・「広報まえばし」が一番平等であり、そこに産業情報を掲載してもいいのではないか。</w:t>
      </w:r>
    </w:p>
    <w:p w14:paraId="51D66DF0" w14:textId="77777777" w:rsidR="00FD0139" w:rsidRDefault="00FD0139" w:rsidP="00FD0139">
      <w:pPr>
        <w:widowControl/>
        <w:ind w:leftChars="100" w:left="420" w:hangingChars="100" w:hanging="210"/>
        <w:jc w:val="left"/>
      </w:pPr>
      <w:r>
        <w:rPr>
          <w:rFonts w:hint="eastAsia"/>
        </w:rPr>
        <w:t>ＩＣＴを利用できない人が一定数必ずいるので、紙ベースの広報物を廃止することには</w:t>
      </w:r>
    </w:p>
    <w:p w14:paraId="2A445FB0" w14:textId="77777777" w:rsidR="00FD0139" w:rsidRDefault="00FD0139" w:rsidP="00FD0139">
      <w:pPr>
        <w:widowControl/>
        <w:ind w:leftChars="100" w:left="420" w:hangingChars="100" w:hanging="210"/>
        <w:jc w:val="left"/>
      </w:pPr>
      <w:r>
        <w:rPr>
          <w:rFonts w:hint="eastAsia"/>
        </w:rPr>
        <w:t>賛成できない。（住宅建設業）</w:t>
      </w:r>
    </w:p>
    <w:p w14:paraId="1C17B210" w14:textId="77777777" w:rsidR="00FD0139" w:rsidRDefault="00FD0139" w:rsidP="00FD0139">
      <w:pPr>
        <w:widowControl/>
        <w:ind w:left="420" w:hangingChars="200" w:hanging="420"/>
        <w:jc w:val="left"/>
      </w:pPr>
      <w:r>
        <w:rPr>
          <w:rFonts w:hint="eastAsia"/>
        </w:rPr>
        <w:t>・支援制度のパンフレットの用語をもっと簡単な表現にしてほしい。（製造・卸売業）</w:t>
      </w:r>
    </w:p>
    <w:p w14:paraId="5416E275" w14:textId="77777777" w:rsidR="00FD0139" w:rsidRDefault="00FD0139" w:rsidP="00FD0139">
      <w:pPr>
        <w:widowControl/>
        <w:ind w:left="420" w:hangingChars="200" w:hanging="420"/>
        <w:jc w:val="left"/>
      </w:pPr>
      <w:r>
        <w:rPr>
          <w:rFonts w:hint="eastAsia"/>
        </w:rPr>
        <w:t>・情報伝達には法人会や商工会等の地元事業者組織をフル活用すべきである。（製造業）</w:t>
      </w:r>
    </w:p>
    <w:p w14:paraId="0CFA89C2" w14:textId="77777777" w:rsidR="00FD0139" w:rsidRDefault="00FD0139" w:rsidP="00FD0139">
      <w:pPr>
        <w:widowControl/>
        <w:ind w:left="420" w:hangingChars="200" w:hanging="420"/>
        <w:jc w:val="left"/>
      </w:pPr>
      <w:r>
        <w:rPr>
          <w:rFonts w:hint="eastAsia"/>
        </w:rPr>
        <w:t>・会報「糸都」を毎月郵送しているので、そのタイミングで市のパンフレット等を同封す</w:t>
      </w:r>
    </w:p>
    <w:p w14:paraId="0283967F" w14:textId="77777777" w:rsidR="00FD0139" w:rsidRDefault="00FD0139" w:rsidP="00FD0139">
      <w:pPr>
        <w:widowControl/>
        <w:ind w:leftChars="100" w:left="420" w:hangingChars="100" w:hanging="210"/>
        <w:jc w:val="left"/>
      </w:pPr>
      <w:r>
        <w:rPr>
          <w:rFonts w:hint="eastAsia"/>
        </w:rPr>
        <w:t>などの協力ができる。小規模事業者へのアクセスはアナログ的な方法が効果的と考え</w:t>
      </w:r>
    </w:p>
    <w:p w14:paraId="0D313066" w14:textId="77777777" w:rsidR="00FD0139" w:rsidRDefault="00FD0139" w:rsidP="00FD0139">
      <w:pPr>
        <w:widowControl/>
        <w:ind w:leftChars="100" w:left="420" w:hangingChars="100" w:hanging="210"/>
        <w:jc w:val="left"/>
      </w:pPr>
      <w:r>
        <w:rPr>
          <w:rFonts w:hint="eastAsia"/>
        </w:rPr>
        <w:t>る。（商工会）</w:t>
      </w:r>
    </w:p>
    <w:p w14:paraId="331A7D9E" w14:textId="77777777" w:rsidR="00FD0139" w:rsidRDefault="00FD0139" w:rsidP="00FD0139">
      <w:pPr>
        <w:widowControl/>
        <w:ind w:left="420" w:hangingChars="200" w:hanging="420"/>
        <w:jc w:val="left"/>
      </w:pPr>
      <w:r>
        <w:rPr>
          <w:rFonts w:hint="eastAsia"/>
        </w:rPr>
        <w:t>・小規模事業者が情報を得るために自ら動くことは多くない。経営指導員を活用すること</w:t>
      </w:r>
    </w:p>
    <w:p w14:paraId="1A51E897" w14:textId="77777777" w:rsidR="00FD0139" w:rsidRDefault="00FD0139" w:rsidP="00FD0139">
      <w:pPr>
        <w:widowControl/>
        <w:ind w:leftChars="100" w:left="420" w:hangingChars="100" w:hanging="210"/>
        <w:jc w:val="left"/>
      </w:pPr>
      <w:r>
        <w:rPr>
          <w:rFonts w:hint="eastAsia"/>
        </w:rPr>
        <w:t>もできるので、行政と商工会で情報交換できる機会が必要である。（商工会）</w:t>
      </w:r>
    </w:p>
    <w:p w14:paraId="5354970C" w14:textId="77777777" w:rsidR="0039551F" w:rsidRDefault="0039551F" w:rsidP="00FD0139">
      <w:pPr>
        <w:widowControl/>
        <w:ind w:leftChars="100" w:left="420" w:hangingChars="100" w:hanging="210"/>
        <w:jc w:val="left"/>
      </w:pPr>
    </w:p>
    <w:p w14:paraId="6F3393AA" w14:textId="77777777" w:rsidR="0039551F" w:rsidRPr="0039551F" w:rsidRDefault="0039551F" w:rsidP="0039551F">
      <w:pPr>
        <w:widowControl/>
        <w:ind w:leftChars="35" w:left="283" w:hangingChars="100" w:hanging="210"/>
        <w:jc w:val="left"/>
      </w:pPr>
      <w:r>
        <w:rPr>
          <w:rFonts w:hint="eastAsia"/>
        </w:rPr>
        <w:t>前橋市産業振興ビジョン協議会委員名簿</w:t>
      </w:r>
    </w:p>
    <w:p w14:paraId="28B4E349" w14:textId="77777777" w:rsidR="00F9636E" w:rsidRPr="00C52665" w:rsidRDefault="00CE76FF" w:rsidP="000F58A0">
      <w:pPr>
        <w:rPr>
          <w:sz w:val="22"/>
        </w:rPr>
      </w:pPr>
      <w:r>
        <w:rPr>
          <w:noProof/>
        </w:rPr>
        <mc:AlternateContent>
          <mc:Choice Requires="wps">
            <w:drawing>
              <wp:anchor distT="0" distB="0" distL="114300" distR="114300" simplePos="0" relativeHeight="251806208" behindDoc="0" locked="0" layoutInCell="1" allowOverlap="1" wp14:anchorId="2E86A208" wp14:editId="7E02CCE4">
                <wp:simplePos x="0" y="0"/>
                <wp:positionH relativeFrom="column">
                  <wp:posOffset>4653915</wp:posOffset>
                </wp:positionH>
                <wp:positionV relativeFrom="paragraph">
                  <wp:posOffset>7292975</wp:posOffset>
                </wp:positionV>
                <wp:extent cx="1095375" cy="335280"/>
                <wp:effectExtent l="0" t="0" r="0" b="7620"/>
                <wp:wrapNone/>
                <wp:docPr id="183" name="テキスト ボックス 183"/>
                <wp:cNvGraphicFramePr/>
                <a:graphic xmlns:a="http://schemas.openxmlformats.org/drawingml/2006/main">
                  <a:graphicData uri="http://schemas.microsoft.com/office/word/2010/wordprocessingShape">
                    <wps:wsp>
                      <wps:cNvSpPr txBox="1"/>
                      <wps:spPr>
                        <a:xfrm>
                          <a:off x="0" y="0"/>
                          <a:ext cx="109537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A724C" w14:textId="77777777" w:rsidR="00AE7A30" w:rsidRPr="0039551F" w:rsidRDefault="00AE7A30">
                            <w:pPr>
                              <w:rPr>
                                <w:rFonts w:asciiTheme="minorEastAsia" w:hAnsiTheme="minorEastAsia"/>
                                <w:sz w:val="18"/>
                                <w:szCs w:val="18"/>
                              </w:rPr>
                            </w:pPr>
                            <w:r w:rsidRPr="0039551F">
                              <w:rPr>
                                <w:rFonts w:asciiTheme="minorEastAsia" w:hAnsiTheme="minorEastAsia" w:hint="eastAsia"/>
                                <w:sz w:val="18"/>
                                <w:szCs w:val="18"/>
                              </w:rPr>
                              <w:t>※五十音順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86A208" id="テキスト ボックス 183" o:spid="_x0000_s1237" type="#_x0000_t202" style="position:absolute;left:0;text-align:left;margin-left:366.45pt;margin-top:574.25pt;width:86.25pt;height:26.4pt;z-index:25180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" filled="f" stroked="f" strokeweight=".5pt">
                <v:textbox>
                  <w:txbxContent>
                    <w:p w14:paraId="583A724C" w14:textId="77777777" w:rsidR="00AE7A30" w:rsidRPr="0039551F" w:rsidRDefault="00AE7A30">
                      <w:pPr>
                        <w:rPr>
                          <w:rFonts w:asciiTheme="minorEastAsia" w:hAnsiTheme="minorEastAsia"/>
                          <w:sz w:val="18"/>
                          <w:szCs w:val="18"/>
                        </w:rPr>
                      </w:pPr>
                      <w:r w:rsidRPr="0039551F">
                        <w:rPr>
                          <w:rFonts w:asciiTheme="minorEastAsia" w:hAnsiTheme="minorEastAsia" w:hint="eastAsia"/>
                          <w:sz w:val="18"/>
                          <w:szCs w:val="18"/>
                        </w:rPr>
                        <w:t>※五十音順</w:t>
                      </w:r>
                    </w:p>
                  </w:txbxContent>
                </v:textbox>
              </v:shape>
            </w:pict>
          </mc:Fallback>
        </mc:AlternateContent>
      </w:r>
      <w:r w:rsidRPr="00CE76FF">
        <w:rPr>
          <w:noProof/>
        </w:rPr>
        <w:drawing>
          <wp:inline distT="0" distB="0" distL="0" distR="0" wp14:anchorId="4C7B4BAD" wp14:editId="311307A3">
            <wp:extent cx="5400040" cy="7195967"/>
            <wp:effectExtent l="0" t="0" r="0" b="508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7195967"/>
                    </a:xfrm>
                    <a:prstGeom prst="rect">
                      <a:avLst/>
                    </a:prstGeom>
                    <a:noFill/>
                    <a:ln>
                      <a:noFill/>
                    </a:ln>
                  </pic:spPr>
                </pic:pic>
              </a:graphicData>
            </a:graphic>
          </wp:inline>
        </w:drawing>
      </w:r>
    </w:p>
    <w:sectPr w:rsidR="00F9636E" w:rsidRPr="00C52665" w:rsidSect="00076E46">
      <w:footerReference w:type="default" r:id="rId70"/>
      <w:pgSz w:w="11906" w:h="16838"/>
      <w:pgMar w:top="1985" w:right="1701" w:bottom="1701" w:left="1701" w:header="851" w:footer="283" w:gutter="0"/>
      <w:pgNumType w:chapStyle="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84496" w14:textId="77777777" w:rsidR="00AE7A30" w:rsidRDefault="00AE7A30" w:rsidP="00422082">
      <w:r>
        <w:separator/>
      </w:r>
    </w:p>
  </w:endnote>
  <w:endnote w:type="continuationSeparator" w:id="0">
    <w:p w14:paraId="551EEEBC" w14:textId="77777777" w:rsidR="00AE7A30" w:rsidRDefault="00AE7A30" w:rsidP="00422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5914598"/>
      <w:docPartObj>
        <w:docPartGallery w:val="Page Numbers (Bottom of Page)"/>
        <w:docPartUnique/>
      </w:docPartObj>
    </w:sdtPr>
    <w:sdtEndPr/>
    <w:sdtContent>
      <w:p w14:paraId="4D4C3758" w14:textId="62233478" w:rsidR="00AE7A30" w:rsidRDefault="00AE7A30">
        <w:pPr>
          <w:pStyle w:val="a5"/>
          <w:jc w:val="center"/>
        </w:pPr>
        <w:r>
          <w:fldChar w:fldCharType="begin"/>
        </w:r>
        <w:r>
          <w:instrText>PAGE   \* MERGEFORMAT</w:instrText>
        </w:r>
        <w:r>
          <w:fldChar w:fldCharType="separate"/>
        </w:r>
        <w:r w:rsidR="00D3697B" w:rsidRPr="00D3697B">
          <w:rPr>
            <w:noProof/>
            <w:lang w:val="ja-JP"/>
          </w:rPr>
          <w:t>78</w:t>
        </w:r>
        <w:r>
          <w:fldChar w:fldCharType="end"/>
        </w:r>
      </w:p>
    </w:sdtContent>
  </w:sdt>
  <w:p w14:paraId="7FF3FD16" w14:textId="77777777" w:rsidR="00AE7A30" w:rsidRDefault="00AE7A3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8BF3F" w14:textId="77777777" w:rsidR="00AE7A30" w:rsidRDefault="00AE7A30" w:rsidP="00422082">
      <w:r>
        <w:separator/>
      </w:r>
    </w:p>
  </w:footnote>
  <w:footnote w:type="continuationSeparator" w:id="0">
    <w:p w14:paraId="6DCDFD4F" w14:textId="77777777" w:rsidR="00AE7A30" w:rsidRDefault="00AE7A30" w:rsidP="00422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95F57"/>
    <w:multiLevelType w:val="hybridMultilevel"/>
    <w:tmpl w:val="9A007650"/>
    <w:lvl w:ilvl="0" w:tplc="62860C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493E8D"/>
    <w:multiLevelType w:val="hybridMultilevel"/>
    <w:tmpl w:val="F120139A"/>
    <w:lvl w:ilvl="0" w:tplc="75B664E4">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805774C"/>
    <w:multiLevelType w:val="hybridMultilevel"/>
    <w:tmpl w:val="97B6A4F6"/>
    <w:lvl w:ilvl="0" w:tplc="BE2628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4A51DB6"/>
    <w:multiLevelType w:val="hybridMultilevel"/>
    <w:tmpl w:val="987AF8F8"/>
    <w:lvl w:ilvl="0" w:tplc="8B76C1D4">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7482D7F"/>
    <w:multiLevelType w:val="hybridMultilevel"/>
    <w:tmpl w:val="B1E4FBB6"/>
    <w:lvl w:ilvl="0" w:tplc="4BA096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F753BE"/>
    <w:multiLevelType w:val="hybridMultilevel"/>
    <w:tmpl w:val="C0306200"/>
    <w:lvl w:ilvl="0" w:tplc="80A00B66">
      <w:start w:val="2"/>
      <w:numFmt w:val="bullet"/>
      <w:lvlText w:val="◎"/>
      <w:lvlJc w:val="left"/>
      <w:pPr>
        <w:ind w:left="790" w:hanging="360"/>
      </w:pPr>
      <w:rPr>
        <w:rFonts w:ascii="ＭＳ 明朝" w:eastAsia="ＭＳ 明朝" w:hAnsi="ＭＳ 明朝" w:cstheme="minorBidi"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num w:numId="1">
    <w:abstractNumId w:val="5"/>
  </w:num>
  <w:num w:numId="2">
    <w:abstractNumId w:val="3"/>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99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3CA"/>
    <w:rsid w:val="000005B3"/>
    <w:rsid w:val="00000767"/>
    <w:rsid w:val="00000BDD"/>
    <w:rsid w:val="00000E45"/>
    <w:rsid w:val="00001E23"/>
    <w:rsid w:val="00002F7A"/>
    <w:rsid w:val="00003F54"/>
    <w:rsid w:val="0000431A"/>
    <w:rsid w:val="0000458E"/>
    <w:rsid w:val="0000543E"/>
    <w:rsid w:val="000057C4"/>
    <w:rsid w:val="00005BDF"/>
    <w:rsid w:val="00005F10"/>
    <w:rsid w:val="00006B5B"/>
    <w:rsid w:val="00010A0D"/>
    <w:rsid w:val="00011B71"/>
    <w:rsid w:val="00011C49"/>
    <w:rsid w:val="000129FE"/>
    <w:rsid w:val="00012CCC"/>
    <w:rsid w:val="0001388F"/>
    <w:rsid w:val="00013E75"/>
    <w:rsid w:val="00014D8E"/>
    <w:rsid w:val="000155E4"/>
    <w:rsid w:val="00016A08"/>
    <w:rsid w:val="00016DE6"/>
    <w:rsid w:val="00020D6B"/>
    <w:rsid w:val="00020E44"/>
    <w:rsid w:val="00021A58"/>
    <w:rsid w:val="00021CC4"/>
    <w:rsid w:val="000220FA"/>
    <w:rsid w:val="0002241B"/>
    <w:rsid w:val="00022657"/>
    <w:rsid w:val="00023B55"/>
    <w:rsid w:val="0002514E"/>
    <w:rsid w:val="000257DF"/>
    <w:rsid w:val="000279D8"/>
    <w:rsid w:val="00027CCD"/>
    <w:rsid w:val="00027F25"/>
    <w:rsid w:val="00030CE9"/>
    <w:rsid w:val="00032BA2"/>
    <w:rsid w:val="00032D89"/>
    <w:rsid w:val="00033037"/>
    <w:rsid w:val="00035214"/>
    <w:rsid w:val="00036291"/>
    <w:rsid w:val="00040873"/>
    <w:rsid w:val="00041B84"/>
    <w:rsid w:val="00041C07"/>
    <w:rsid w:val="00041CA3"/>
    <w:rsid w:val="000426E1"/>
    <w:rsid w:val="00042C98"/>
    <w:rsid w:val="00042E22"/>
    <w:rsid w:val="00043999"/>
    <w:rsid w:val="000447DB"/>
    <w:rsid w:val="000474A4"/>
    <w:rsid w:val="00050709"/>
    <w:rsid w:val="000511F5"/>
    <w:rsid w:val="00052991"/>
    <w:rsid w:val="00052FF7"/>
    <w:rsid w:val="000548EE"/>
    <w:rsid w:val="00055D03"/>
    <w:rsid w:val="000569DE"/>
    <w:rsid w:val="00057F93"/>
    <w:rsid w:val="00060ABB"/>
    <w:rsid w:val="000624D1"/>
    <w:rsid w:val="00062516"/>
    <w:rsid w:val="000628FB"/>
    <w:rsid w:val="00062993"/>
    <w:rsid w:val="00062AA3"/>
    <w:rsid w:val="00062DA2"/>
    <w:rsid w:val="00064C74"/>
    <w:rsid w:val="00064D98"/>
    <w:rsid w:val="00065249"/>
    <w:rsid w:val="0006558E"/>
    <w:rsid w:val="0006598B"/>
    <w:rsid w:val="0006639B"/>
    <w:rsid w:val="00066F18"/>
    <w:rsid w:val="000676D7"/>
    <w:rsid w:val="0006788A"/>
    <w:rsid w:val="000678E9"/>
    <w:rsid w:val="000705CA"/>
    <w:rsid w:val="000726E2"/>
    <w:rsid w:val="000729D2"/>
    <w:rsid w:val="000729D8"/>
    <w:rsid w:val="00075480"/>
    <w:rsid w:val="000768DF"/>
    <w:rsid w:val="00076E46"/>
    <w:rsid w:val="00076E76"/>
    <w:rsid w:val="0007703E"/>
    <w:rsid w:val="000771A3"/>
    <w:rsid w:val="0007790C"/>
    <w:rsid w:val="000807CA"/>
    <w:rsid w:val="00080E7F"/>
    <w:rsid w:val="00080F02"/>
    <w:rsid w:val="00081218"/>
    <w:rsid w:val="000815C4"/>
    <w:rsid w:val="000829DD"/>
    <w:rsid w:val="00082A2C"/>
    <w:rsid w:val="0008404C"/>
    <w:rsid w:val="00084452"/>
    <w:rsid w:val="00084DA1"/>
    <w:rsid w:val="0008547E"/>
    <w:rsid w:val="00085552"/>
    <w:rsid w:val="00085A13"/>
    <w:rsid w:val="00085C34"/>
    <w:rsid w:val="00090BEB"/>
    <w:rsid w:val="00091B74"/>
    <w:rsid w:val="00093A78"/>
    <w:rsid w:val="00093CCB"/>
    <w:rsid w:val="00094ED0"/>
    <w:rsid w:val="0009535E"/>
    <w:rsid w:val="00095BF3"/>
    <w:rsid w:val="000968C1"/>
    <w:rsid w:val="000971E3"/>
    <w:rsid w:val="00097723"/>
    <w:rsid w:val="0009799C"/>
    <w:rsid w:val="000A0DED"/>
    <w:rsid w:val="000A14AF"/>
    <w:rsid w:val="000A1CCA"/>
    <w:rsid w:val="000A4D96"/>
    <w:rsid w:val="000A5072"/>
    <w:rsid w:val="000A545C"/>
    <w:rsid w:val="000A6BBF"/>
    <w:rsid w:val="000A6D51"/>
    <w:rsid w:val="000A6DCA"/>
    <w:rsid w:val="000B1BA9"/>
    <w:rsid w:val="000B1F38"/>
    <w:rsid w:val="000B3251"/>
    <w:rsid w:val="000B420C"/>
    <w:rsid w:val="000B4308"/>
    <w:rsid w:val="000B4CBB"/>
    <w:rsid w:val="000B52E3"/>
    <w:rsid w:val="000B661A"/>
    <w:rsid w:val="000B6C54"/>
    <w:rsid w:val="000B6E62"/>
    <w:rsid w:val="000B74A3"/>
    <w:rsid w:val="000C1052"/>
    <w:rsid w:val="000C1674"/>
    <w:rsid w:val="000C1FA7"/>
    <w:rsid w:val="000C4A4D"/>
    <w:rsid w:val="000C4ACD"/>
    <w:rsid w:val="000C4BD8"/>
    <w:rsid w:val="000C5ACD"/>
    <w:rsid w:val="000C5C8C"/>
    <w:rsid w:val="000C5FFE"/>
    <w:rsid w:val="000C6965"/>
    <w:rsid w:val="000C7362"/>
    <w:rsid w:val="000C7513"/>
    <w:rsid w:val="000C7770"/>
    <w:rsid w:val="000D0526"/>
    <w:rsid w:val="000D0BBD"/>
    <w:rsid w:val="000D1925"/>
    <w:rsid w:val="000D1BD1"/>
    <w:rsid w:val="000D2925"/>
    <w:rsid w:val="000D2ECC"/>
    <w:rsid w:val="000D3554"/>
    <w:rsid w:val="000D4A14"/>
    <w:rsid w:val="000D50D8"/>
    <w:rsid w:val="000D6106"/>
    <w:rsid w:val="000D62C1"/>
    <w:rsid w:val="000D6D95"/>
    <w:rsid w:val="000D7615"/>
    <w:rsid w:val="000E2E92"/>
    <w:rsid w:val="000E2FD8"/>
    <w:rsid w:val="000E3A42"/>
    <w:rsid w:val="000E470A"/>
    <w:rsid w:val="000E4B7C"/>
    <w:rsid w:val="000E4C20"/>
    <w:rsid w:val="000E506F"/>
    <w:rsid w:val="000E61DE"/>
    <w:rsid w:val="000E72C9"/>
    <w:rsid w:val="000E7931"/>
    <w:rsid w:val="000F25BF"/>
    <w:rsid w:val="000F28CA"/>
    <w:rsid w:val="000F36C7"/>
    <w:rsid w:val="000F3A80"/>
    <w:rsid w:val="000F3A89"/>
    <w:rsid w:val="000F425A"/>
    <w:rsid w:val="000F42F9"/>
    <w:rsid w:val="000F45C6"/>
    <w:rsid w:val="000F58A0"/>
    <w:rsid w:val="000F5C09"/>
    <w:rsid w:val="000F6BDB"/>
    <w:rsid w:val="000F790B"/>
    <w:rsid w:val="001001A2"/>
    <w:rsid w:val="00100458"/>
    <w:rsid w:val="00103900"/>
    <w:rsid w:val="00104080"/>
    <w:rsid w:val="001042A7"/>
    <w:rsid w:val="001069D7"/>
    <w:rsid w:val="0010713C"/>
    <w:rsid w:val="001075C7"/>
    <w:rsid w:val="0011004C"/>
    <w:rsid w:val="00111A43"/>
    <w:rsid w:val="00112806"/>
    <w:rsid w:val="00113744"/>
    <w:rsid w:val="0011381B"/>
    <w:rsid w:val="00115CC0"/>
    <w:rsid w:val="0011647C"/>
    <w:rsid w:val="001170CA"/>
    <w:rsid w:val="001172F8"/>
    <w:rsid w:val="00117446"/>
    <w:rsid w:val="00120468"/>
    <w:rsid w:val="00120F8D"/>
    <w:rsid w:val="0012261A"/>
    <w:rsid w:val="001226F1"/>
    <w:rsid w:val="0012653B"/>
    <w:rsid w:val="00126583"/>
    <w:rsid w:val="00126BE7"/>
    <w:rsid w:val="0012711B"/>
    <w:rsid w:val="001276AA"/>
    <w:rsid w:val="00127910"/>
    <w:rsid w:val="00130997"/>
    <w:rsid w:val="00130D57"/>
    <w:rsid w:val="00131F35"/>
    <w:rsid w:val="00132C35"/>
    <w:rsid w:val="00132F44"/>
    <w:rsid w:val="00133029"/>
    <w:rsid w:val="0013427D"/>
    <w:rsid w:val="00134913"/>
    <w:rsid w:val="00135E46"/>
    <w:rsid w:val="00136078"/>
    <w:rsid w:val="00136509"/>
    <w:rsid w:val="00137714"/>
    <w:rsid w:val="00137FD0"/>
    <w:rsid w:val="001404D0"/>
    <w:rsid w:val="00140F1C"/>
    <w:rsid w:val="001413F7"/>
    <w:rsid w:val="00141ACB"/>
    <w:rsid w:val="00143444"/>
    <w:rsid w:val="0014377F"/>
    <w:rsid w:val="00143C83"/>
    <w:rsid w:val="00144551"/>
    <w:rsid w:val="00144B97"/>
    <w:rsid w:val="001453DC"/>
    <w:rsid w:val="00145AE5"/>
    <w:rsid w:val="00145FF5"/>
    <w:rsid w:val="00146622"/>
    <w:rsid w:val="0014670A"/>
    <w:rsid w:val="00146BFE"/>
    <w:rsid w:val="00146D1D"/>
    <w:rsid w:val="00147A38"/>
    <w:rsid w:val="00150EF1"/>
    <w:rsid w:val="00152252"/>
    <w:rsid w:val="00152E0B"/>
    <w:rsid w:val="00153325"/>
    <w:rsid w:val="00155160"/>
    <w:rsid w:val="00156BD6"/>
    <w:rsid w:val="001616AA"/>
    <w:rsid w:val="0016202D"/>
    <w:rsid w:val="00162782"/>
    <w:rsid w:val="0016478E"/>
    <w:rsid w:val="001647E1"/>
    <w:rsid w:val="001652F3"/>
    <w:rsid w:val="001654FA"/>
    <w:rsid w:val="001701B2"/>
    <w:rsid w:val="00170CBE"/>
    <w:rsid w:val="0017112A"/>
    <w:rsid w:val="00172240"/>
    <w:rsid w:val="00173922"/>
    <w:rsid w:val="00174DA8"/>
    <w:rsid w:val="00175971"/>
    <w:rsid w:val="001760A6"/>
    <w:rsid w:val="00180910"/>
    <w:rsid w:val="00180C05"/>
    <w:rsid w:val="00183A32"/>
    <w:rsid w:val="00190C05"/>
    <w:rsid w:val="001915EF"/>
    <w:rsid w:val="0019161D"/>
    <w:rsid w:val="0019213F"/>
    <w:rsid w:val="00192560"/>
    <w:rsid w:val="00192F79"/>
    <w:rsid w:val="0019576D"/>
    <w:rsid w:val="00195A3B"/>
    <w:rsid w:val="00196052"/>
    <w:rsid w:val="0019610D"/>
    <w:rsid w:val="001965FB"/>
    <w:rsid w:val="00196E7D"/>
    <w:rsid w:val="001A0BD2"/>
    <w:rsid w:val="001A2880"/>
    <w:rsid w:val="001A3077"/>
    <w:rsid w:val="001A33A8"/>
    <w:rsid w:val="001A4602"/>
    <w:rsid w:val="001A4D0F"/>
    <w:rsid w:val="001A6AD8"/>
    <w:rsid w:val="001A6DB1"/>
    <w:rsid w:val="001A7663"/>
    <w:rsid w:val="001B03D3"/>
    <w:rsid w:val="001B0954"/>
    <w:rsid w:val="001B0D8D"/>
    <w:rsid w:val="001B12C1"/>
    <w:rsid w:val="001B1DAD"/>
    <w:rsid w:val="001B2D35"/>
    <w:rsid w:val="001B31DE"/>
    <w:rsid w:val="001C0077"/>
    <w:rsid w:val="001C075A"/>
    <w:rsid w:val="001C0CE5"/>
    <w:rsid w:val="001C2D0C"/>
    <w:rsid w:val="001C5B0D"/>
    <w:rsid w:val="001C6E27"/>
    <w:rsid w:val="001C7513"/>
    <w:rsid w:val="001D054B"/>
    <w:rsid w:val="001D2400"/>
    <w:rsid w:val="001D242B"/>
    <w:rsid w:val="001D251F"/>
    <w:rsid w:val="001D2C94"/>
    <w:rsid w:val="001D43B3"/>
    <w:rsid w:val="001D4ADC"/>
    <w:rsid w:val="001D7F97"/>
    <w:rsid w:val="001E08F7"/>
    <w:rsid w:val="001E1079"/>
    <w:rsid w:val="001E5D63"/>
    <w:rsid w:val="001E7382"/>
    <w:rsid w:val="001E79BB"/>
    <w:rsid w:val="001E7D7E"/>
    <w:rsid w:val="001F1BF8"/>
    <w:rsid w:val="001F21F7"/>
    <w:rsid w:val="001F304D"/>
    <w:rsid w:val="001F39F5"/>
    <w:rsid w:val="001F572E"/>
    <w:rsid w:val="001F6157"/>
    <w:rsid w:val="001F6513"/>
    <w:rsid w:val="001F7E20"/>
    <w:rsid w:val="001F7F75"/>
    <w:rsid w:val="002015A3"/>
    <w:rsid w:val="00201BCD"/>
    <w:rsid w:val="00202F04"/>
    <w:rsid w:val="00203788"/>
    <w:rsid w:val="00203E0F"/>
    <w:rsid w:val="00204C48"/>
    <w:rsid w:val="00206FBE"/>
    <w:rsid w:val="00210631"/>
    <w:rsid w:val="00210F94"/>
    <w:rsid w:val="00211A2E"/>
    <w:rsid w:val="00211B6D"/>
    <w:rsid w:val="002139A9"/>
    <w:rsid w:val="00213F85"/>
    <w:rsid w:val="00215C5D"/>
    <w:rsid w:val="002161D2"/>
    <w:rsid w:val="002173C0"/>
    <w:rsid w:val="00221D57"/>
    <w:rsid w:val="0022265E"/>
    <w:rsid w:val="002229CA"/>
    <w:rsid w:val="00222A93"/>
    <w:rsid w:val="00222C22"/>
    <w:rsid w:val="00222DA8"/>
    <w:rsid w:val="00222F7A"/>
    <w:rsid w:val="002233CB"/>
    <w:rsid w:val="002239B7"/>
    <w:rsid w:val="002252EF"/>
    <w:rsid w:val="002259D7"/>
    <w:rsid w:val="00225F25"/>
    <w:rsid w:val="00227005"/>
    <w:rsid w:val="002276A0"/>
    <w:rsid w:val="00230108"/>
    <w:rsid w:val="0023027C"/>
    <w:rsid w:val="00230722"/>
    <w:rsid w:val="00231E28"/>
    <w:rsid w:val="0023283C"/>
    <w:rsid w:val="00232C12"/>
    <w:rsid w:val="0023327F"/>
    <w:rsid w:val="0023387A"/>
    <w:rsid w:val="00233998"/>
    <w:rsid w:val="002341D9"/>
    <w:rsid w:val="002346F9"/>
    <w:rsid w:val="002347FC"/>
    <w:rsid w:val="00235055"/>
    <w:rsid w:val="00235B5E"/>
    <w:rsid w:val="00236226"/>
    <w:rsid w:val="002364D6"/>
    <w:rsid w:val="00236637"/>
    <w:rsid w:val="002369C6"/>
    <w:rsid w:val="00236BF0"/>
    <w:rsid w:val="00237250"/>
    <w:rsid w:val="00237AB5"/>
    <w:rsid w:val="00240749"/>
    <w:rsid w:val="00241B6A"/>
    <w:rsid w:val="00242307"/>
    <w:rsid w:val="00244CCC"/>
    <w:rsid w:val="00245434"/>
    <w:rsid w:val="002466A2"/>
    <w:rsid w:val="00246FAA"/>
    <w:rsid w:val="00247878"/>
    <w:rsid w:val="00251649"/>
    <w:rsid w:val="00251B52"/>
    <w:rsid w:val="0025279F"/>
    <w:rsid w:val="00252E41"/>
    <w:rsid w:val="00254528"/>
    <w:rsid w:val="0025658A"/>
    <w:rsid w:val="00256F67"/>
    <w:rsid w:val="002571ED"/>
    <w:rsid w:val="0025748D"/>
    <w:rsid w:val="00260DA1"/>
    <w:rsid w:val="00260FC2"/>
    <w:rsid w:val="002629D5"/>
    <w:rsid w:val="002629E9"/>
    <w:rsid w:val="00264086"/>
    <w:rsid w:val="0026418D"/>
    <w:rsid w:val="00264B4D"/>
    <w:rsid w:val="00264E5E"/>
    <w:rsid w:val="00266C9B"/>
    <w:rsid w:val="002672BC"/>
    <w:rsid w:val="00267A33"/>
    <w:rsid w:val="00267E02"/>
    <w:rsid w:val="00270671"/>
    <w:rsid w:val="002706C1"/>
    <w:rsid w:val="00271AA3"/>
    <w:rsid w:val="00271AD4"/>
    <w:rsid w:val="002722F7"/>
    <w:rsid w:val="00274106"/>
    <w:rsid w:val="002742BD"/>
    <w:rsid w:val="002747BB"/>
    <w:rsid w:val="002757BB"/>
    <w:rsid w:val="00275913"/>
    <w:rsid w:val="002771F7"/>
    <w:rsid w:val="002776AA"/>
    <w:rsid w:val="00281521"/>
    <w:rsid w:val="002819FB"/>
    <w:rsid w:val="00283240"/>
    <w:rsid w:val="00283B62"/>
    <w:rsid w:val="00284A5C"/>
    <w:rsid w:val="00286745"/>
    <w:rsid w:val="00286C77"/>
    <w:rsid w:val="00287D76"/>
    <w:rsid w:val="00287D8B"/>
    <w:rsid w:val="00287EDB"/>
    <w:rsid w:val="00291802"/>
    <w:rsid w:val="00292301"/>
    <w:rsid w:val="0029254B"/>
    <w:rsid w:val="00292B32"/>
    <w:rsid w:val="00293AF4"/>
    <w:rsid w:val="002942BE"/>
    <w:rsid w:val="00294CF2"/>
    <w:rsid w:val="002958E8"/>
    <w:rsid w:val="00296F69"/>
    <w:rsid w:val="002A1372"/>
    <w:rsid w:val="002A31A1"/>
    <w:rsid w:val="002A3CE1"/>
    <w:rsid w:val="002A58CC"/>
    <w:rsid w:val="002A5C67"/>
    <w:rsid w:val="002A7558"/>
    <w:rsid w:val="002A76E5"/>
    <w:rsid w:val="002B08C2"/>
    <w:rsid w:val="002B0B39"/>
    <w:rsid w:val="002B14AF"/>
    <w:rsid w:val="002B151D"/>
    <w:rsid w:val="002B16DC"/>
    <w:rsid w:val="002B1837"/>
    <w:rsid w:val="002B28A4"/>
    <w:rsid w:val="002B2B4A"/>
    <w:rsid w:val="002B34BE"/>
    <w:rsid w:val="002B3536"/>
    <w:rsid w:val="002B37D9"/>
    <w:rsid w:val="002B391E"/>
    <w:rsid w:val="002B43D1"/>
    <w:rsid w:val="002B47B5"/>
    <w:rsid w:val="002B4D06"/>
    <w:rsid w:val="002B5154"/>
    <w:rsid w:val="002B5699"/>
    <w:rsid w:val="002B66A9"/>
    <w:rsid w:val="002B73A2"/>
    <w:rsid w:val="002B7CA9"/>
    <w:rsid w:val="002C0476"/>
    <w:rsid w:val="002C0A9B"/>
    <w:rsid w:val="002C2387"/>
    <w:rsid w:val="002C2809"/>
    <w:rsid w:val="002C5959"/>
    <w:rsid w:val="002C5D99"/>
    <w:rsid w:val="002C618B"/>
    <w:rsid w:val="002C7F68"/>
    <w:rsid w:val="002D1756"/>
    <w:rsid w:val="002D1F45"/>
    <w:rsid w:val="002D202A"/>
    <w:rsid w:val="002D2DFC"/>
    <w:rsid w:val="002D3D47"/>
    <w:rsid w:val="002D68AE"/>
    <w:rsid w:val="002D6C05"/>
    <w:rsid w:val="002D7451"/>
    <w:rsid w:val="002E095F"/>
    <w:rsid w:val="002E3064"/>
    <w:rsid w:val="002E3FE7"/>
    <w:rsid w:val="002E47E1"/>
    <w:rsid w:val="002E5E91"/>
    <w:rsid w:val="002E62C1"/>
    <w:rsid w:val="002E674B"/>
    <w:rsid w:val="002E7BF1"/>
    <w:rsid w:val="002F02B5"/>
    <w:rsid w:val="002F0760"/>
    <w:rsid w:val="002F07B5"/>
    <w:rsid w:val="002F0E0D"/>
    <w:rsid w:val="002F1C6E"/>
    <w:rsid w:val="002F25A5"/>
    <w:rsid w:val="002F40A8"/>
    <w:rsid w:val="002F41DE"/>
    <w:rsid w:val="002F4D72"/>
    <w:rsid w:val="002F525B"/>
    <w:rsid w:val="002F617F"/>
    <w:rsid w:val="002F63FB"/>
    <w:rsid w:val="00303977"/>
    <w:rsid w:val="00304CB4"/>
    <w:rsid w:val="00305262"/>
    <w:rsid w:val="003054FF"/>
    <w:rsid w:val="00305D27"/>
    <w:rsid w:val="00306AD0"/>
    <w:rsid w:val="00306D8E"/>
    <w:rsid w:val="0030721F"/>
    <w:rsid w:val="00307967"/>
    <w:rsid w:val="00307A79"/>
    <w:rsid w:val="00307ED5"/>
    <w:rsid w:val="00310D52"/>
    <w:rsid w:val="003111F5"/>
    <w:rsid w:val="0031248B"/>
    <w:rsid w:val="00312D93"/>
    <w:rsid w:val="003133B4"/>
    <w:rsid w:val="00314B1B"/>
    <w:rsid w:val="0031573E"/>
    <w:rsid w:val="00315912"/>
    <w:rsid w:val="00315BA8"/>
    <w:rsid w:val="0032020C"/>
    <w:rsid w:val="00320488"/>
    <w:rsid w:val="0032148A"/>
    <w:rsid w:val="0032299A"/>
    <w:rsid w:val="00323176"/>
    <w:rsid w:val="00323BFE"/>
    <w:rsid w:val="00323C97"/>
    <w:rsid w:val="003240E8"/>
    <w:rsid w:val="00324118"/>
    <w:rsid w:val="003244F7"/>
    <w:rsid w:val="00325F20"/>
    <w:rsid w:val="0032614F"/>
    <w:rsid w:val="00326793"/>
    <w:rsid w:val="00326C95"/>
    <w:rsid w:val="003278A9"/>
    <w:rsid w:val="00327A27"/>
    <w:rsid w:val="00327A3B"/>
    <w:rsid w:val="00327BE2"/>
    <w:rsid w:val="00327DF9"/>
    <w:rsid w:val="003328ED"/>
    <w:rsid w:val="00332949"/>
    <w:rsid w:val="00332CF3"/>
    <w:rsid w:val="003335B0"/>
    <w:rsid w:val="00333E48"/>
    <w:rsid w:val="00334E80"/>
    <w:rsid w:val="00336C56"/>
    <w:rsid w:val="00341675"/>
    <w:rsid w:val="003421FE"/>
    <w:rsid w:val="00342377"/>
    <w:rsid w:val="0034527F"/>
    <w:rsid w:val="00345E60"/>
    <w:rsid w:val="0034604A"/>
    <w:rsid w:val="003475BB"/>
    <w:rsid w:val="003477BD"/>
    <w:rsid w:val="00347DE9"/>
    <w:rsid w:val="00350152"/>
    <w:rsid w:val="003509B9"/>
    <w:rsid w:val="00351031"/>
    <w:rsid w:val="00351285"/>
    <w:rsid w:val="00351525"/>
    <w:rsid w:val="003535F3"/>
    <w:rsid w:val="00353710"/>
    <w:rsid w:val="00354288"/>
    <w:rsid w:val="00355862"/>
    <w:rsid w:val="00357722"/>
    <w:rsid w:val="00364094"/>
    <w:rsid w:val="00364D82"/>
    <w:rsid w:val="003651A8"/>
    <w:rsid w:val="0036543C"/>
    <w:rsid w:val="003667A4"/>
    <w:rsid w:val="003667DD"/>
    <w:rsid w:val="00367402"/>
    <w:rsid w:val="00367AC0"/>
    <w:rsid w:val="0037130D"/>
    <w:rsid w:val="00371572"/>
    <w:rsid w:val="00371A26"/>
    <w:rsid w:val="00373345"/>
    <w:rsid w:val="003748E3"/>
    <w:rsid w:val="00374DE4"/>
    <w:rsid w:val="0037561E"/>
    <w:rsid w:val="003759FA"/>
    <w:rsid w:val="00376377"/>
    <w:rsid w:val="0037653D"/>
    <w:rsid w:val="00376C4A"/>
    <w:rsid w:val="00377005"/>
    <w:rsid w:val="00377352"/>
    <w:rsid w:val="003773C5"/>
    <w:rsid w:val="00377FC0"/>
    <w:rsid w:val="00380130"/>
    <w:rsid w:val="0038049A"/>
    <w:rsid w:val="00380F87"/>
    <w:rsid w:val="00381BF3"/>
    <w:rsid w:val="0038225C"/>
    <w:rsid w:val="00382A86"/>
    <w:rsid w:val="00384BC4"/>
    <w:rsid w:val="00384E8E"/>
    <w:rsid w:val="00385436"/>
    <w:rsid w:val="00385B78"/>
    <w:rsid w:val="003901DB"/>
    <w:rsid w:val="00391962"/>
    <w:rsid w:val="00393A53"/>
    <w:rsid w:val="0039551F"/>
    <w:rsid w:val="00395A7E"/>
    <w:rsid w:val="0039669E"/>
    <w:rsid w:val="00396AFC"/>
    <w:rsid w:val="003976DA"/>
    <w:rsid w:val="003977F1"/>
    <w:rsid w:val="003A0CD8"/>
    <w:rsid w:val="003A1756"/>
    <w:rsid w:val="003A2744"/>
    <w:rsid w:val="003A42F2"/>
    <w:rsid w:val="003A5D07"/>
    <w:rsid w:val="003A6FDA"/>
    <w:rsid w:val="003A73FD"/>
    <w:rsid w:val="003A7D15"/>
    <w:rsid w:val="003B0B2F"/>
    <w:rsid w:val="003B0D88"/>
    <w:rsid w:val="003B110B"/>
    <w:rsid w:val="003B1871"/>
    <w:rsid w:val="003B21EA"/>
    <w:rsid w:val="003B31C6"/>
    <w:rsid w:val="003B5DC2"/>
    <w:rsid w:val="003B69BC"/>
    <w:rsid w:val="003B6A24"/>
    <w:rsid w:val="003B6AAD"/>
    <w:rsid w:val="003B6AC7"/>
    <w:rsid w:val="003C092B"/>
    <w:rsid w:val="003C1227"/>
    <w:rsid w:val="003C1B74"/>
    <w:rsid w:val="003C22BF"/>
    <w:rsid w:val="003C2DEF"/>
    <w:rsid w:val="003C3570"/>
    <w:rsid w:val="003C45A8"/>
    <w:rsid w:val="003C46DB"/>
    <w:rsid w:val="003C5282"/>
    <w:rsid w:val="003C616D"/>
    <w:rsid w:val="003C6BB1"/>
    <w:rsid w:val="003C7345"/>
    <w:rsid w:val="003D0E2F"/>
    <w:rsid w:val="003D299D"/>
    <w:rsid w:val="003D2C81"/>
    <w:rsid w:val="003D2DD7"/>
    <w:rsid w:val="003D3F05"/>
    <w:rsid w:val="003D504A"/>
    <w:rsid w:val="003D547D"/>
    <w:rsid w:val="003D61E3"/>
    <w:rsid w:val="003D7447"/>
    <w:rsid w:val="003D76CE"/>
    <w:rsid w:val="003E0510"/>
    <w:rsid w:val="003E09C4"/>
    <w:rsid w:val="003E1CE3"/>
    <w:rsid w:val="003E2491"/>
    <w:rsid w:val="003E3551"/>
    <w:rsid w:val="003E3BBE"/>
    <w:rsid w:val="003E426D"/>
    <w:rsid w:val="003E5776"/>
    <w:rsid w:val="003E6AE4"/>
    <w:rsid w:val="003E77A4"/>
    <w:rsid w:val="003F0E61"/>
    <w:rsid w:val="003F0F2F"/>
    <w:rsid w:val="003F1FDF"/>
    <w:rsid w:val="003F45EF"/>
    <w:rsid w:val="003F462A"/>
    <w:rsid w:val="003F47F7"/>
    <w:rsid w:val="003F6119"/>
    <w:rsid w:val="003F7CF3"/>
    <w:rsid w:val="00401C36"/>
    <w:rsid w:val="00401E0F"/>
    <w:rsid w:val="0040354C"/>
    <w:rsid w:val="0040403A"/>
    <w:rsid w:val="004065C3"/>
    <w:rsid w:val="0040770A"/>
    <w:rsid w:val="00407DF4"/>
    <w:rsid w:val="0041000A"/>
    <w:rsid w:val="004107E3"/>
    <w:rsid w:val="00410CFC"/>
    <w:rsid w:val="00410E04"/>
    <w:rsid w:val="00410E38"/>
    <w:rsid w:val="00411CB3"/>
    <w:rsid w:val="0041236A"/>
    <w:rsid w:val="00412527"/>
    <w:rsid w:val="00413A35"/>
    <w:rsid w:val="004141C1"/>
    <w:rsid w:val="004157BA"/>
    <w:rsid w:val="00415A50"/>
    <w:rsid w:val="00416B25"/>
    <w:rsid w:val="00416DAC"/>
    <w:rsid w:val="00417216"/>
    <w:rsid w:val="0042000B"/>
    <w:rsid w:val="004200B1"/>
    <w:rsid w:val="00420222"/>
    <w:rsid w:val="00420B29"/>
    <w:rsid w:val="00421086"/>
    <w:rsid w:val="00422082"/>
    <w:rsid w:val="0042224F"/>
    <w:rsid w:val="00426E21"/>
    <w:rsid w:val="00427E63"/>
    <w:rsid w:val="0043003F"/>
    <w:rsid w:val="0043075D"/>
    <w:rsid w:val="004312DD"/>
    <w:rsid w:val="00432296"/>
    <w:rsid w:val="00433025"/>
    <w:rsid w:val="00433060"/>
    <w:rsid w:val="004332A8"/>
    <w:rsid w:val="00433B6B"/>
    <w:rsid w:val="004341A3"/>
    <w:rsid w:val="00435072"/>
    <w:rsid w:val="0043554A"/>
    <w:rsid w:val="0043738B"/>
    <w:rsid w:val="00440193"/>
    <w:rsid w:val="0044110A"/>
    <w:rsid w:val="004421C0"/>
    <w:rsid w:val="004421D0"/>
    <w:rsid w:val="004422DE"/>
    <w:rsid w:val="00442584"/>
    <w:rsid w:val="0044350F"/>
    <w:rsid w:val="004441F6"/>
    <w:rsid w:val="00444E8D"/>
    <w:rsid w:val="00446563"/>
    <w:rsid w:val="00446F1A"/>
    <w:rsid w:val="0044781D"/>
    <w:rsid w:val="00450C74"/>
    <w:rsid w:val="00450D82"/>
    <w:rsid w:val="004522C6"/>
    <w:rsid w:val="00452AE1"/>
    <w:rsid w:val="00452BA8"/>
    <w:rsid w:val="00453220"/>
    <w:rsid w:val="0045421D"/>
    <w:rsid w:val="00455C48"/>
    <w:rsid w:val="00455E9E"/>
    <w:rsid w:val="004569C5"/>
    <w:rsid w:val="00456B66"/>
    <w:rsid w:val="00460C1E"/>
    <w:rsid w:val="00460FB9"/>
    <w:rsid w:val="004617EF"/>
    <w:rsid w:val="00463A87"/>
    <w:rsid w:val="00463D84"/>
    <w:rsid w:val="00463ECB"/>
    <w:rsid w:val="00464639"/>
    <w:rsid w:val="00464957"/>
    <w:rsid w:val="004659CB"/>
    <w:rsid w:val="00466DB0"/>
    <w:rsid w:val="00470605"/>
    <w:rsid w:val="00473842"/>
    <w:rsid w:val="00473C71"/>
    <w:rsid w:val="0047449B"/>
    <w:rsid w:val="00480ED6"/>
    <w:rsid w:val="0048152D"/>
    <w:rsid w:val="00481F60"/>
    <w:rsid w:val="00482B20"/>
    <w:rsid w:val="004838A9"/>
    <w:rsid w:val="004850A1"/>
    <w:rsid w:val="00486AD7"/>
    <w:rsid w:val="00486E6F"/>
    <w:rsid w:val="0048730D"/>
    <w:rsid w:val="004873C7"/>
    <w:rsid w:val="00487D3D"/>
    <w:rsid w:val="004901EE"/>
    <w:rsid w:val="00492352"/>
    <w:rsid w:val="00492B16"/>
    <w:rsid w:val="00492BC1"/>
    <w:rsid w:val="004931CB"/>
    <w:rsid w:val="00493F0D"/>
    <w:rsid w:val="00494437"/>
    <w:rsid w:val="00494873"/>
    <w:rsid w:val="00494E76"/>
    <w:rsid w:val="00494E7E"/>
    <w:rsid w:val="004951DE"/>
    <w:rsid w:val="00495B7A"/>
    <w:rsid w:val="004966D2"/>
    <w:rsid w:val="0049714F"/>
    <w:rsid w:val="00497D62"/>
    <w:rsid w:val="004A0773"/>
    <w:rsid w:val="004A12FB"/>
    <w:rsid w:val="004A135D"/>
    <w:rsid w:val="004A4052"/>
    <w:rsid w:val="004A42E2"/>
    <w:rsid w:val="004A5497"/>
    <w:rsid w:val="004A56D2"/>
    <w:rsid w:val="004A5B3B"/>
    <w:rsid w:val="004A7BD1"/>
    <w:rsid w:val="004B00E7"/>
    <w:rsid w:val="004B029C"/>
    <w:rsid w:val="004B02FB"/>
    <w:rsid w:val="004B11FD"/>
    <w:rsid w:val="004B1DE9"/>
    <w:rsid w:val="004B1F73"/>
    <w:rsid w:val="004B218B"/>
    <w:rsid w:val="004B249B"/>
    <w:rsid w:val="004B292D"/>
    <w:rsid w:val="004B3306"/>
    <w:rsid w:val="004B368C"/>
    <w:rsid w:val="004B370B"/>
    <w:rsid w:val="004B43A3"/>
    <w:rsid w:val="004B5F1E"/>
    <w:rsid w:val="004B7256"/>
    <w:rsid w:val="004B7277"/>
    <w:rsid w:val="004B74CA"/>
    <w:rsid w:val="004B78F9"/>
    <w:rsid w:val="004B7CB5"/>
    <w:rsid w:val="004C2763"/>
    <w:rsid w:val="004C2ECF"/>
    <w:rsid w:val="004C3751"/>
    <w:rsid w:val="004C4E88"/>
    <w:rsid w:val="004C56AB"/>
    <w:rsid w:val="004C6466"/>
    <w:rsid w:val="004C6636"/>
    <w:rsid w:val="004C6EA0"/>
    <w:rsid w:val="004D02A5"/>
    <w:rsid w:val="004D159A"/>
    <w:rsid w:val="004D27EF"/>
    <w:rsid w:val="004D3ED4"/>
    <w:rsid w:val="004D4549"/>
    <w:rsid w:val="004D57E3"/>
    <w:rsid w:val="004D78DA"/>
    <w:rsid w:val="004E058A"/>
    <w:rsid w:val="004E086F"/>
    <w:rsid w:val="004E1619"/>
    <w:rsid w:val="004E1A56"/>
    <w:rsid w:val="004E21DD"/>
    <w:rsid w:val="004E27CD"/>
    <w:rsid w:val="004E28A7"/>
    <w:rsid w:val="004E2F67"/>
    <w:rsid w:val="004E316E"/>
    <w:rsid w:val="004E31CA"/>
    <w:rsid w:val="004E5147"/>
    <w:rsid w:val="004E56B2"/>
    <w:rsid w:val="004E5D69"/>
    <w:rsid w:val="004E61B0"/>
    <w:rsid w:val="004E7574"/>
    <w:rsid w:val="004E77A3"/>
    <w:rsid w:val="004E7BEE"/>
    <w:rsid w:val="004E7D87"/>
    <w:rsid w:val="004F004D"/>
    <w:rsid w:val="004F16C8"/>
    <w:rsid w:val="004F3C2C"/>
    <w:rsid w:val="004F4388"/>
    <w:rsid w:val="004F48AF"/>
    <w:rsid w:val="004F4E7A"/>
    <w:rsid w:val="004F514F"/>
    <w:rsid w:val="004F67C6"/>
    <w:rsid w:val="004F7EF8"/>
    <w:rsid w:val="005015CE"/>
    <w:rsid w:val="005029E6"/>
    <w:rsid w:val="00502CA0"/>
    <w:rsid w:val="00502F1F"/>
    <w:rsid w:val="005035BD"/>
    <w:rsid w:val="00503770"/>
    <w:rsid w:val="00503AA0"/>
    <w:rsid w:val="00503E59"/>
    <w:rsid w:val="005043AA"/>
    <w:rsid w:val="0050496E"/>
    <w:rsid w:val="00504A7F"/>
    <w:rsid w:val="005051A9"/>
    <w:rsid w:val="005054EA"/>
    <w:rsid w:val="00505EBA"/>
    <w:rsid w:val="00506308"/>
    <w:rsid w:val="00507F85"/>
    <w:rsid w:val="00510B86"/>
    <w:rsid w:val="00511732"/>
    <w:rsid w:val="005120C3"/>
    <w:rsid w:val="0051227E"/>
    <w:rsid w:val="00513091"/>
    <w:rsid w:val="00514120"/>
    <w:rsid w:val="0051629B"/>
    <w:rsid w:val="005163DB"/>
    <w:rsid w:val="00516F51"/>
    <w:rsid w:val="005175A2"/>
    <w:rsid w:val="005205CF"/>
    <w:rsid w:val="00520BA2"/>
    <w:rsid w:val="00520F48"/>
    <w:rsid w:val="0052305B"/>
    <w:rsid w:val="005237B3"/>
    <w:rsid w:val="00523FD9"/>
    <w:rsid w:val="005241A6"/>
    <w:rsid w:val="005246C7"/>
    <w:rsid w:val="00525C70"/>
    <w:rsid w:val="00525CB5"/>
    <w:rsid w:val="00525F0D"/>
    <w:rsid w:val="0052716B"/>
    <w:rsid w:val="00530568"/>
    <w:rsid w:val="00530846"/>
    <w:rsid w:val="00531C7E"/>
    <w:rsid w:val="00531CEB"/>
    <w:rsid w:val="00533245"/>
    <w:rsid w:val="00533549"/>
    <w:rsid w:val="00533E6D"/>
    <w:rsid w:val="00534AC7"/>
    <w:rsid w:val="00535633"/>
    <w:rsid w:val="00535703"/>
    <w:rsid w:val="00536888"/>
    <w:rsid w:val="005372F5"/>
    <w:rsid w:val="005402CD"/>
    <w:rsid w:val="005405FD"/>
    <w:rsid w:val="00541C8B"/>
    <w:rsid w:val="005425A8"/>
    <w:rsid w:val="005428A4"/>
    <w:rsid w:val="005431C7"/>
    <w:rsid w:val="00543CC3"/>
    <w:rsid w:val="005441D8"/>
    <w:rsid w:val="00544CB6"/>
    <w:rsid w:val="00545132"/>
    <w:rsid w:val="0054603B"/>
    <w:rsid w:val="0054624F"/>
    <w:rsid w:val="00547843"/>
    <w:rsid w:val="0055072E"/>
    <w:rsid w:val="00550C65"/>
    <w:rsid w:val="005511EE"/>
    <w:rsid w:val="00551517"/>
    <w:rsid w:val="005516E8"/>
    <w:rsid w:val="00551F69"/>
    <w:rsid w:val="00552EF4"/>
    <w:rsid w:val="00553D5C"/>
    <w:rsid w:val="00554C4B"/>
    <w:rsid w:val="00554D97"/>
    <w:rsid w:val="00555CD3"/>
    <w:rsid w:val="00555FF4"/>
    <w:rsid w:val="0055674D"/>
    <w:rsid w:val="00556781"/>
    <w:rsid w:val="005612F9"/>
    <w:rsid w:val="00564659"/>
    <w:rsid w:val="00565A56"/>
    <w:rsid w:val="005660F1"/>
    <w:rsid w:val="00566C8C"/>
    <w:rsid w:val="00566D1D"/>
    <w:rsid w:val="00566E4D"/>
    <w:rsid w:val="00567E1B"/>
    <w:rsid w:val="00570F23"/>
    <w:rsid w:val="00571AC5"/>
    <w:rsid w:val="0057297F"/>
    <w:rsid w:val="005739CC"/>
    <w:rsid w:val="00573A3E"/>
    <w:rsid w:val="00573F8E"/>
    <w:rsid w:val="00573FE2"/>
    <w:rsid w:val="00574A52"/>
    <w:rsid w:val="00574E1B"/>
    <w:rsid w:val="00575D4B"/>
    <w:rsid w:val="0057667C"/>
    <w:rsid w:val="00577E01"/>
    <w:rsid w:val="0058091C"/>
    <w:rsid w:val="00580FA1"/>
    <w:rsid w:val="0058111F"/>
    <w:rsid w:val="00582771"/>
    <w:rsid w:val="00583B08"/>
    <w:rsid w:val="00583C5F"/>
    <w:rsid w:val="00584874"/>
    <w:rsid w:val="005853E8"/>
    <w:rsid w:val="00585BC3"/>
    <w:rsid w:val="00585DEF"/>
    <w:rsid w:val="005864CB"/>
    <w:rsid w:val="005869F3"/>
    <w:rsid w:val="00587216"/>
    <w:rsid w:val="00587447"/>
    <w:rsid w:val="0059097C"/>
    <w:rsid w:val="005931A7"/>
    <w:rsid w:val="00593310"/>
    <w:rsid w:val="00594290"/>
    <w:rsid w:val="00594636"/>
    <w:rsid w:val="005952D7"/>
    <w:rsid w:val="00595441"/>
    <w:rsid w:val="005968CF"/>
    <w:rsid w:val="0059718F"/>
    <w:rsid w:val="005A03A1"/>
    <w:rsid w:val="005A06FA"/>
    <w:rsid w:val="005A1D02"/>
    <w:rsid w:val="005A1D68"/>
    <w:rsid w:val="005A1F9E"/>
    <w:rsid w:val="005A226E"/>
    <w:rsid w:val="005A2FDD"/>
    <w:rsid w:val="005A57F4"/>
    <w:rsid w:val="005A6802"/>
    <w:rsid w:val="005A6AA0"/>
    <w:rsid w:val="005A7417"/>
    <w:rsid w:val="005B01DD"/>
    <w:rsid w:val="005B0E0C"/>
    <w:rsid w:val="005B11EB"/>
    <w:rsid w:val="005B27D6"/>
    <w:rsid w:val="005B28FC"/>
    <w:rsid w:val="005B3203"/>
    <w:rsid w:val="005B429F"/>
    <w:rsid w:val="005B494F"/>
    <w:rsid w:val="005B4A5A"/>
    <w:rsid w:val="005B5670"/>
    <w:rsid w:val="005B5680"/>
    <w:rsid w:val="005B58E2"/>
    <w:rsid w:val="005B63D4"/>
    <w:rsid w:val="005B6739"/>
    <w:rsid w:val="005B6759"/>
    <w:rsid w:val="005B728E"/>
    <w:rsid w:val="005C1022"/>
    <w:rsid w:val="005C1139"/>
    <w:rsid w:val="005C1BB7"/>
    <w:rsid w:val="005C381C"/>
    <w:rsid w:val="005C396D"/>
    <w:rsid w:val="005C3ABD"/>
    <w:rsid w:val="005C3FB9"/>
    <w:rsid w:val="005C41B7"/>
    <w:rsid w:val="005C4709"/>
    <w:rsid w:val="005C4940"/>
    <w:rsid w:val="005C4DEE"/>
    <w:rsid w:val="005C512D"/>
    <w:rsid w:val="005C5E71"/>
    <w:rsid w:val="005C69E1"/>
    <w:rsid w:val="005C6F4E"/>
    <w:rsid w:val="005C72C9"/>
    <w:rsid w:val="005D0035"/>
    <w:rsid w:val="005D02C8"/>
    <w:rsid w:val="005D0450"/>
    <w:rsid w:val="005D0EC2"/>
    <w:rsid w:val="005D1DF9"/>
    <w:rsid w:val="005D2780"/>
    <w:rsid w:val="005D2D1F"/>
    <w:rsid w:val="005D5DBA"/>
    <w:rsid w:val="005D65B5"/>
    <w:rsid w:val="005D667B"/>
    <w:rsid w:val="005D6681"/>
    <w:rsid w:val="005D7038"/>
    <w:rsid w:val="005D78E9"/>
    <w:rsid w:val="005E0139"/>
    <w:rsid w:val="005E1847"/>
    <w:rsid w:val="005E2205"/>
    <w:rsid w:val="005E235F"/>
    <w:rsid w:val="005E318F"/>
    <w:rsid w:val="005E3A2D"/>
    <w:rsid w:val="005E4DBE"/>
    <w:rsid w:val="005E5166"/>
    <w:rsid w:val="005E5AC7"/>
    <w:rsid w:val="005E61E2"/>
    <w:rsid w:val="005E6626"/>
    <w:rsid w:val="005E6D64"/>
    <w:rsid w:val="005F0A61"/>
    <w:rsid w:val="005F207F"/>
    <w:rsid w:val="005F3394"/>
    <w:rsid w:val="005F34C4"/>
    <w:rsid w:val="005F3A1F"/>
    <w:rsid w:val="005F49DD"/>
    <w:rsid w:val="005F5042"/>
    <w:rsid w:val="005F594D"/>
    <w:rsid w:val="005F5BCA"/>
    <w:rsid w:val="005F5E85"/>
    <w:rsid w:val="005F61E5"/>
    <w:rsid w:val="005F7366"/>
    <w:rsid w:val="005F77E0"/>
    <w:rsid w:val="006000CA"/>
    <w:rsid w:val="0060053D"/>
    <w:rsid w:val="0060061D"/>
    <w:rsid w:val="00601A05"/>
    <w:rsid w:val="00603B7C"/>
    <w:rsid w:val="00604F30"/>
    <w:rsid w:val="00605232"/>
    <w:rsid w:val="006059F4"/>
    <w:rsid w:val="0060747E"/>
    <w:rsid w:val="00607C40"/>
    <w:rsid w:val="00607E5C"/>
    <w:rsid w:val="00610311"/>
    <w:rsid w:val="006113A3"/>
    <w:rsid w:val="00611FFC"/>
    <w:rsid w:val="00612B78"/>
    <w:rsid w:val="006145B5"/>
    <w:rsid w:val="006155FC"/>
    <w:rsid w:val="006161BB"/>
    <w:rsid w:val="00616528"/>
    <w:rsid w:val="006168B9"/>
    <w:rsid w:val="00616925"/>
    <w:rsid w:val="00617F1B"/>
    <w:rsid w:val="00621082"/>
    <w:rsid w:val="00621122"/>
    <w:rsid w:val="0062114E"/>
    <w:rsid w:val="006217A0"/>
    <w:rsid w:val="006225B9"/>
    <w:rsid w:val="00622ABC"/>
    <w:rsid w:val="006234A5"/>
    <w:rsid w:val="00625400"/>
    <w:rsid w:val="006256FA"/>
    <w:rsid w:val="00626E3F"/>
    <w:rsid w:val="00627F7D"/>
    <w:rsid w:val="006301B1"/>
    <w:rsid w:val="00630901"/>
    <w:rsid w:val="00631949"/>
    <w:rsid w:val="00631CB1"/>
    <w:rsid w:val="00631EA1"/>
    <w:rsid w:val="00634142"/>
    <w:rsid w:val="006341A7"/>
    <w:rsid w:val="006342E8"/>
    <w:rsid w:val="00634865"/>
    <w:rsid w:val="00634AA1"/>
    <w:rsid w:val="00634CAC"/>
    <w:rsid w:val="0063588C"/>
    <w:rsid w:val="00636208"/>
    <w:rsid w:val="00636241"/>
    <w:rsid w:val="006365B4"/>
    <w:rsid w:val="006369C0"/>
    <w:rsid w:val="00640219"/>
    <w:rsid w:val="00640B2A"/>
    <w:rsid w:val="00641218"/>
    <w:rsid w:val="006429AC"/>
    <w:rsid w:val="00643A33"/>
    <w:rsid w:val="00647099"/>
    <w:rsid w:val="006479D7"/>
    <w:rsid w:val="0065027C"/>
    <w:rsid w:val="00651DF2"/>
    <w:rsid w:val="0065205B"/>
    <w:rsid w:val="006534BA"/>
    <w:rsid w:val="00653515"/>
    <w:rsid w:val="0065373E"/>
    <w:rsid w:val="00654C73"/>
    <w:rsid w:val="00656333"/>
    <w:rsid w:val="006564DD"/>
    <w:rsid w:val="00656C1A"/>
    <w:rsid w:val="00657A3E"/>
    <w:rsid w:val="00657B6D"/>
    <w:rsid w:val="00660BC7"/>
    <w:rsid w:val="00661C2C"/>
    <w:rsid w:val="0066623F"/>
    <w:rsid w:val="00666CEB"/>
    <w:rsid w:val="00666D61"/>
    <w:rsid w:val="00667176"/>
    <w:rsid w:val="00667217"/>
    <w:rsid w:val="0066756B"/>
    <w:rsid w:val="006676CB"/>
    <w:rsid w:val="00670A86"/>
    <w:rsid w:val="00671B8A"/>
    <w:rsid w:val="00674BBF"/>
    <w:rsid w:val="00675100"/>
    <w:rsid w:val="0067547B"/>
    <w:rsid w:val="006762BA"/>
    <w:rsid w:val="00676565"/>
    <w:rsid w:val="00676726"/>
    <w:rsid w:val="006771D7"/>
    <w:rsid w:val="00677521"/>
    <w:rsid w:val="00677DE4"/>
    <w:rsid w:val="00681424"/>
    <w:rsid w:val="006815A8"/>
    <w:rsid w:val="0068307D"/>
    <w:rsid w:val="0068366D"/>
    <w:rsid w:val="006841FE"/>
    <w:rsid w:val="00684803"/>
    <w:rsid w:val="00687470"/>
    <w:rsid w:val="00690878"/>
    <w:rsid w:val="00691083"/>
    <w:rsid w:val="0069180D"/>
    <w:rsid w:val="0069413C"/>
    <w:rsid w:val="006949C9"/>
    <w:rsid w:val="00694A64"/>
    <w:rsid w:val="00694F83"/>
    <w:rsid w:val="00695562"/>
    <w:rsid w:val="00696308"/>
    <w:rsid w:val="006967A8"/>
    <w:rsid w:val="006971E1"/>
    <w:rsid w:val="006A0972"/>
    <w:rsid w:val="006A1B52"/>
    <w:rsid w:val="006A1C4D"/>
    <w:rsid w:val="006A20DB"/>
    <w:rsid w:val="006A2CB3"/>
    <w:rsid w:val="006A3388"/>
    <w:rsid w:val="006A3BBA"/>
    <w:rsid w:val="006A3FE7"/>
    <w:rsid w:val="006A667F"/>
    <w:rsid w:val="006A6928"/>
    <w:rsid w:val="006A7741"/>
    <w:rsid w:val="006A78B0"/>
    <w:rsid w:val="006B2918"/>
    <w:rsid w:val="006B48D9"/>
    <w:rsid w:val="006B4F75"/>
    <w:rsid w:val="006B5A70"/>
    <w:rsid w:val="006B5B6C"/>
    <w:rsid w:val="006B6213"/>
    <w:rsid w:val="006B7552"/>
    <w:rsid w:val="006B7F38"/>
    <w:rsid w:val="006C066E"/>
    <w:rsid w:val="006C0E0B"/>
    <w:rsid w:val="006C36CF"/>
    <w:rsid w:val="006C3E03"/>
    <w:rsid w:val="006C4916"/>
    <w:rsid w:val="006C52C4"/>
    <w:rsid w:val="006C5471"/>
    <w:rsid w:val="006C54AF"/>
    <w:rsid w:val="006C5B95"/>
    <w:rsid w:val="006C773C"/>
    <w:rsid w:val="006C77E2"/>
    <w:rsid w:val="006D0635"/>
    <w:rsid w:val="006D27EF"/>
    <w:rsid w:val="006D2B50"/>
    <w:rsid w:val="006D30C3"/>
    <w:rsid w:val="006D398E"/>
    <w:rsid w:val="006D4309"/>
    <w:rsid w:val="006D58D2"/>
    <w:rsid w:val="006E1BB6"/>
    <w:rsid w:val="006E1C0A"/>
    <w:rsid w:val="006E1E38"/>
    <w:rsid w:val="006E1E45"/>
    <w:rsid w:val="006E3372"/>
    <w:rsid w:val="006E343B"/>
    <w:rsid w:val="006E35A0"/>
    <w:rsid w:val="006E5049"/>
    <w:rsid w:val="006E55E3"/>
    <w:rsid w:val="006E566E"/>
    <w:rsid w:val="006E646E"/>
    <w:rsid w:val="006E7030"/>
    <w:rsid w:val="006E7278"/>
    <w:rsid w:val="006F1BF7"/>
    <w:rsid w:val="006F1E71"/>
    <w:rsid w:val="006F356A"/>
    <w:rsid w:val="006F4D6C"/>
    <w:rsid w:val="006F68E2"/>
    <w:rsid w:val="006F7BBD"/>
    <w:rsid w:val="00700240"/>
    <w:rsid w:val="00702E5B"/>
    <w:rsid w:val="00703DC2"/>
    <w:rsid w:val="00703EF5"/>
    <w:rsid w:val="00703F3E"/>
    <w:rsid w:val="00704A9A"/>
    <w:rsid w:val="00704C20"/>
    <w:rsid w:val="0070573E"/>
    <w:rsid w:val="007060E2"/>
    <w:rsid w:val="0070635C"/>
    <w:rsid w:val="00707536"/>
    <w:rsid w:val="007128EC"/>
    <w:rsid w:val="00712EAC"/>
    <w:rsid w:val="0071442E"/>
    <w:rsid w:val="00714F78"/>
    <w:rsid w:val="007158C5"/>
    <w:rsid w:val="007174FE"/>
    <w:rsid w:val="00717A08"/>
    <w:rsid w:val="00720554"/>
    <w:rsid w:val="00720AA1"/>
    <w:rsid w:val="007210CE"/>
    <w:rsid w:val="00721102"/>
    <w:rsid w:val="00721342"/>
    <w:rsid w:val="00722F22"/>
    <w:rsid w:val="00724502"/>
    <w:rsid w:val="00724A34"/>
    <w:rsid w:val="00724EFB"/>
    <w:rsid w:val="00724F85"/>
    <w:rsid w:val="00725231"/>
    <w:rsid w:val="007269AC"/>
    <w:rsid w:val="00726E83"/>
    <w:rsid w:val="00726FD2"/>
    <w:rsid w:val="0072794E"/>
    <w:rsid w:val="00731F37"/>
    <w:rsid w:val="00732BD7"/>
    <w:rsid w:val="00732DDF"/>
    <w:rsid w:val="007352B8"/>
    <w:rsid w:val="00735A73"/>
    <w:rsid w:val="00735C01"/>
    <w:rsid w:val="00741614"/>
    <w:rsid w:val="00741C85"/>
    <w:rsid w:val="00745ED3"/>
    <w:rsid w:val="00751328"/>
    <w:rsid w:val="007514AD"/>
    <w:rsid w:val="00751B34"/>
    <w:rsid w:val="00752F4C"/>
    <w:rsid w:val="00753130"/>
    <w:rsid w:val="0075438E"/>
    <w:rsid w:val="00754847"/>
    <w:rsid w:val="007558DD"/>
    <w:rsid w:val="00760AB1"/>
    <w:rsid w:val="00760CB3"/>
    <w:rsid w:val="00761877"/>
    <w:rsid w:val="00762531"/>
    <w:rsid w:val="0076489B"/>
    <w:rsid w:val="00764E26"/>
    <w:rsid w:val="007678F1"/>
    <w:rsid w:val="007701DD"/>
    <w:rsid w:val="0077064D"/>
    <w:rsid w:val="0077118F"/>
    <w:rsid w:val="00772F1F"/>
    <w:rsid w:val="00773484"/>
    <w:rsid w:val="00773CEE"/>
    <w:rsid w:val="00774633"/>
    <w:rsid w:val="00774690"/>
    <w:rsid w:val="00774B39"/>
    <w:rsid w:val="007750A0"/>
    <w:rsid w:val="00780275"/>
    <w:rsid w:val="0078286A"/>
    <w:rsid w:val="00783845"/>
    <w:rsid w:val="00783B3E"/>
    <w:rsid w:val="00785247"/>
    <w:rsid w:val="007855C4"/>
    <w:rsid w:val="00785A43"/>
    <w:rsid w:val="00785D2C"/>
    <w:rsid w:val="00786425"/>
    <w:rsid w:val="00786853"/>
    <w:rsid w:val="007870F7"/>
    <w:rsid w:val="007875BD"/>
    <w:rsid w:val="00791371"/>
    <w:rsid w:val="0079222E"/>
    <w:rsid w:val="007941C3"/>
    <w:rsid w:val="0079427B"/>
    <w:rsid w:val="00794661"/>
    <w:rsid w:val="007946CE"/>
    <w:rsid w:val="0079535F"/>
    <w:rsid w:val="007958EA"/>
    <w:rsid w:val="00795BF4"/>
    <w:rsid w:val="00796D49"/>
    <w:rsid w:val="007A4013"/>
    <w:rsid w:val="007A4216"/>
    <w:rsid w:val="007A54E0"/>
    <w:rsid w:val="007A5B26"/>
    <w:rsid w:val="007A5D96"/>
    <w:rsid w:val="007B1263"/>
    <w:rsid w:val="007B1595"/>
    <w:rsid w:val="007B1DA8"/>
    <w:rsid w:val="007B2522"/>
    <w:rsid w:val="007B293C"/>
    <w:rsid w:val="007B2986"/>
    <w:rsid w:val="007B2A7F"/>
    <w:rsid w:val="007B2B9F"/>
    <w:rsid w:val="007B2BB7"/>
    <w:rsid w:val="007B32DF"/>
    <w:rsid w:val="007B3564"/>
    <w:rsid w:val="007B45F7"/>
    <w:rsid w:val="007B4A77"/>
    <w:rsid w:val="007B4EDA"/>
    <w:rsid w:val="007B55DB"/>
    <w:rsid w:val="007B739B"/>
    <w:rsid w:val="007C109B"/>
    <w:rsid w:val="007C1100"/>
    <w:rsid w:val="007C29F8"/>
    <w:rsid w:val="007C444F"/>
    <w:rsid w:val="007C4EA1"/>
    <w:rsid w:val="007C5689"/>
    <w:rsid w:val="007C5913"/>
    <w:rsid w:val="007C65E4"/>
    <w:rsid w:val="007C6A3A"/>
    <w:rsid w:val="007C6B55"/>
    <w:rsid w:val="007C6ECC"/>
    <w:rsid w:val="007D1CC9"/>
    <w:rsid w:val="007D249F"/>
    <w:rsid w:val="007D2A0A"/>
    <w:rsid w:val="007D3092"/>
    <w:rsid w:val="007D3303"/>
    <w:rsid w:val="007D5A93"/>
    <w:rsid w:val="007D653B"/>
    <w:rsid w:val="007D675B"/>
    <w:rsid w:val="007D7214"/>
    <w:rsid w:val="007D73DB"/>
    <w:rsid w:val="007E0427"/>
    <w:rsid w:val="007E1899"/>
    <w:rsid w:val="007E1DA0"/>
    <w:rsid w:val="007E20E3"/>
    <w:rsid w:val="007E279E"/>
    <w:rsid w:val="007E2A5B"/>
    <w:rsid w:val="007E2D09"/>
    <w:rsid w:val="007E3092"/>
    <w:rsid w:val="007E328C"/>
    <w:rsid w:val="007E35F6"/>
    <w:rsid w:val="007E3A2A"/>
    <w:rsid w:val="007E4DD5"/>
    <w:rsid w:val="007E6E87"/>
    <w:rsid w:val="007F0380"/>
    <w:rsid w:val="007F1EC5"/>
    <w:rsid w:val="007F6556"/>
    <w:rsid w:val="007F690F"/>
    <w:rsid w:val="007F75C0"/>
    <w:rsid w:val="0080060E"/>
    <w:rsid w:val="008013CA"/>
    <w:rsid w:val="008029CB"/>
    <w:rsid w:val="00802D34"/>
    <w:rsid w:val="00803100"/>
    <w:rsid w:val="00804668"/>
    <w:rsid w:val="008059CD"/>
    <w:rsid w:val="00805A13"/>
    <w:rsid w:val="00807C87"/>
    <w:rsid w:val="008104F9"/>
    <w:rsid w:val="00811574"/>
    <w:rsid w:val="00811B13"/>
    <w:rsid w:val="00811E9F"/>
    <w:rsid w:val="0081214E"/>
    <w:rsid w:val="00812EF6"/>
    <w:rsid w:val="00813B0C"/>
    <w:rsid w:val="00813D5D"/>
    <w:rsid w:val="008147A0"/>
    <w:rsid w:val="00814D87"/>
    <w:rsid w:val="00815155"/>
    <w:rsid w:val="00816B22"/>
    <w:rsid w:val="00816F0A"/>
    <w:rsid w:val="008223FF"/>
    <w:rsid w:val="0082391A"/>
    <w:rsid w:val="00823C03"/>
    <w:rsid w:val="00823D9A"/>
    <w:rsid w:val="0082578C"/>
    <w:rsid w:val="008259B4"/>
    <w:rsid w:val="0082638E"/>
    <w:rsid w:val="00826C05"/>
    <w:rsid w:val="00827233"/>
    <w:rsid w:val="008278BD"/>
    <w:rsid w:val="00830538"/>
    <w:rsid w:val="0083137D"/>
    <w:rsid w:val="0083263E"/>
    <w:rsid w:val="008326E5"/>
    <w:rsid w:val="00834D1F"/>
    <w:rsid w:val="00834EF8"/>
    <w:rsid w:val="0083511E"/>
    <w:rsid w:val="00836774"/>
    <w:rsid w:val="00836C6C"/>
    <w:rsid w:val="00840422"/>
    <w:rsid w:val="00840654"/>
    <w:rsid w:val="008414BA"/>
    <w:rsid w:val="008435AB"/>
    <w:rsid w:val="00843BDF"/>
    <w:rsid w:val="00843F73"/>
    <w:rsid w:val="0084450C"/>
    <w:rsid w:val="00845115"/>
    <w:rsid w:val="008459E3"/>
    <w:rsid w:val="00845FD7"/>
    <w:rsid w:val="00846D55"/>
    <w:rsid w:val="00846F42"/>
    <w:rsid w:val="0085030B"/>
    <w:rsid w:val="00850CBC"/>
    <w:rsid w:val="008511B0"/>
    <w:rsid w:val="00851FDA"/>
    <w:rsid w:val="008520EE"/>
    <w:rsid w:val="00852370"/>
    <w:rsid w:val="008535BD"/>
    <w:rsid w:val="008546A6"/>
    <w:rsid w:val="00854C85"/>
    <w:rsid w:val="00854FF8"/>
    <w:rsid w:val="00855C64"/>
    <w:rsid w:val="00857A96"/>
    <w:rsid w:val="0086082D"/>
    <w:rsid w:val="00860B61"/>
    <w:rsid w:val="008611B7"/>
    <w:rsid w:val="00861826"/>
    <w:rsid w:val="00861A33"/>
    <w:rsid w:val="00861FD8"/>
    <w:rsid w:val="008632CC"/>
    <w:rsid w:val="00864508"/>
    <w:rsid w:val="00864C96"/>
    <w:rsid w:val="00864C9D"/>
    <w:rsid w:val="00864ED7"/>
    <w:rsid w:val="008650C3"/>
    <w:rsid w:val="008651CC"/>
    <w:rsid w:val="00865A35"/>
    <w:rsid w:val="00870360"/>
    <w:rsid w:val="00873157"/>
    <w:rsid w:val="008731C4"/>
    <w:rsid w:val="00873A22"/>
    <w:rsid w:val="0087446D"/>
    <w:rsid w:val="00875455"/>
    <w:rsid w:val="00876820"/>
    <w:rsid w:val="00876F6B"/>
    <w:rsid w:val="00877BF6"/>
    <w:rsid w:val="00880F08"/>
    <w:rsid w:val="00881ADD"/>
    <w:rsid w:val="008834B8"/>
    <w:rsid w:val="00884BB4"/>
    <w:rsid w:val="00886063"/>
    <w:rsid w:val="00890D03"/>
    <w:rsid w:val="00891B14"/>
    <w:rsid w:val="00892053"/>
    <w:rsid w:val="0089307D"/>
    <w:rsid w:val="008935BF"/>
    <w:rsid w:val="00894BB4"/>
    <w:rsid w:val="00895E52"/>
    <w:rsid w:val="0089631D"/>
    <w:rsid w:val="0089699E"/>
    <w:rsid w:val="00897CA1"/>
    <w:rsid w:val="008A1605"/>
    <w:rsid w:val="008A2C6D"/>
    <w:rsid w:val="008A3613"/>
    <w:rsid w:val="008A3EA3"/>
    <w:rsid w:val="008A3FFA"/>
    <w:rsid w:val="008A44C7"/>
    <w:rsid w:val="008A5CB6"/>
    <w:rsid w:val="008A62BF"/>
    <w:rsid w:val="008A75AE"/>
    <w:rsid w:val="008B09A1"/>
    <w:rsid w:val="008B1B61"/>
    <w:rsid w:val="008B1F83"/>
    <w:rsid w:val="008B1F87"/>
    <w:rsid w:val="008B3186"/>
    <w:rsid w:val="008B5C10"/>
    <w:rsid w:val="008B5E64"/>
    <w:rsid w:val="008B5E8E"/>
    <w:rsid w:val="008B67AA"/>
    <w:rsid w:val="008B706E"/>
    <w:rsid w:val="008B7915"/>
    <w:rsid w:val="008B7B2D"/>
    <w:rsid w:val="008B7B35"/>
    <w:rsid w:val="008B7D5F"/>
    <w:rsid w:val="008B7DCB"/>
    <w:rsid w:val="008C0C21"/>
    <w:rsid w:val="008C2020"/>
    <w:rsid w:val="008C2E19"/>
    <w:rsid w:val="008C34A2"/>
    <w:rsid w:val="008C3557"/>
    <w:rsid w:val="008C4ABE"/>
    <w:rsid w:val="008C5341"/>
    <w:rsid w:val="008C6AAE"/>
    <w:rsid w:val="008C6E46"/>
    <w:rsid w:val="008C71ED"/>
    <w:rsid w:val="008D049F"/>
    <w:rsid w:val="008D05F2"/>
    <w:rsid w:val="008D0F1C"/>
    <w:rsid w:val="008D0F50"/>
    <w:rsid w:val="008D14AB"/>
    <w:rsid w:val="008D15F8"/>
    <w:rsid w:val="008D2075"/>
    <w:rsid w:val="008D25A5"/>
    <w:rsid w:val="008D2C70"/>
    <w:rsid w:val="008D3073"/>
    <w:rsid w:val="008D4508"/>
    <w:rsid w:val="008D4AE5"/>
    <w:rsid w:val="008D4CB2"/>
    <w:rsid w:val="008D5DCF"/>
    <w:rsid w:val="008D5FF6"/>
    <w:rsid w:val="008D6DE9"/>
    <w:rsid w:val="008D7858"/>
    <w:rsid w:val="008E0686"/>
    <w:rsid w:val="008E06D0"/>
    <w:rsid w:val="008E0782"/>
    <w:rsid w:val="008E0F65"/>
    <w:rsid w:val="008E2163"/>
    <w:rsid w:val="008E26A8"/>
    <w:rsid w:val="008E34D8"/>
    <w:rsid w:val="008E3EEF"/>
    <w:rsid w:val="008E3F9C"/>
    <w:rsid w:val="008E580C"/>
    <w:rsid w:val="008E6071"/>
    <w:rsid w:val="008E63E6"/>
    <w:rsid w:val="008E6C61"/>
    <w:rsid w:val="008E70A1"/>
    <w:rsid w:val="008F02A9"/>
    <w:rsid w:val="008F056D"/>
    <w:rsid w:val="008F0A96"/>
    <w:rsid w:val="008F1025"/>
    <w:rsid w:val="008F1BEE"/>
    <w:rsid w:val="008F30D4"/>
    <w:rsid w:val="008F376F"/>
    <w:rsid w:val="008F37EF"/>
    <w:rsid w:val="008F3F79"/>
    <w:rsid w:val="008F4514"/>
    <w:rsid w:val="008F45A6"/>
    <w:rsid w:val="008F4A71"/>
    <w:rsid w:val="008F4E4F"/>
    <w:rsid w:val="008F5579"/>
    <w:rsid w:val="008F5AA1"/>
    <w:rsid w:val="008F5B92"/>
    <w:rsid w:val="008F5BBD"/>
    <w:rsid w:val="008F5D0F"/>
    <w:rsid w:val="008F5F1F"/>
    <w:rsid w:val="00901560"/>
    <w:rsid w:val="009017BB"/>
    <w:rsid w:val="00901A83"/>
    <w:rsid w:val="0090231C"/>
    <w:rsid w:val="00902392"/>
    <w:rsid w:val="009025DE"/>
    <w:rsid w:val="009027E4"/>
    <w:rsid w:val="00903647"/>
    <w:rsid w:val="00904B74"/>
    <w:rsid w:val="00906283"/>
    <w:rsid w:val="00906498"/>
    <w:rsid w:val="00906582"/>
    <w:rsid w:val="00907883"/>
    <w:rsid w:val="00907940"/>
    <w:rsid w:val="00907FFC"/>
    <w:rsid w:val="00910A6A"/>
    <w:rsid w:val="00910B54"/>
    <w:rsid w:val="00911344"/>
    <w:rsid w:val="009116BA"/>
    <w:rsid w:val="00911F60"/>
    <w:rsid w:val="00913AC6"/>
    <w:rsid w:val="00915D6A"/>
    <w:rsid w:val="00915DDE"/>
    <w:rsid w:val="00916DFB"/>
    <w:rsid w:val="00916EA1"/>
    <w:rsid w:val="00920C2C"/>
    <w:rsid w:val="0092179C"/>
    <w:rsid w:val="009218D0"/>
    <w:rsid w:val="00921A3D"/>
    <w:rsid w:val="00921EE9"/>
    <w:rsid w:val="00922B26"/>
    <w:rsid w:val="00923A91"/>
    <w:rsid w:val="00923EE1"/>
    <w:rsid w:val="009242F9"/>
    <w:rsid w:val="009244FB"/>
    <w:rsid w:val="00924C5C"/>
    <w:rsid w:val="0092581D"/>
    <w:rsid w:val="00925A64"/>
    <w:rsid w:val="009268EB"/>
    <w:rsid w:val="0092697C"/>
    <w:rsid w:val="00926F1F"/>
    <w:rsid w:val="00927230"/>
    <w:rsid w:val="009272B8"/>
    <w:rsid w:val="00927395"/>
    <w:rsid w:val="00927967"/>
    <w:rsid w:val="00930364"/>
    <w:rsid w:val="009310AE"/>
    <w:rsid w:val="0093143A"/>
    <w:rsid w:val="00931A79"/>
    <w:rsid w:val="0093378B"/>
    <w:rsid w:val="00933CCE"/>
    <w:rsid w:val="009340DD"/>
    <w:rsid w:val="00934790"/>
    <w:rsid w:val="00934C3D"/>
    <w:rsid w:val="00934EAE"/>
    <w:rsid w:val="00936864"/>
    <w:rsid w:val="0094059D"/>
    <w:rsid w:val="009407F0"/>
    <w:rsid w:val="00940E0F"/>
    <w:rsid w:val="00940E93"/>
    <w:rsid w:val="00942532"/>
    <w:rsid w:val="00942F02"/>
    <w:rsid w:val="009434DD"/>
    <w:rsid w:val="00944E2F"/>
    <w:rsid w:val="00945034"/>
    <w:rsid w:val="00945588"/>
    <w:rsid w:val="00945671"/>
    <w:rsid w:val="0094593A"/>
    <w:rsid w:val="00946066"/>
    <w:rsid w:val="009463DC"/>
    <w:rsid w:val="009467D0"/>
    <w:rsid w:val="0094791B"/>
    <w:rsid w:val="0095028D"/>
    <w:rsid w:val="00951048"/>
    <w:rsid w:val="0095153B"/>
    <w:rsid w:val="00951693"/>
    <w:rsid w:val="00951A0F"/>
    <w:rsid w:val="009524E3"/>
    <w:rsid w:val="00952C02"/>
    <w:rsid w:val="00952D1C"/>
    <w:rsid w:val="009541B0"/>
    <w:rsid w:val="009548BA"/>
    <w:rsid w:val="0095771C"/>
    <w:rsid w:val="009635B7"/>
    <w:rsid w:val="009640AE"/>
    <w:rsid w:val="009641D9"/>
    <w:rsid w:val="00965C7C"/>
    <w:rsid w:val="009665EF"/>
    <w:rsid w:val="00966B20"/>
    <w:rsid w:val="00966F5D"/>
    <w:rsid w:val="009675E1"/>
    <w:rsid w:val="0097049A"/>
    <w:rsid w:val="00971851"/>
    <w:rsid w:val="00971CA5"/>
    <w:rsid w:val="00972AD6"/>
    <w:rsid w:val="00974718"/>
    <w:rsid w:val="00974DEB"/>
    <w:rsid w:val="00975C3A"/>
    <w:rsid w:val="009762AA"/>
    <w:rsid w:val="00976518"/>
    <w:rsid w:val="00980691"/>
    <w:rsid w:val="00980981"/>
    <w:rsid w:val="00980B58"/>
    <w:rsid w:val="00980C24"/>
    <w:rsid w:val="0098108A"/>
    <w:rsid w:val="00982773"/>
    <w:rsid w:val="009827E8"/>
    <w:rsid w:val="00983478"/>
    <w:rsid w:val="0098351D"/>
    <w:rsid w:val="00983927"/>
    <w:rsid w:val="00984069"/>
    <w:rsid w:val="00984ABD"/>
    <w:rsid w:val="00984F6E"/>
    <w:rsid w:val="00984FD0"/>
    <w:rsid w:val="00987BDD"/>
    <w:rsid w:val="009914E4"/>
    <w:rsid w:val="00993451"/>
    <w:rsid w:val="009952D7"/>
    <w:rsid w:val="009957D5"/>
    <w:rsid w:val="0099592C"/>
    <w:rsid w:val="00996657"/>
    <w:rsid w:val="00996E4D"/>
    <w:rsid w:val="009976C3"/>
    <w:rsid w:val="009A09FD"/>
    <w:rsid w:val="009A1026"/>
    <w:rsid w:val="009A1838"/>
    <w:rsid w:val="009A19A7"/>
    <w:rsid w:val="009A24DC"/>
    <w:rsid w:val="009A4D4A"/>
    <w:rsid w:val="009A5DF7"/>
    <w:rsid w:val="009A6758"/>
    <w:rsid w:val="009A7B20"/>
    <w:rsid w:val="009B00DB"/>
    <w:rsid w:val="009B15F7"/>
    <w:rsid w:val="009B1662"/>
    <w:rsid w:val="009B16BE"/>
    <w:rsid w:val="009B17AB"/>
    <w:rsid w:val="009B2A5B"/>
    <w:rsid w:val="009B2FBD"/>
    <w:rsid w:val="009B341A"/>
    <w:rsid w:val="009B3F82"/>
    <w:rsid w:val="009B475E"/>
    <w:rsid w:val="009B4E1F"/>
    <w:rsid w:val="009B588F"/>
    <w:rsid w:val="009B5D73"/>
    <w:rsid w:val="009B60E6"/>
    <w:rsid w:val="009B60EA"/>
    <w:rsid w:val="009B6BFB"/>
    <w:rsid w:val="009B7060"/>
    <w:rsid w:val="009B7C29"/>
    <w:rsid w:val="009C050A"/>
    <w:rsid w:val="009C1D48"/>
    <w:rsid w:val="009C1F6A"/>
    <w:rsid w:val="009C26DF"/>
    <w:rsid w:val="009C34F0"/>
    <w:rsid w:val="009C43EE"/>
    <w:rsid w:val="009C508C"/>
    <w:rsid w:val="009C614D"/>
    <w:rsid w:val="009C6557"/>
    <w:rsid w:val="009C724E"/>
    <w:rsid w:val="009C7AA1"/>
    <w:rsid w:val="009D1EDA"/>
    <w:rsid w:val="009D2A12"/>
    <w:rsid w:val="009D4C1F"/>
    <w:rsid w:val="009D4FE9"/>
    <w:rsid w:val="009D50D4"/>
    <w:rsid w:val="009D5415"/>
    <w:rsid w:val="009D60AF"/>
    <w:rsid w:val="009D6FEB"/>
    <w:rsid w:val="009D7A38"/>
    <w:rsid w:val="009E0C9D"/>
    <w:rsid w:val="009E1AB4"/>
    <w:rsid w:val="009E1B05"/>
    <w:rsid w:val="009E2790"/>
    <w:rsid w:val="009E393E"/>
    <w:rsid w:val="009E3B6A"/>
    <w:rsid w:val="009E6F2E"/>
    <w:rsid w:val="009E7F8D"/>
    <w:rsid w:val="009E7FC1"/>
    <w:rsid w:val="009F0C86"/>
    <w:rsid w:val="009F11A7"/>
    <w:rsid w:val="009F1814"/>
    <w:rsid w:val="009F362D"/>
    <w:rsid w:val="009F393C"/>
    <w:rsid w:val="009F3DED"/>
    <w:rsid w:val="009F3EBE"/>
    <w:rsid w:val="009F4D8F"/>
    <w:rsid w:val="009F57CC"/>
    <w:rsid w:val="009F58A3"/>
    <w:rsid w:val="00A00529"/>
    <w:rsid w:val="00A0319F"/>
    <w:rsid w:val="00A035EF"/>
    <w:rsid w:val="00A040CA"/>
    <w:rsid w:val="00A04DC6"/>
    <w:rsid w:val="00A059B8"/>
    <w:rsid w:val="00A05F04"/>
    <w:rsid w:val="00A071F8"/>
    <w:rsid w:val="00A10EFA"/>
    <w:rsid w:val="00A121F7"/>
    <w:rsid w:val="00A13257"/>
    <w:rsid w:val="00A14284"/>
    <w:rsid w:val="00A14F96"/>
    <w:rsid w:val="00A156DC"/>
    <w:rsid w:val="00A15736"/>
    <w:rsid w:val="00A1596A"/>
    <w:rsid w:val="00A15CB5"/>
    <w:rsid w:val="00A1634B"/>
    <w:rsid w:val="00A1688D"/>
    <w:rsid w:val="00A173B9"/>
    <w:rsid w:val="00A173FB"/>
    <w:rsid w:val="00A17D12"/>
    <w:rsid w:val="00A203EA"/>
    <w:rsid w:val="00A22BB6"/>
    <w:rsid w:val="00A22C49"/>
    <w:rsid w:val="00A23562"/>
    <w:rsid w:val="00A23DA0"/>
    <w:rsid w:val="00A2445B"/>
    <w:rsid w:val="00A26620"/>
    <w:rsid w:val="00A2755B"/>
    <w:rsid w:val="00A278C8"/>
    <w:rsid w:val="00A3016C"/>
    <w:rsid w:val="00A306E5"/>
    <w:rsid w:val="00A30C2F"/>
    <w:rsid w:val="00A30D76"/>
    <w:rsid w:val="00A3240F"/>
    <w:rsid w:val="00A32D96"/>
    <w:rsid w:val="00A32E15"/>
    <w:rsid w:val="00A34045"/>
    <w:rsid w:val="00A35816"/>
    <w:rsid w:val="00A35A61"/>
    <w:rsid w:val="00A365D8"/>
    <w:rsid w:val="00A3774C"/>
    <w:rsid w:val="00A40AA7"/>
    <w:rsid w:val="00A4390C"/>
    <w:rsid w:val="00A439C9"/>
    <w:rsid w:val="00A44D87"/>
    <w:rsid w:val="00A44F37"/>
    <w:rsid w:val="00A45AB6"/>
    <w:rsid w:val="00A4669C"/>
    <w:rsid w:val="00A46CAE"/>
    <w:rsid w:val="00A4790F"/>
    <w:rsid w:val="00A50BB1"/>
    <w:rsid w:val="00A522BC"/>
    <w:rsid w:val="00A52D13"/>
    <w:rsid w:val="00A52EDC"/>
    <w:rsid w:val="00A5327B"/>
    <w:rsid w:val="00A533BB"/>
    <w:rsid w:val="00A5390C"/>
    <w:rsid w:val="00A5402E"/>
    <w:rsid w:val="00A5462C"/>
    <w:rsid w:val="00A557B7"/>
    <w:rsid w:val="00A558B3"/>
    <w:rsid w:val="00A568B7"/>
    <w:rsid w:val="00A568E8"/>
    <w:rsid w:val="00A616D8"/>
    <w:rsid w:val="00A61C5C"/>
    <w:rsid w:val="00A626A4"/>
    <w:rsid w:val="00A63995"/>
    <w:rsid w:val="00A63E92"/>
    <w:rsid w:val="00A64157"/>
    <w:rsid w:val="00A64E65"/>
    <w:rsid w:val="00A65788"/>
    <w:rsid w:val="00A659C6"/>
    <w:rsid w:val="00A667AE"/>
    <w:rsid w:val="00A66BE9"/>
    <w:rsid w:val="00A66F4C"/>
    <w:rsid w:val="00A70D48"/>
    <w:rsid w:val="00A714CA"/>
    <w:rsid w:val="00A71DA7"/>
    <w:rsid w:val="00A7229D"/>
    <w:rsid w:val="00A724BE"/>
    <w:rsid w:val="00A73E34"/>
    <w:rsid w:val="00A75DA0"/>
    <w:rsid w:val="00A76966"/>
    <w:rsid w:val="00A770B3"/>
    <w:rsid w:val="00A77241"/>
    <w:rsid w:val="00A77F2A"/>
    <w:rsid w:val="00A81AAB"/>
    <w:rsid w:val="00A83926"/>
    <w:rsid w:val="00A83DA2"/>
    <w:rsid w:val="00A850BF"/>
    <w:rsid w:val="00A852E5"/>
    <w:rsid w:val="00A85BCB"/>
    <w:rsid w:val="00A86DE6"/>
    <w:rsid w:val="00A87F52"/>
    <w:rsid w:val="00A90E57"/>
    <w:rsid w:val="00A912DA"/>
    <w:rsid w:val="00A91E3B"/>
    <w:rsid w:val="00A93364"/>
    <w:rsid w:val="00A93932"/>
    <w:rsid w:val="00A9498B"/>
    <w:rsid w:val="00A949BA"/>
    <w:rsid w:val="00A95EF6"/>
    <w:rsid w:val="00A96664"/>
    <w:rsid w:val="00A96F07"/>
    <w:rsid w:val="00AA0363"/>
    <w:rsid w:val="00AA0791"/>
    <w:rsid w:val="00AA0997"/>
    <w:rsid w:val="00AA0CCA"/>
    <w:rsid w:val="00AA123D"/>
    <w:rsid w:val="00AA12FC"/>
    <w:rsid w:val="00AA2ACF"/>
    <w:rsid w:val="00AA2DC5"/>
    <w:rsid w:val="00AA33DC"/>
    <w:rsid w:val="00AA377F"/>
    <w:rsid w:val="00AA3C38"/>
    <w:rsid w:val="00AA3E4F"/>
    <w:rsid w:val="00AA4466"/>
    <w:rsid w:val="00AA5147"/>
    <w:rsid w:val="00AA5757"/>
    <w:rsid w:val="00AA5FED"/>
    <w:rsid w:val="00AA6143"/>
    <w:rsid w:val="00AA67CD"/>
    <w:rsid w:val="00AA7918"/>
    <w:rsid w:val="00AB111D"/>
    <w:rsid w:val="00AB1D7F"/>
    <w:rsid w:val="00AB24ED"/>
    <w:rsid w:val="00AB2A67"/>
    <w:rsid w:val="00AB2DCD"/>
    <w:rsid w:val="00AB3EF8"/>
    <w:rsid w:val="00AB44EA"/>
    <w:rsid w:val="00AB49FB"/>
    <w:rsid w:val="00AB4E38"/>
    <w:rsid w:val="00AB65F4"/>
    <w:rsid w:val="00AC14B3"/>
    <w:rsid w:val="00AC1546"/>
    <w:rsid w:val="00AC1F3B"/>
    <w:rsid w:val="00AC3176"/>
    <w:rsid w:val="00AC321B"/>
    <w:rsid w:val="00AC4FE3"/>
    <w:rsid w:val="00AC52F4"/>
    <w:rsid w:val="00AC6EDA"/>
    <w:rsid w:val="00AD01FA"/>
    <w:rsid w:val="00AD0945"/>
    <w:rsid w:val="00AD18F4"/>
    <w:rsid w:val="00AD1A0B"/>
    <w:rsid w:val="00AD31A4"/>
    <w:rsid w:val="00AD3BCB"/>
    <w:rsid w:val="00AD410C"/>
    <w:rsid w:val="00AD42C2"/>
    <w:rsid w:val="00AD4CDF"/>
    <w:rsid w:val="00AD59D5"/>
    <w:rsid w:val="00AD5A9F"/>
    <w:rsid w:val="00AD5BB6"/>
    <w:rsid w:val="00AD5CEB"/>
    <w:rsid w:val="00AD6041"/>
    <w:rsid w:val="00AD6438"/>
    <w:rsid w:val="00AD67A8"/>
    <w:rsid w:val="00AD7351"/>
    <w:rsid w:val="00AD7748"/>
    <w:rsid w:val="00AD77D2"/>
    <w:rsid w:val="00AE1462"/>
    <w:rsid w:val="00AE1903"/>
    <w:rsid w:val="00AE1CAD"/>
    <w:rsid w:val="00AE1ECC"/>
    <w:rsid w:val="00AE3F5D"/>
    <w:rsid w:val="00AE49B4"/>
    <w:rsid w:val="00AE4A74"/>
    <w:rsid w:val="00AE5FAD"/>
    <w:rsid w:val="00AE697F"/>
    <w:rsid w:val="00AE7A30"/>
    <w:rsid w:val="00AF0C15"/>
    <w:rsid w:val="00AF1E63"/>
    <w:rsid w:val="00AF2FC4"/>
    <w:rsid w:val="00AF3AEC"/>
    <w:rsid w:val="00AF4D68"/>
    <w:rsid w:val="00AF5246"/>
    <w:rsid w:val="00AF5850"/>
    <w:rsid w:val="00AF5AA9"/>
    <w:rsid w:val="00AF5EB7"/>
    <w:rsid w:val="00AF62B6"/>
    <w:rsid w:val="00AF671D"/>
    <w:rsid w:val="00AF6806"/>
    <w:rsid w:val="00AF6EBE"/>
    <w:rsid w:val="00B0039A"/>
    <w:rsid w:val="00B01FBF"/>
    <w:rsid w:val="00B0378D"/>
    <w:rsid w:val="00B0428B"/>
    <w:rsid w:val="00B04CD2"/>
    <w:rsid w:val="00B05D81"/>
    <w:rsid w:val="00B118FB"/>
    <w:rsid w:val="00B12482"/>
    <w:rsid w:val="00B12706"/>
    <w:rsid w:val="00B12AE6"/>
    <w:rsid w:val="00B1392E"/>
    <w:rsid w:val="00B16093"/>
    <w:rsid w:val="00B17004"/>
    <w:rsid w:val="00B17E34"/>
    <w:rsid w:val="00B239FA"/>
    <w:rsid w:val="00B23F0A"/>
    <w:rsid w:val="00B2522B"/>
    <w:rsid w:val="00B257EF"/>
    <w:rsid w:val="00B2600D"/>
    <w:rsid w:val="00B26114"/>
    <w:rsid w:val="00B26273"/>
    <w:rsid w:val="00B26479"/>
    <w:rsid w:val="00B2759A"/>
    <w:rsid w:val="00B27DB7"/>
    <w:rsid w:val="00B302C6"/>
    <w:rsid w:val="00B313C4"/>
    <w:rsid w:val="00B31438"/>
    <w:rsid w:val="00B31527"/>
    <w:rsid w:val="00B31E2B"/>
    <w:rsid w:val="00B329FC"/>
    <w:rsid w:val="00B345A2"/>
    <w:rsid w:val="00B35D77"/>
    <w:rsid w:val="00B362AC"/>
    <w:rsid w:val="00B37F94"/>
    <w:rsid w:val="00B40655"/>
    <w:rsid w:val="00B43051"/>
    <w:rsid w:val="00B4399D"/>
    <w:rsid w:val="00B44A6A"/>
    <w:rsid w:val="00B45634"/>
    <w:rsid w:val="00B45979"/>
    <w:rsid w:val="00B5018A"/>
    <w:rsid w:val="00B50744"/>
    <w:rsid w:val="00B521DD"/>
    <w:rsid w:val="00B53413"/>
    <w:rsid w:val="00B5558A"/>
    <w:rsid w:val="00B55C1A"/>
    <w:rsid w:val="00B56950"/>
    <w:rsid w:val="00B57DB8"/>
    <w:rsid w:val="00B609D8"/>
    <w:rsid w:val="00B62069"/>
    <w:rsid w:val="00B62184"/>
    <w:rsid w:val="00B62545"/>
    <w:rsid w:val="00B625D8"/>
    <w:rsid w:val="00B629C7"/>
    <w:rsid w:val="00B64466"/>
    <w:rsid w:val="00B64610"/>
    <w:rsid w:val="00B646BD"/>
    <w:rsid w:val="00B66E51"/>
    <w:rsid w:val="00B66E6C"/>
    <w:rsid w:val="00B67A7F"/>
    <w:rsid w:val="00B7031E"/>
    <w:rsid w:val="00B7075A"/>
    <w:rsid w:val="00B72283"/>
    <w:rsid w:val="00B729C2"/>
    <w:rsid w:val="00B74C06"/>
    <w:rsid w:val="00B7555B"/>
    <w:rsid w:val="00B7587D"/>
    <w:rsid w:val="00B7591F"/>
    <w:rsid w:val="00B77D74"/>
    <w:rsid w:val="00B815C6"/>
    <w:rsid w:val="00B8292A"/>
    <w:rsid w:val="00B86800"/>
    <w:rsid w:val="00B87C55"/>
    <w:rsid w:val="00B916DA"/>
    <w:rsid w:val="00B916E9"/>
    <w:rsid w:val="00B92732"/>
    <w:rsid w:val="00B9303D"/>
    <w:rsid w:val="00B94390"/>
    <w:rsid w:val="00B94DD9"/>
    <w:rsid w:val="00B958A6"/>
    <w:rsid w:val="00B966D4"/>
    <w:rsid w:val="00B97727"/>
    <w:rsid w:val="00B97778"/>
    <w:rsid w:val="00B97972"/>
    <w:rsid w:val="00BA0111"/>
    <w:rsid w:val="00BA097B"/>
    <w:rsid w:val="00BA1161"/>
    <w:rsid w:val="00BA167B"/>
    <w:rsid w:val="00BA1A78"/>
    <w:rsid w:val="00BA3723"/>
    <w:rsid w:val="00BA4650"/>
    <w:rsid w:val="00BA5E3F"/>
    <w:rsid w:val="00BA6647"/>
    <w:rsid w:val="00BA6A15"/>
    <w:rsid w:val="00BA7DE5"/>
    <w:rsid w:val="00BB0970"/>
    <w:rsid w:val="00BB0D3F"/>
    <w:rsid w:val="00BB0F60"/>
    <w:rsid w:val="00BB1078"/>
    <w:rsid w:val="00BB2713"/>
    <w:rsid w:val="00BB28C8"/>
    <w:rsid w:val="00BB35EC"/>
    <w:rsid w:val="00BB52A7"/>
    <w:rsid w:val="00BB542B"/>
    <w:rsid w:val="00BB5A39"/>
    <w:rsid w:val="00BB63F5"/>
    <w:rsid w:val="00BB72F9"/>
    <w:rsid w:val="00BB740C"/>
    <w:rsid w:val="00BB7684"/>
    <w:rsid w:val="00BB7B21"/>
    <w:rsid w:val="00BC032F"/>
    <w:rsid w:val="00BC2FAF"/>
    <w:rsid w:val="00BC336E"/>
    <w:rsid w:val="00BC3A6B"/>
    <w:rsid w:val="00BC471B"/>
    <w:rsid w:val="00BC538F"/>
    <w:rsid w:val="00BC55D9"/>
    <w:rsid w:val="00BC62D0"/>
    <w:rsid w:val="00BD0A1A"/>
    <w:rsid w:val="00BD1BC1"/>
    <w:rsid w:val="00BD29F7"/>
    <w:rsid w:val="00BD2BEA"/>
    <w:rsid w:val="00BD3B40"/>
    <w:rsid w:val="00BD3ED3"/>
    <w:rsid w:val="00BD4252"/>
    <w:rsid w:val="00BD434D"/>
    <w:rsid w:val="00BD4DD8"/>
    <w:rsid w:val="00BD5B7A"/>
    <w:rsid w:val="00BD72D2"/>
    <w:rsid w:val="00BD7E3E"/>
    <w:rsid w:val="00BE1092"/>
    <w:rsid w:val="00BE1095"/>
    <w:rsid w:val="00BE1F72"/>
    <w:rsid w:val="00BE23A5"/>
    <w:rsid w:val="00BE2688"/>
    <w:rsid w:val="00BE2DCE"/>
    <w:rsid w:val="00BE3AF6"/>
    <w:rsid w:val="00BE3D99"/>
    <w:rsid w:val="00BE3E60"/>
    <w:rsid w:val="00BE3F62"/>
    <w:rsid w:val="00BE43F0"/>
    <w:rsid w:val="00BE45D8"/>
    <w:rsid w:val="00BE4817"/>
    <w:rsid w:val="00BE5079"/>
    <w:rsid w:val="00BE53CC"/>
    <w:rsid w:val="00BE78E5"/>
    <w:rsid w:val="00BE7A05"/>
    <w:rsid w:val="00BF11F0"/>
    <w:rsid w:val="00BF136B"/>
    <w:rsid w:val="00BF1563"/>
    <w:rsid w:val="00BF17B4"/>
    <w:rsid w:val="00BF2206"/>
    <w:rsid w:val="00BF2D4B"/>
    <w:rsid w:val="00BF452E"/>
    <w:rsid w:val="00BF58EE"/>
    <w:rsid w:val="00BF6269"/>
    <w:rsid w:val="00BF637F"/>
    <w:rsid w:val="00BF6544"/>
    <w:rsid w:val="00BF6A31"/>
    <w:rsid w:val="00BF71D9"/>
    <w:rsid w:val="00BF7B04"/>
    <w:rsid w:val="00C037E8"/>
    <w:rsid w:val="00C03DCD"/>
    <w:rsid w:val="00C0421B"/>
    <w:rsid w:val="00C05B76"/>
    <w:rsid w:val="00C072AA"/>
    <w:rsid w:val="00C07954"/>
    <w:rsid w:val="00C11F4F"/>
    <w:rsid w:val="00C124AC"/>
    <w:rsid w:val="00C133B4"/>
    <w:rsid w:val="00C134B5"/>
    <w:rsid w:val="00C13FC5"/>
    <w:rsid w:val="00C14E23"/>
    <w:rsid w:val="00C160C0"/>
    <w:rsid w:val="00C16429"/>
    <w:rsid w:val="00C17196"/>
    <w:rsid w:val="00C23DED"/>
    <w:rsid w:val="00C24467"/>
    <w:rsid w:val="00C244CC"/>
    <w:rsid w:val="00C24628"/>
    <w:rsid w:val="00C2537B"/>
    <w:rsid w:val="00C25560"/>
    <w:rsid w:val="00C255A0"/>
    <w:rsid w:val="00C26216"/>
    <w:rsid w:val="00C2646A"/>
    <w:rsid w:val="00C264C2"/>
    <w:rsid w:val="00C300D8"/>
    <w:rsid w:val="00C30891"/>
    <w:rsid w:val="00C30A79"/>
    <w:rsid w:val="00C30BC5"/>
    <w:rsid w:val="00C35456"/>
    <w:rsid w:val="00C35534"/>
    <w:rsid w:val="00C36311"/>
    <w:rsid w:val="00C36409"/>
    <w:rsid w:val="00C3641C"/>
    <w:rsid w:val="00C36C27"/>
    <w:rsid w:val="00C409BA"/>
    <w:rsid w:val="00C4210F"/>
    <w:rsid w:val="00C4334C"/>
    <w:rsid w:val="00C436DB"/>
    <w:rsid w:val="00C43BB7"/>
    <w:rsid w:val="00C44431"/>
    <w:rsid w:val="00C458F4"/>
    <w:rsid w:val="00C46D89"/>
    <w:rsid w:val="00C474B2"/>
    <w:rsid w:val="00C501F7"/>
    <w:rsid w:val="00C505D4"/>
    <w:rsid w:val="00C5203F"/>
    <w:rsid w:val="00C5231B"/>
    <w:rsid w:val="00C52627"/>
    <w:rsid w:val="00C52665"/>
    <w:rsid w:val="00C52D20"/>
    <w:rsid w:val="00C52D40"/>
    <w:rsid w:val="00C52FA7"/>
    <w:rsid w:val="00C53F65"/>
    <w:rsid w:val="00C5494D"/>
    <w:rsid w:val="00C54AE6"/>
    <w:rsid w:val="00C54B40"/>
    <w:rsid w:val="00C6167B"/>
    <w:rsid w:val="00C61B85"/>
    <w:rsid w:val="00C61D74"/>
    <w:rsid w:val="00C62664"/>
    <w:rsid w:val="00C637E9"/>
    <w:rsid w:val="00C64A7D"/>
    <w:rsid w:val="00C67ECC"/>
    <w:rsid w:val="00C70F5D"/>
    <w:rsid w:val="00C714D2"/>
    <w:rsid w:val="00C71637"/>
    <w:rsid w:val="00C71B31"/>
    <w:rsid w:val="00C72968"/>
    <w:rsid w:val="00C73105"/>
    <w:rsid w:val="00C7417F"/>
    <w:rsid w:val="00C745E3"/>
    <w:rsid w:val="00C75757"/>
    <w:rsid w:val="00C777D8"/>
    <w:rsid w:val="00C77C3D"/>
    <w:rsid w:val="00C77D68"/>
    <w:rsid w:val="00C77E82"/>
    <w:rsid w:val="00C80621"/>
    <w:rsid w:val="00C80996"/>
    <w:rsid w:val="00C81B74"/>
    <w:rsid w:val="00C82038"/>
    <w:rsid w:val="00C83521"/>
    <w:rsid w:val="00C846EF"/>
    <w:rsid w:val="00C856E3"/>
    <w:rsid w:val="00C8653E"/>
    <w:rsid w:val="00C86786"/>
    <w:rsid w:val="00C869C3"/>
    <w:rsid w:val="00C87103"/>
    <w:rsid w:val="00C878E7"/>
    <w:rsid w:val="00C87903"/>
    <w:rsid w:val="00C9097F"/>
    <w:rsid w:val="00C91127"/>
    <w:rsid w:val="00C9231F"/>
    <w:rsid w:val="00C93C46"/>
    <w:rsid w:val="00C956EA"/>
    <w:rsid w:val="00C95F3E"/>
    <w:rsid w:val="00C962E9"/>
    <w:rsid w:val="00C96B3F"/>
    <w:rsid w:val="00C978C0"/>
    <w:rsid w:val="00C97E90"/>
    <w:rsid w:val="00CA198A"/>
    <w:rsid w:val="00CA224F"/>
    <w:rsid w:val="00CA2B43"/>
    <w:rsid w:val="00CA3CB5"/>
    <w:rsid w:val="00CA4CF6"/>
    <w:rsid w:val="00CA4E22"/>
    <w:rsid w:val="00CA575C"/>
    <w:rsid w:val="00CB0565"/>
    <w:rsid w:val="00CB2993"/>
    <w:rsid w:val="00CB2B0A"/>
    <w:rsid w:val="00CB4879"/>
    <w:rsid w:val="00CB4C5C"/>
    <w:rsid w:val="00CB5F2D"/>
    <w:rsid w:val="00CB7838"/>
    <w:rsid w:val="00CB7FE6"/>
    <w:rsid w:val="00CC0022"/>
    <w:rsid w:val="00CC033D"/>
    <w:rsid w:val="00CC0D1D"/>
    <w:rsid w:val="00CC14C8"/>
    <w:rsid w:val="00CC1748"/>
    <w:rsid w:val="00CC193F"/>
    <w:rsid w:val="00CC1EFE"/>
    <w:rsid w:val="00CC1F1F"/>
    <w:rsid w:val="00CC21BA"/>
    <w:rsid w:val="00CC28E0"/>
    <w:rsid w:val="00CC2CA0"/>
    <w:rsid w:val="00CC34AB"/>
    <w:rsid w:val="00CC35BB"/>
    <w:rsid w:val="00CC35BE"/>
    <w:rsid w:val="00CC37B8"/>
    <w:rsid w:val="00CC605C"/>
    <w:rsid w:val="00CC73AD"/>
    <w:rsid w:val="00CC74DF"/>
    <w:rsid w:val="00CD01DA"/>
    <w:rsid w:val="00CD1B57"/>
    <w:rsid w:val="00CD241E"/>
    <w:rsid w:val="00CD2D2F"/>
    <w:rsid w:val="00CD32B9"/>
    <w:rsid w:val="00CD3AA0"/>
    <w:rsid w:val="00CD4409"/>
    <w:rsid w:val="00CD45B0"/>
    <w:rsid w:val="00CD5136"/>
    <w:rsid w:val="00CD7944"/>
    <w:rsid w:val="00CE007C"/>
    <w:rsid w:val="00CE0E9D"/>
    <w:rsid w:val="00CE27D6"/>
    <w:rsid w:val="00CE2A7C"/>
    <w:rsid w:val="00CE2A93"/>
    <w:rsid w:val="00CE3807"/>
    <w:rsid w:val="00CE5E4C"/>
    <w:rsid w:val="00CE76FF"/>
    <w:rsid w:val="00CE7C4A"/>
    <w:rsid w:val="00CF236F"/>
    <w:rsid w:val="00CF3BC7"/>
    <w:rsid w:val="00CF5020"/>
    <w:rsid w:val="00CF6864"/>
    <w:rsid w:val="00CF7426"/>
    <w:rsid w:val="00CF7BCD"/>
    <w:rsid w:val="00D02020"/>
    <w:rsid w:val="00D06655"/>
    <w:rsid w:val="00D071AD"/>
    <w:rsid w:val="00D10013"/>
    <w:rsid w:val="00D103DC"/>
    <w:rsid w:val="00D116B2"/>
    <w:rsid w:val="00D12C04"/>
    <w:rsid w:val="00D13857"/>
    <w:rsid w:val="00D13961"/>
    <w:rsid w:val="00D13DFF"/>
    <w:rsid w:val="00D14552"/>
    <w:rsid w:val="00D14746"/>
    <w:rsid w:val="00D14EEE"/>
    <w:rsid w:val="00D169A2"/>
    <w:rsid w:val="00D17B7C"/>
    <w:rsid w:val="00D20E0B"/>
    <w:rsid w:val="00D21A78"/>
    <w:rsid w:val="00D21FC2"/>
    <w:rsid w:val="00D22182"/>
    <w:rsid w:val="00D2284F"/>
    <w:rsid w:val="00D22B65"/>
    <w:rsid w:val="00D23D9B"/>
    <w:rsid w:val="00D24EFA"/>
    <w:rsid w:val="00D25B24"/>
    <w:rsid w:val="00D26294"/>
    <w:rsid w:val="00D266AF"/>
    <w:rsid w:val="00D274E9"/>
    <w:rsid w:val="00D27ADA"/>
    <w:rsid w:val="00D27E7D"/>
    <w:rsid w:val="00D303FA"/>
    <w:rsid w:val="00D30D40"/>
    <w:rsid w:val="00D328F9"/>
    <w:rsid w:val="00D32B2E"/>
    <w:rsid w:val="00D3347E"/>
    <w:rsid w:val="00D34CBE"/>
    <w:rsid w:val="00D36222"/>
    <w:rsid w:val="00D362D4"/>
    <w:rsid w:val="00D3697B"/>
    <w:rsid w:val="00D40183"/>
    <w:rsid w:val="00D40376"/>
    <w:rsid w:val="00D408F9"/>
    <w:rsid w:val="00D40DE4"/>
    <w:rsid w:val="00D40EDB"/>
    <w:rsid w:val="00D418C7"/>
    <w:rsid w:val="00D42085"/>
    <w:rsid w:val="00D42561"/>
    <w:rsid w:val="00D4275E"/>
    <w:rsid w:val="00D42E93"/>
    <w:rsid w:val="00D457E0"/>
    <w:rsid w:val="00D45B2C"/>
    <w:rsid w:val="00D4616B"/>
    <w:rsid w:val="00D467B6"/>
    <w:rsid w:val="00D46917"/>
    <w:rsid w:val="00D47EF7"/>
    <w:rsid w:val="00D50D73"/>
    <w:rsid w:val="00D50DC6"/>
    <w:rsid w:val="00D514F6"/>
    <w:rsid w:val="00D51D32"/>
    <w:rsid w:val="00D51E9E"/>
    <w:rsid w:val="00D52877"/>
    <w:rsid w:val="00D532FB"/>
    <w:rsid w:val="00D54570"/>
    <w:rsid w:val="00D54ECB"/>
    <w:rsid w:val="00D55B72"/>
    <w:rsid w:val="00D56062"/>
    <w:rsid w:val="00D569A8"/>
    <w:rsid w:val="00D5787C"/>
    <w:rsid w:val="00D57BEB"/>
    <w:rsid w:val="00D6094D"/>
    <w:rsid w:val="00D61062"/>
    <w:rsid w:val="00D61388"/>
    <w:rsid w:val="00D613BC"/>
    <w:rsid w:val="00D614C5"/>
    <w:rsid w:val="00D61554"/>
    <w:rsid w:val="00D6466D"/>
    <w:rsid w:val="00D64803"/>
    <w:rsid w:val="00D65815"/>
    <w:rsid w:val="00D674F4"/>
    <w:rsid w:val="00D70817"/>
    <w:rsid w:val="00D70E8F"/>
    <w:rsid w:val="00D711FF"/>
    <w:rsid w:val="00D71F01"/>
    <w:rsid w:val="00D72285"/>
    <w:rsid w:val="00D73776"/>
    <w:rsid w:val="00D77624"/>
    <w:rsid w:val="00D80083"/>
    <w:rsid w:val="00D801B8"/>
    <w:rsid w:val="00D80784"/>
    <w:rsid w:val="00D816C5"/>
    <w:rsid w:val="00D81837"/>
    <w:rsid w:val="00D81975"/>
    <w:rsid w:val="00D821F1"/>
    <w:rsid w:val="00D83E72"/>
    <w:rsid w:val="00D841B2"/>
    <w:rsid w:val="00D852C4"/>
    <w:rsid w:val="00D85982"/>
    <w:rsid w:val="00D869DD"/>
    <w:rsid w:val="00D8755A"/>
    <w:rsid w:val="00D9026F"/>
    <w:rsid w:val="00D9219B"/>
    <w:rsid w:val="00D936EA"/>
    <w:rsid w:val="00D944AD"/>
    <w:rsid w:val="00D950C8"/>
    <w:rsid w:val="00D959EA"/>
    <w:rsid w:val="00D964C9"/>
    <w:rsid w:val="00D966E5"/>
    <w:rsid w:val="00D97227"/>
    <w:rsid w:val="00DA01C2"/>
    <w:rsid w:val="00DA029A"/>
    <w:rsid w:val="00DA0C64"/>
    <w:rsid w:val="00DA1188"/>
    <w:rsid w:val="00DA22E5"/>
    <w:rsid w:val="00DA2873"/>
    <w:rsid w:val="00DA2F94"/>
    <w:rsid w:val="00DA343C"/>
    <w:rsid w:val="00DA3527"/>
    <w:rsid w:val="00DA6C1B"/>
    <w:rsid w:val="00DA710F"/>
    <w:rsid w:val="00DA7194"/>
    <w:rsid w:val="00DB0A94"/>
    <w:rsid w:val="00DB1119"/>
    <w:rsid w:val="00DB568D"/>
    <w:rsid w:val="00DB58E6"/>
    <w:rsid w:val="00DB59C0"/>
    <w:rsid w:val="00DB6C38"/>
    <w:rsid w:val="00DB72A4"/>
    <w:rsid w:val="00DC00C6"/>
    <w:rsid w:val="00DC0618"/>
    <w:rsid w:val="00DC08AA"/>
    <w:rsid w:val="00DC33CD"/>
    <w:rsid w:val="00DC43B8"/>
    <w:rsid w:val="00DC475C"/>
    <w:rsid w:val="00DC49D8"/>
    <w:rsid w:val="00DC61DE"/>
    <w:rsid w:val="00DC6D50"/>
    <w:rsid w:val="00DC714C"/>
    <w:rsid w:val="00DC79CB"/>
    <w:rsid w:val="00DD0A61"/>
    <w:rsid w:val="00DD0CAA"/>
    <w:rsid w:val="00DD113B"/>
    <w:rsid w:val="00DD1812"/>
    <w:rsid w:val="00DD18B3"/>
    <w:rsid w:val="00DD251B"/>
    <w:rsid w:val="00DD3244"/>
    <w:rsid w:val="00DD34A9"/>
    <w:rsid w:val="00DD4128"/>
    <w:rsid w:val="00DD42CE"/>
    <w:rsid w:val="00DD4F5A"/>
    <w:rsid w:val="00DD6731"/>
    <w:rsid w:val="00DD7248"/>
    <w:rsid w:val="00DD7BD2"/>
    <w:rsid w:val="00DE23DE"/>
    <w:rsid w:val="00DE2AEA"/>
    <w:rsid w:val="00DE2B43"/>
    <w:rsid w:val="00DE2DE5"/>
    <w:rsid w:val="00DE33C1"/>
    <w:rsid w:val="00DE3E0A"/>
    <w:rsid w:val="00DE4C4E"/>
    <w:rsid w:val="00DE57FD"/>
    <w:rsid w:val="00DE609D"/>
    <w:rsid w:val="00DE61F3"/>
    <w:rsid w:val="00DE74CA"/>
    <w:rsid w:val="00DE7C9C"/>
    <w:rsid w:val="00DF15B4"/>
    <w:rsid w:val="00DF3550"/>
    <w:rsid w:val="00DF4915"/>
    <w:rsid w:val="00DF5DE6"/>
    <w:rsid w:val="00DF61FF"/>
    <w:rsid w:val="00DF633F"/>
    <w:rsid w:val="00E00025"/>
    <w:rsid w:val="00E005EF"/>
    <w:rsid w:val="00E00F81"/>
    <w:rsid w:val="00E01055"/>
    <w:rsid w:val="00E01103"/>
    <w:rsid w:val="00E026B0"/>
    <w:rsid w:val="00E02E7D"/>
    <w:rsid w:val="00E035FA"/>
    <w:rsid w:val="00E04EB0"/>
    <w:rsid w:val="00E053D3"/>
    <w:rsid w:val="00E05FA3"/>
    <w:rsid w:val="00E11D7B"/>
    <w:rsid w:val="00E11DAC"/>
    <w:rsid w:val="00E120DE"/>
    <w:rsid w:val="00E12EDC"/>
    <w:rsid w:val="00E13831"/>
    <w:rsid w:val="00E13BC0"/>
    <w:rsid w:val="00E13DFE"/>
    <w:rsid w:val="00E141D8"/>
    <w:rsid w:val="00E148A5"/>
    <w:rsid w:val="00E1524D"/>
    <w:rsid w:val="00E152FC"/>
    <w:rsid w:val="00E15DA2"/>
    <w:rsid w:val="00E16100"/>
    <w:rsid w:val="00E176AB"/>
    <w:rsid w:val="00E2092D"/>
    <w:rsid w:val="00E20AB5"/>
    <w:rsid w:val="00E20E08"/>
    <w:rsid w:val="00E20E99"/>
    <w:rsid w:val="00E231B8"/>
    <w:rsid w:val="00E23B2B"/>
    <w:rsid w:val="00E24B65"/>
    <w:rsid w:val="00E24DDA"/>
    <w:rsid w:val="00E25956"/>
    <w:rsid w:val="00E2616F"/>
    <w:rsid w:val="00E26217"/>
    <w:rsid w:val="00E27172"/>
    <w:rsid w:val="00E2733F"/>
    <w:rsid w:val="00E2793A"/>
    <w:rsid w:val="00E27B21"/>
    <w:rsid w:val="00E30B85"/>
    <w:rsid w:val="00E312F4"/>
    <w:rsid w:val="00E318D9"/>
    <w:rsid w:val="00E3199F"/>
    <w:rsid w:val="00E34051"/>
    <w:rsid w:val="00E34556"/>
    <w:rsid w:val="00E348CC"/>
    <w:rsid w:val="00E372F8"/>
    <w:rsid w:val="00E410C7"/>
    <w:rsid w:val="00E415C6"/>
    <w:rsid w:val="00E420F2"/>
    <w:rsid w:val="00E42B42"/>
    <w:rsid w:val="00E43909"/>
    <w:rsid w:val="00E44520"/>
    <w:rsid w:val="00E45E15"/>
    <w:rsid w:val="00E47DDF"/>
    <w:rsid w:val="00E51CA1"/>
    <w:rsid w:val="00E5284F"/>
    <w:rsid w:val="00E5335E"/>
    <w:rsid w:val="00E53D66"/>
    <w:rsid w:val="00E543B1"/>
    <w:rsid w:val="00E543CA"/>
    <w:rsid w:val="00E5442B"/>
    <w:rsid w:val="00E5460F"/>
    <w:rsid w:val="00E556C2"/>
    <w:rsid w:val="00E56058"/>
    <w:rsid w:val="00E5657D"/>
    <w:rsid w:val="00E60388"/>
    <w:rsid w:val="00E60460"/>
    <w:rsid w:val="00E61C4A"/>
    <w:rsid w:val="00E61D8A"/>
    <w:rsid w:val="00E62DC9"/>
    <w:rsid w:val="00E62ECA"/>
    <w:rsid w:val="00E6355E"/>
    <w:rsid w:val="00E636EB"/>
    <w:rsid w:val="00E63BFE"/>
    <w:rsid w:val="00E63E85"/>
    <w:rsid w:val="00E646A4"/>
    <w:rsid w:val="00E64784"/>
    <w:rsid w:val="00E656AF"/>
    <w:rsid w:val="00E65D4B"/>
    <w:rsid w:val="00E660BD"/>
    <w:rsid w:val="00E6755A"/>
    <w:rsid w:val="00E67724"/>
    <w:rsid w:val="00E7068E"/>
    <w:rsid w:val="00E70B51"/>
    <w:rsid w:val="00E7263A"/>
    <w:rsid w:val="00E72656"/>
    <w:rsid w:val="00E7345F"/>
    <w:rsid w:val="00E74BBC"/>
    <w:rsid w:val="00E74FB1"/>
    <w:rsid w:val="00E751D4"/>
    <w:rsid w:val="00E765BC"/>
    <w:rsid w:val="00E76782"/>
    <w:rsid w:val="00E773FE"/>
    <w:rsid w:val="00E807CA"/>
    <w:rsid w:val="00E80CFA"/>
    <w:rsid w:val="00E81294"/>
    <w:rsid w:val="00E818E7"/>
    <w:rsid w:val="00E84A85"/>
    <w:rsid w:val="00E85742"/>
    <w:rsid w:val="00E86032"/>
    <w:rsid w:val="00E86422"/>
    <w:rsid w:val="00E8695E"/>
    <w:rsid w:val="00E87577"/>
    <w:rsid w:val="00E87733"/>
    <w:rsid w:val="00E901D7"/>
    <w:rsid w:val="00E9049A"/>
    <w:rsid w:val="00E91A65"/>
    <w:rsid w:val="00E91C13"/>
    <w:rsid w:val="00E91D2C"/>
    <w:rsid w:val="00E93DDE"/>
    <w:rsid w:val="00E945A0"/>
    <w:rsid w:val="00E94675"/>
    <w:rsid w:val="00E95827"/>
    <w:rsid w:val="00E95A36"/>
    <w:rsid w:val="00E97AC4"/>
    <w:rsid w:val="00E97C87"/>
    <w:rsid w:val="00EA0307"/>
    <w:rsid w:val="00EA044A"/>
    <w:rsid w:val="00EA062C"/>
    <w:rsid w:val="00EA2130"/>
    <w:rsid w:val="00EA305C"/>
    <w:rsid w:val="00EA3814"/>
    <w:rsid w:val="00EA4E7A"/>
    <w:rsid w:val="00EA6365"/>
    <w:rsid w:val="00EB0180"/>
    <w:rsid w:val="00EB0A20"/>
    <w:rsid w:val="00EB1050"/>
    <w:rsid w:val="00EB2D66"/>
    <w:rsid w:val="00EB3691"/>
    <w:rsid w:val="00EB5743"/>
    <w:rsid w:val="00EB66C1"/>
    <w:rsid w:val="00EB7770"/>
    <w:rsid w:val="00EB7982"/>
    <w:rsid w:val="00EC123B"/>
    <w:rsid w:val="00EC1816"/>
    <w:rsid w:val="00EC2362"/>
    <w:rsid w:val="00EC25FE"/>
    <w:rsid w:val="00EC328D"/>
    <w:rsid w:val="00EC41F7"/>
    <w:rsid w:val="00EC429D"/>
    <w:rsid w:val="00EC48EC"/>
    <w:rsid w:val="00EC4D84"/>
    <w:rsid w:val="00EC57BB"/>
    <w:rsid w:val="00EC5DE0"/>
    <w:rsid w:val="00EC6079"/>
    <w:rsid w:val="00EC6169"/>
    <w:rsid w:val="00EC64E9"/>
    <w:rsid w:val="00EC6AB9"/>
    <w:rsid w:val="00EC780D"/>
    <w:rsid w:val="00ED0207"/>
    <w:rsid w:val="00ED0605"/>
    <w:rsid w:val="00ED0788"/>
    <w:rsid w:val="00ED10EB"/>
    <w:rsid w:val="00ED2169"/>
    <w:rsid w:val="00ED301D"/>
    <w:rsid w:val="00ED39D4"/>
    <w:rsid w:val="00ED3DBF"/>
    <w:rsid w:val="00ED3F80"/>
    <w:rsid w:val="00ED48EE"/>
    <w:rsid w:val="00ED4922"/>
    <w:rsid w:val="00ED4BC6"/>
    <w:rsid w:val="00ED4F23"/>
    <w:rsid w:val="00ED4F89"/>
    <w:rsid w:val="00ED550E"/>
    <w:rsid w:val="00ED568F"/>
    <w:rsid w:val="00ED5BAD"/>
    <w:rsid w:val="00ED726A"/>
    <w:rsid w:val="00EE1036"/>
    <w:rsid w:val="00EE124E"/>
    <w:rsid w:val="00EE1543"/>
    <w:rsid w:val="00EE1F71"/>
    <w:rsid w:val="00EE2E16"/>
    <w:rsid w:val="00EE318C"/>
    <w:rsid w:val="00EE3DDF"/>
    <w:rsid w:val="00EE4832"/>
    <w:rsid w:val="00EE49A4"/>
    <w:rsid w:val="00EE553C"/>
    <w:rsid w:val="00EE6E5E"/>
    <w:rsid w:val="00EE7CB1"/>
    <w:rsid w:val="00EF1AFF"/>
    <w:rsid w:val="00EF1C72"/>
    <w:rsid w:val="00EF1D11"/>
    <w:rsid w:val="00EF21C7"/>
    <w:rsid w:val="00EF2879"/>
    <w:rsid w:val="00EF2B0A"/>
    <w:rsid w:val="00EF3131"/>
    <w:rsid w:val="00EF337F"/>
    <w:rsid w:val="00EF384D"/>
    <w:rsid w:val="00EF3C62"/>
    <w:rsid w:val="00EF5BE1"/>
    <w:rsid w:val="00F0260D"/>
    <w:rsid w:val="00F0277F"/>
    <w:rsid w:val="00F04FE3"/>
    <w:rsid w:val="00F05B95"/>
    <w:rsid w:val="00F10A7B"/>
    <w:rsid w:val="00F11749"/>
    <w:rsid w:val="00F1176D"/>
    <w:rsid w:val="00F12B7B"/>
    <w:rsid w:val="00F12DEF"/>
    <w:rsid w:val="00F13192"/>
    <w:rsid w:val="00F133FA"/>
    <w:rsid w:val="00F13491"/>
    <w:rsid w:val="00F139E6"/>
    <w:rsid w:val="00F1482A"/>
    <w:rsid w:val="00F15444"/>
    <w:rsid w:val="00F15AEE"/>
    <w:rsid w:val="00F15EF1"/>
    <w:rsid w:val="00F162CC"/>
    <w:rsid w:val="00F1682A"/>
    <w:rsid w:val="00F172D8"/>
    <w:rsid w:val="00F17CF9"/>
    <w:rsid w:val="00F20077"/>
    <w:rsid w:val="00F20281"/>
    <w:rsid w:val="00F20989"/>
    <w:rsid w:val="00F20B51"/>
    <w:rsid w:val="00F215D8"/>
    <w:rsid w:val="00F21AA2"/>
    <w:rsid w:val="00F21AB2"/>
    <w:rsid w:val="00F22005"/>
    <w:rsid w:val="00F222F4"/>
    <w:rsid w:val="00F22EF8"/>
    <w:rsid w:val="00F2342C"/>
    <w:rsid w:val="00F23AE2"/>
    <w:rsid w:val="00F26017"/>
    <w:rsid w:val="00F26229"/>
    <w:rsid w:val="00F27135"/>
    <w:rsid w:val="00F27249"/>
    <w:rsid w:val="00F27ACE"/>
    <w:rsid w:val="00F30147"/>
    <w:rsid w:val="00F306C6"/>
    <w:rsid w:val="00F32493"/>
    <w:rsid w:val="00F33DC3"/>
    <w:rsid w:val="00F3496D"/>
    <w:rsid w:val="00F369FD"/>
    <w:rsid w:val="00F3792B"/>
    <w:rsid w:val="00F37DC0"/>
    <w:rsid w:val="00F4005A"/>
    <w:rsid w:val="00F40EAA"/>
    <w:rsid w:val="00F411D1"/>
    <w:rsid w:val="00F421FB"/>
    <w:rsid w:val="00F43D68"/>
    <w:rsid w:val="00F4428E"/>
    <w:rsid w:val="00F44E7A"/>
    <w:rsid w:val="00F453FA"/>
    <w:rsid w:val="00F51AB1"/>
    <w:rsid w:val="00F52141"/>
    <w:rsid w:val="00F52F1E"/>
    <w:rsid w:val="00F53725"/>
    <w:rsid w:val="00F5377E"/>
    <w:rsid w:val="00F5565E"/>
    <w:rsid w:val="00F55687"/>
    <w:rsid w:val="00F55B9F"/>
    <w:rsid w:val="00F56ABD"/>
    <w:rsid w:val="00F60C4C"/>
    <w:rsid w:val="00F616E5"/>
    <w:rsid w:val="00F61DB3"/>
    <w:rsid w:val="00F62D46"/>
    <w:rsid w:val="00F62E18"/>
    <w:rsid w:val="00F64C57"/>
    <w:rsid w:val="00F6501C"/>
    <w:rsid w:val="00F6522B"/>
    <w:rsid w:val="00F6738A"/>
    <w:rsid w:val="00F67CCF"/>
    <w:rsid w:val="00F70288"/>
    <w:rsid w:val="00F70C44"/>
    <w:rsid w:val="00F7146C"/>
    <w:rsid w:val="00F71AEE"/>
    <w:rsid w:val="00F72140"/>
    <w:rsid w:val="00F72570"/>
    <w:rsid w:val="00F72669"/>
    <w:rsid w:val="00F732A7"/>
    <w:rsid w:val="00F74460"/>
    <w:rsid w:val="00F74A71"/>
    <w:rsid w:val="00F75513"/>
    <w:rsid w:val="00F80A49"/>
    <w:rsid w:val="00F8172F"/>
    <w:rsid w:val="00F81E0A"/>
    <w:rsid w:val="00F82954"/>
    <w:rsid w:val="00F82DC7"/>
    <w:rsid w:val="00F83F31"/>
    <w:rsid w:val="00F840A2"/>
    <w:rsid w:val="00F8421F"/>
    <w:rsid w:val="00F8486C"/>
    <w:rsid w:val="00F852B0"/>
    <w:rsid w:val="00F85B75"/>
    <w:rsid w:val="00F862AD"/>
    <w:rsid w:val="00F87485"/>
    <w:rsid w:val="00F874D1"/>
    <w:rsid w:val="00F87D76"/>
    <w:rsid w:val="00F9277F"/>
    <w:rsid w:val="00F92F66"/>
    <w:rsid w:val="00F940BB"/>
    <w:rsid w:val="00F94A29"/>
    <w:rsid w:val="00F96061"/>
    <w:rsid w:val="00F9636E"/>
    <w:rsid w:val="00F969FF"/>
    <w:rsid w:val="00F976C1"/>
    <w:rsid w:val="00F97D3B"/>
    <w:rsid w:val="00FA0CF3"/>
    <w:rsid w:val="00FA1564"/>
    <w:rsid w:val="00FA2128"/>
    <w:rsid w:val="00FA24C4"/>
    <w:rsid w:val="00FA2B64"/>
    <w:rsid w:val="00FA2C7C"/>
    <w:rsid w:val="00FA2D3D"/>
    <w:rsid w:val="00FA3013"/>
    <w:rsid w:val="00FA3166"/>
    <w:rsid w:val="00FA42DC"/>
    <w:rsid w:val="00FA452F"/>
    <w:rsid w:val="00FA57E3"/>
    <w:rsid w:val="00FA5EFF"/>
    <w:rsid w:val="00FB069B"/>
    <w:rsid w:val="00FB0E02"/>
    <w:rsid w:val="00FB2285"/>
    <w:rsid w:val="00FB4108"/>
    <w:rsid w:val="00FC0122"/>
    <w:rsid w:val="00FC1290"/>
    <w:rsid w:val="00FC140E"/>
    <w:rsid w:val="00FC19C5"/>
    <w:rsid w:val="00FC2C9E"/>
    <w:rsid w:val="00FC40EF"/>
    <w:rsid w:val="00FC4339"/>
    <w:rsid w:val="00FC471F"/>
    <w:rsid w:val="00FC5A2E"/>
    <w:rsid w:val="00FC7336"/>
    <w:rsid w:val="00FD0139"/>
    <w:rsid w:val="00FD11EE"/>
    <w:rsid w:val="00FD12DC"/>
    <w:rsid w:val="00FD1482"/>
    <w:rsid w:val="00FD1845"/>
    <w:rsid w:val="00FD2CF6"/>
    <w:rsid w:val="00FD32FA"/>
    <w:rsid w:val="00FD4FC8"/>
    <w:rsid w:val="00FD52BE"/>
    <w:rsid w:val="00FE1676"/>
    <w:rsid w:val="00FE2DC0"/>
    <w:rsid w:val="00FE3188"/>
    <w:rsid w:val="00FE3483"/>
    <w:rsid w:val="00FE43DB"/>
    <w:rsid w:val="00FE702F"/>
    <w:rsid w:val="00FE794D"/>
    <w:rsid w:val="00FF046E"/>
    <w:rsid w:val="00FF0530"/>
    <w:rsid w:val="00FF08DB"/>
    <w:rsid w:val="00FF0B62"/>
    <w:rsid w:val="00FF0B91"/>
    <w:rsid w:val="00FF0CCB"/>
    <w:rsid w:val="00FF0FEA"/>
    <w:rsid w:val="00FF133F"/>
    <w:rsid w:val="00FF1E12"/>
    <w:rsid w:val="00FF244B"/>
    <w:rsid w:val="00FF327B"/>
    <w:rsid w:val="00FF5526"/>
    <w:rsid w:val="00FF60B2"/>
    <w:rsid w:val="00FF79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9985">
      <v:textbox inset="5.85pt,.7pt,5.85pt,.7pt"/>
    </o:shapedefaults>
    <o:shapelayout v:ext="edit">
      <o:idmap v:ext="edit" data="1"/>
    </o:shapelayout>
  </w:shapeDefaults>
  <w:decimalSymbol w:val="."/>
  <w:listSeparator w:val=","/>
  <w14:docId w14:val="09440F23"/>
  <w15:docId w15:val="{199C3659-560E-4F4A-BE44-028BC620B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5AE5"/>
    <w:pPr>
      <w:widowControl w:val="0"/>
      <w:jc w:val="both"/>
    </w:pPr>
  </w:style>
  <w:style w:type="paragraph" w:styleId="1">
    <w:name w:val="heading 1"/>
    <w:basedOn w:val="a"/>
    <w:next w:val="a"/>
    <w:link w:val="10"/>
    <w:uiPriority w:val="9"/>
    <w:qFormat/>
    <w:rsid w:val="00401C36"/>
    <w:pPr>
      <w:keepNext/>
      <w:outlineLvl w:val="0"/>
    </w:pPr>
    <w:rPr>
      <w:rFonts w:asciiTheme="majorHAnsi" w:eastAsiaTheme="majorEastAsia" w:hAnsiTheme="majorHAnsi" w:cstheme="majorBidi"/>
      <w:sz w:val="28"/>
      <w:szCs w:val="24"/>
    </w:rPr>
  </w:style>
  <w:style w:type="paragraph" w:styleId="2">
    <w:name w:val="heading 2"/>
    <w:basedOn w:val="a"/>
    <w:next w:val="a"/>
    <w:link w:val="20"/>
    <w:uiPriority w:val="9"/>
    <w:unhideWhenUsed/>
    <w:qFormat/>
    <w:rsid w:val="00516F51"/>
    <w:pPr>
      <w:keepNext/>
      <w:outlineLvl w:val="1"/>
    </w:pPr>
    <w:rPr>
      <w:rFonts w:asciiTheme="majorHAnsi" w:eastAsiaTheme="majorEastAsia" w:hAnsiTheme="majorHAnsi" w:cstheme="majorBidi"/>
      <w:sz w:val="22"/>
    </w:rPr>
  </w:style>
  <w:style w:type="paragraph" w:styleId="3">
    <w:name w:val="heading 3"/>
    <w:basedOn w:val="a"/>
    <w:next w:val="a"/>
    <w:link w:val="30"/>
    <w:autoRedefine/>
    <w:uiPriority w:val="9"/>
    <w:unhideWhenUsed/>
    <w:qFormat/>
    <w:rsid w:val="006E566E"/>
    <w:pPr>
      <w:keepNext/>
      <w:ind w:leftChars="100" w:left="210" w:rightChars="100" w:right="210"/>
      <w:jc w:val="left"/>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463ECB"/>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6E566E"/>
    <w:rPr>
      <w:rFonts w:asciiTheme="majorHAnsi" w:eastAsiaTheme="majorEastAsia" w:hAnsiTheme="majorHAnsi" w:cstheme="majorBidi"/>
    </w:rPr>
  </w:style>
  <w:style w:type="paragraph" w:styleId="a3">
    <w:name w:val="header"/>
    <w:basedOn w:val="a"/>
    <w:link w:val="a4"/>
    <w:uiPriority w:val="99"/>
    <w:unhideWhenUsed/>
    <w:rsid w:val="00422082"/>
    <w:pPr>
      <w:tabs>
        <w:tab w:val="center" w:pos="4252"/>
        <w:tab w:val="right" w:pos="8504"/>
      </w:tabs>
      <w:snapToGrid w:val="0"/>
    </w:pPr>
  </w:style>
  <w:style w:type="character" w:customStyle="1" w:styleId="a4">
    <w:name w:val="ヘッダー (文字)"/>
    <w:basedOn w:val="a0"/>
    <w:link w:val="a3"/>
    <w:uiPriority w:val="99"/>
    <w:rsid w:val="00422082"/>
  </w:style>
  <w:style w:type="paragraph" w:styleId="a5">
    <w:name w:val="footer"/>
    <w:basedOn w:val="a"/>
    <w:link w:val="a6"/>
    <w:uiPriority w:val="99"/>
    <w:unhideWhenUsed/>
    <w:rsid w:val="00422082"/>
    <w:pPr>
      <w:tabs>
        <w:tab w:val="center" w:pos="4252"/>
        <w:tab w:val="right" w:pos="8504"/>
      </w:tabs>
      <w:snapToGrid w:val="0"/>
    </w:pPr>
  </w:style>
  <w:style w:type="character" w:customStyle="1" w:styleId="a6">
    <w:name w:val="フッター (文字)"/>
    <w:basedOn w:val="a0"/>
    <w:link w:val="a5"/>
    <w:uiPriority w:val="99"/>
    <w:rsid w:val="00422082"/>
  </w:style>
  <w:style w:type="paragraph" w:styleId="a7">
    <w:name w:val="Balloon Text"/>
    <w:basedOn w:val="a"/>
    <w:link w:val="a8"/>
    <w:uiPriority w:val="99"/>
    <w:semiHidden/>
    <w:unhideWhenUsed/>
    <w:rsid w:val="00DB72A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B72A4"/>
    <w:rPr>
      <w:rFonts w:asciiTheme="majorHAnsi" w:eastAsiaTheme="majorEastAsia" w:hAnsiTheme="majorHAnsi" w:cstheme="majorBidi"/>
      <w:sz w:val="18"/>
      <w:szCs w:val="18"/>
    </w:rPr>
  </w:style>
  <w:style w:type="character" w:customStyle="1" w:styleId="10">
    <w:name w:val="見出し 1 (文字)"/>
    <w:basedOn w:val="a0"/>
    <w:link w:val="1"/>
    <w:uiPriority w:val="9"/>
    <w:rsid w:val="00401C36"/>
    <w:rPr>
      <w:rFonts w:asciiTheme="majorHAnsi" w:eastAsiaTheme="majorEastAsia" w:hAnsiTheme="majorHAnsi" w:cstheme="majorBidi"/>
      <w:sz w:val="28"/>
      <w:szCs w:val="24"/>
    </w:rPr>
  </w:style>
  <w:style w:type="character" w:customStyle="1" w:styleId="20">
    <w:name w:val="見出し 2 (文字)"/>
    <w:basedOn w:val="a0"/>
    <w:link w:val="2"/>
    <w:uiPriority w:val="9"/>
    <w:rsid w:val="00516F51"/>
    <w:rPr>
      <w:rFonts w:asciiTheme="majorHAnsi" w:eastAsiaTheme="majorEastAsia" w:hAnsiTheme="majorHAnsi" w:cstheme="majorBidi"/>
      <w:sz w:val="22"/>
    </w:rPr>
  </w:style>
  <w:style w:type="paragraph" w:styleId="a9">
    <w:name w:val="TOC Heading"/>
    <w:basedOn w:val="1"/>
    <w:next w:val="a"/>
    <w:uiPriority w:val="39"/>
    <w:unhideWhenUsed/>
    <w:qFormat/>
    <w:rsid w:val="008D14AB"/>
    <w:pPr>
      <w:keepLines/>
      <w:widowControl/>
      <w:spacing w:before="240" w:line="259" w:lineRule="auto"/>
      <w:jc w:val="left"/>
      <w:outlineLvl w:val="9"/>
    </w:pPr>
    <w:rPr>
      <w:color w:val="A5A5A5" w:themeColor="accent1" w:themeShade="BF"/>
      <w:kern w:val="0"/>
      <w:sz w:val="32"/>
      <w:szCs w:val="32"/>
    </w:rPr>
  </w:style>
  <w:style w:type="paragraph" w:styleId="11">
    <w:name w:val="toc 1"/>
    <w:basedOn w:val="a"/>
    <w:next w:val="a"/>
    <w:autoRedefine/>
    <w:uiPriority w:val="39"/>
    <w:unhideWhenUsed/>
    <w:rsid w:val="008D14AB"/>
  </w:style>
  <w:style w:type="paragraph" w:styleId="21">
    <w:name w:val="toc 2"/>
    <w:basedOn w:val="a"/>
    <w:next w:val="a"/>
    <w:autoRedefine/>
    <w:uiPriority w:val="39"/>
    <w:unhideWhenUsed/>
    <w:rsid w:val="00DB568D"/>
    <w:pPr>
      <w:tabs>
        <w:tab w:val="right" w:leader="dot" w:pos="8494"/>
      </w:tabs>
      <w:snapToGrid w:val="0"/>
      <w:spacing w:line="240" w:lineRule="atLeast"/>
      <w:ind w:leftChars="100" w:left="210"/>
    </w:pPr>
  </w:style>
  <w:style w:type="character" w:styleId="aa">
    <w:name w:val="Hyperlink"/>
    <w:basedOn w:val="a0"/>
    <w:uiPriority w:val="99"/>
    <w:unhideWhenUsed/>
    <w:rsid w:val="008D14AB"/>
    <w:rPr>
      <w:color w:val="5F5F5F" w:themeColor="hyperlink"/>
      <w:u w:val="single"/>
    </w:rPr>
  </w:style>
  <w:style w:type="table" w:styleId="ab">
    <w:name w:val="Table Grid"/>
    <w:basedOn w:val="a1"/>
    <w:uiPriority w:val="59"/>
    <w:rsid w:val="00A71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463ECB"/>
    <w:rPr>
      <w:b/>
      <w:bCs/>
    </w:rPr>
  </w:style>
  <w:style w:type="paragraph" w:styleId="Web">
    <w:name w:val="Normal (Web)"/>
    <w:basedOn w:val="a"/>
    <w:uiPriority w:val="99"/>
    <w:unhideWhenUsed/>
    <w:rsid w:val="00455E9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BB1078"/>
    <w:pPr>
      <w:ind w:leftChars="400" w:left="840"/>
    </w:pPr>
  </w:style>
  <w:style w:type="paragraph" w:styleId="HTML">
    <w:name w:val="HTML Preformatted"/>
    <w:basedOn w:val="a"/>
    <w:link w:val="HTML0"/>
    <w:uiPriority w:val="99"/>
    <w:unhideWhenUsed/>
    <w:rsid w:val="008F30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F30D4"/>
    <w:rPr>
      <w:rFonts w:ascii="ＭＳ ゴシック" w:eastAsia="ＭＳ ゴシック" w:hAnsi="ＭＳ ゴシック" w:cs="ＭＳ 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87595">
      <w:bodyDiv w:val="1"/>
      <w:marLeft w:val="0"/>
      <w:marRight w:val="0"/>
      <w:marTop w:val="0"/>
      <w:marBottom w:val="0"/>
      <w:divBdr>
        <w:top w:val="none" w:sz="0" w:space="0" w:color="auto"/>
        <w:left w:val="none" w:sz="0" w:space="0" w:color="auto"/>
        <w:bottom w:val="none" w:sz="0" w:space="0" w:color="auto"/>
        <w:right w:val="none" w:sz="0" w:space="0" w:color="auto"/>
      </w:divBdr>
    </w:div>
    <w:div w:id="104496155">
      <w:bodyDiv w:val="1"/>
      <w:marLeft w:val="0"/>
      <w:marRight w:val="0"/>
      <w:marTop w:val="0"/>
      <w:marBottom w:val="0"/>
      <w:divBdr>
        <w:top w:val="none" w:sz="0" w:space="0" w:color="auto"/>
        <w:left w:val="none" w:sz="0" w:space="0" w:color="auto"/>
        <w:bottom w:val="none" w:sz="0" w:space="0" w:color="auto"/>
        <w:right w:val="none" w:sz="0" w:space="0" w:color="auto"/>
      </w:divBdr>
    </w:div>
    <w:div w:id="191966162">
      <w:bodyDiv w:val="1"/>
      <w:marLeft w:val="0"/>
      <w:marRight w:val="0"/>
      <w:marTop w:val="0"/>
      <w:marBottom w:val="0"/>
      <w:divBdr>
        <w:top w:val="none" w:sz="0" w:space="0" w:color="auto"/>
        <w:left w:val="none" w:sz="0" w:space="0" w:color="auto"/>
        <w:bottom w:val="none" w:sz="0" w:space="0" w:color="auto"/>
        <w:right w:val="none" w:sz="0" w:space="0" w:color="auto"/>
      </w:divBdr>
    </w:div>
    <w:div w:id="245261559">
      <w:bodyDiv w:val="1"/>
      <w:marLeft w:val="0"/>
      <w:marRight w:val="0"/>
      <w:marTop w:val="0"/>
      <w:marBottom w:val="0"/>
      <w:divBdr>
        <w:top w:val="none" w:sz="0" w:space="0" w:color="auto"/>
        <w:left w:val="none" w:sz="0" w:space="0" w:color="auto"/>
        <w:bottom w:val="none" w:sz="0" w:space="0" w:color="auto"/>
        <w:right w:val="none" w:sz="0" w:space="0" w:color="auto"/>
      </w:divBdr>
    </w:div>
    <w:div w:id="462239184">
      <w:bodyDiv w:val="1"/>
      <w:marLeft w:val="0"/>
      <w:marRight w:val="0"/>
      <w:marTop w:val="0"/>
      <w:marBottom w:val="0"/>
      <w:divBdr>
        <w:top w:val="none" w:sz="0" w:space="0" w:color="auto"/>
        <w:left w:val="none" w:sz="0" w:space="0" w:color="auto"/>
        <w:bottom w:val="none" w:sz="0" w:space="0" w:color="auto"/>
        <w:right w:val="none" w:sz="0" w:space="0" w:color="auto"/>
      </w:divBdr>
    </w:div>
    <w:div w:id="517237204">
      <w:bodyDiv w:val="1"/>
      <w:marLeft w:val="0"/>
      <w:marRight w:val="0"/>
      <w:marTop w:val="0"/>
      <w:marBottom w:val="0"/>
      <w:divBdr>
        <w:top w:val="none" w:sz="0" w:space="0" w:color="auto"/>
        <w:left w:val="none" w:sz="0" w:space="0" w:color="auto"/>
        <w:bottom w:val="none" w:sz="0" w:space="0" w:color="auto"/>
        <w:right w:val="none" w:sz="0" w:space="0" w:color="auto"/>
      </w:divBdr>
    </w:div>
    <w:div w:id="800683516">
      <w:bodyDiv w:val="1"/>
      <w:marLeft w:val="0"/>
      <w:marRight w:val="0"/>
      <w:marTop w:val="0"/>
      <w:marBottom w:val="0"/>
      <w:divBdr>
        <w:top w:val="none" w:sz="0" w:space="0" w:color="auto"/>
        <w:left w:val="none" w:sz="0" w:space="0" w:color="auto"/>
        <w:bottom w:val="none" w:sz="0" w:space="0" w:color="auto"/>
        <w:right w:val="none" w:sz="0" w:space="0" w:color="auto"/>
      </w:divBdr>
    </w:div>
    <w:div w:id="1130198619">
      <w:bodyDiv w:val="1"/>
      <w:marLeft w:val="0"/>
      <w:marRight w:val="0"/>
      <w:marTop w:val="0"/>
      <w:marBottom w:val="0"/>
      <w:divBdr>
        <w:top w:val="none" w:sz="0" w:space="0" w:color="auto"/>
        <w:left w:val="none" w:sz="0" w:space="0" w:color="auto"/>
        <w:bottom w:val="none" w:sz="0" w:space="0" w:color="auto"/>
        <w:right w:val="none" w:sz="0" w:space="0" w:color="auto"/>
      </w:divBdr>
    </w:div>
    <w:div w:id="1175994700">
      <w:bodyDiv w:val="1"/>
      <w:marLeft w:val="0"/>
      <w:marRight w:val="0"/>
      <w:marTop w:val="0"/>
      <w:marBottom w:val="0"/>
      <w:divBdr>
        <w:top w:val="none" w:sz="0" w:space="0" w:color="auto"/>
        <w:left w:val="none" w:sz="0" w:space="0" w:color="auto"/>
        <w:bottom w:val="none" w:sz="0" w:space="0" w:color="auto"/>
        <w:right w:val="none" w:sz="0" w:space="0" w:color="auto"/>
      </w:divBdr>
    </w:div>
    <w:div w:id="1187015887">
      <w:bodyDiv w:val="1"/>
      <w:marLeft w:val="0"/>
      <w:marRight w:val="0"/>
      <w:marTop w:val="0"/>
      <w:marBottom w:val="0"/>
      <w:divBdr>
        <w:top w:val="none" w:sz="0" w:space="0" w:color="auto"/>
        <w:left w:val="none" w:sz="0" w:space="0" w:color="auto"/>
        <w:bottom w:val="none" w:sz="0" w:space="0" w:color="auto"/>
        <w:right w:val="none" w:sz="0" w:space="0" w:color="auto"/>
      </w:divBdr>
    </w:div>
    <w:div w:id="1278607670">
      <w:bodyDiv w:val="1"/>
      <w:marLeft w:val="0"/>
      <w:marRight w:val="0"/>
      <w:marTop w:val="0"/>
      <w:marBottom w:val="0"/>
      <w:divBdr>
        <w:top w:val="none" w:sz="0" w:space="0" w:color="auto"/>
        <w:left w:val="none" w:sz="0" w:space="0" w:color="auto"/>
        <w:bottom w:val="none" w:sz="0" w:space="0" w:color="auto"/>
        <w:right w:val="none" w:sz="0" w:space="0" w:color="auto"/>
      </w:divBdr>
    </w:div>
    <w:div w:id="1303149290">
      <w:bodyDiv w:val="1"/>
      <w:marLeft w:val="0"/>
      <w:marRight w:val="0"/>
      <w:marTop w:val="0"/>
      <w:marBottom w:val="0"/>
      <w:divBdr>
        <w:top w:val="none" w:sz="0" w:space="0" w:color="auto"/>
        <w:left w:val="none" w:sz="0" w:space="0" w:color="auto"/>
        <w:bottom w:val="none" w:sz="0" w:space="0" w:color="auto"/>
        <w:right w:val="none" w:sz="0" w:space="0" w:color="auto"/>
      </w:divBdr>
    </w:div>
    <w:div w:id="177898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emf"/><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5" Type="http://schemas.openxmlformats.org/officeDocument/2006/relationships/webSettings" Target="webSettings.xml"/><Relationship Id="rId61" Type="http://schemas.openxmlformats.org/officeDocument/2006/relationships/image" Target="media/image53.emf"/><Relationship Id="rId19" Type="http://schemas.openxmlformats.org/officeDocument/2006/relationships/image" Target="media/image11.tmp"/><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8" Type="http://schemas.openxmlformats.org/officeDocument/2006/relationships/image" Target="media/image1.emf"/><Relationship Id="rId51" Type="http://schemas.openxmlformats.org/officeDocument/2006/relationships/image" Target="media/image43.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3.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hyperlink" Target="http://weblog.yp-kyo.com/2018/11/21/news181121055931/" TargetMode="External"/><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0D553-D749-4948-82D6-88247C1FE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79</Pages>
  <Words>5552</Words>
  <Characters>31650</Characters>
  <Application>Microsoft Office Word</Application>
  <DocSecurity>0</DocSecurity>
  <Lines>263</Lines>
  <Paragraphs>74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201810</cp:lastModifiedBy>
  <cp:revision>6</cp:revision>
  <cp:lastPrinted>2019-12-06T01:49:00Z</cp:lastPrinted>
  <dcterms:created xsi:type="dcterms:W3CDTF">2019-12-06T01:15:00Z</dcterms:created>
  <dcterms:modified xsi:type="dcterms:W3CDTF">2019-12-06T06:43:00Z</dcterms:modified>
</cp:coreProperties>
</file>