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47F07" w14:textId="77777777" w:rsidR="00825178" w:rsidRPr="0051592A" w:rsidRDefault="00825178">
      <w:pPr>
        <w:rPr>
          <w:rFonts w:hint="default"/>
          <w:color w:val="auto"/>
        </w:rPr>
      </w:pPr>
      <w:r w:rsidRPr="0051592A">
        <w:rPr>
          <w:color w:val="auto"/>
        </w:rPr>
        <w:t>（別記様式第１号）</w:t>
      </w:r>
    </w:p>
    <w:tbl>
      <w:tblPr>
        <w:tblW w:w="0" w:type="auto"/>
        <w:tblInd w:w="4189" w:type="dxa"/>
        <w:tblLayout w:type="fixed"/>
        <w:tblCellMar>
          <w:left w:w="0" w:type="dxa"/>
          <w:right w:w="0" w:type="dxa"/>
        </w:tblCellMar>
        <w:tblLook w:val="0000" w:firstRow="0" w:lastRow="0" w:firstColumn="0" w:lastColumn="0" w:noHBand="0" w:noVBand="0"/>
      </w:tblPr>
      <w:tblGrid>
        <w:gridCol w:w="1560"/>
        <w:gridCol w:w="2640"/>
      </w:tblGrid>
      <w:tr w:rsidR="0051592A" w:rsidRPr="0051592A" w14:paraId="476E940D"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6A28ED" w14:textId="77777777" w:rsidR="00825178" w:rsidRPr="0051592A" w:rsidRDefault="00825178">
            <w:pPr>
              <w:rPr>
                <w:rFonts w:hint="default"/>
                <w:color w:val="auto"/>
              </w:rPr>
            </w:pPr>
          </w:p>
          <w:p w14:paraId="5AB0EFD3" w14:textId="77777777" w:rsidR="00825178" w:rsidRPr="0051592A" w:rsidRDefault="00825178">
            <w:pPr>
              <w:rPr>
                <w:rFonts w:hint="default"/>
                <w:color w:val="auto"/>
              </w:rPr>
            </w:pPr>
            <w:r w:rsidRPr="0051592A">
              <w:rPr>
                <w:color w:val="auto"/>
              </w:rPr>
              <w:t>計画作成年度</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9DFE1" w14:textId="309E11A9" w:rsidR="00825178" w:rsidRPr="0051592A" w:rsidRDefault="00EA16F7" w:rsidP="002E70CC">
            <w:pPr>
              <w:ind w:firstLineChars="200" w:firstLine="485"/>
              <w:jc w:val="left"/>
              <w:rPr>
                <w:rFonts w:hint="default"/>
                <w:color w:val="auto"/>
              </w:rPr>
            </w:pPr>
            <w:r w:rsidRPr="0051592A">
              <w:rPr>
                <w:color w:val="auto"/>
              </w:rPr>
              <w:t>令和</w:t>
            </w:r>
            <w:r w:rsidR="00646AEA" w:rsidRPr="0051592A">
              <w:rPr>
                <w:color w:val="auto"/>
              </w:rPr>
              <w:t>４</w:t>
            </w:r>
            <w:r w:rsidRPr="0051592A">
              <w:rPr>
                <w:color w:val="auto"/>
              </w:rPr>
              <w:t>年度</w:t>
            </w:r>
            <w:r w:rsidR="002E70CC" w:rsidRPr="0051592A">
              <w:rPr>
                <w:color w:val="auto"/>
              </w:rPr>
              <w:t xml:space="preserve">　　　　　（令和</w:t>
            </w:r>
            <w:r w:rsidR="00D0224A" w:rsidRPr="0051592A">
              <w:rPr>
                <w:color w:val="auto"/>
              </w:rPr>
              <w:t>５</w:t>
            </w:r>
            <w:r w:rsidR="002E70CC" w:rsidRPr="0051592A">
              <w:rPr>
                <w:color w:val="auto"/>
              </w:rPr>
              <w:t>年度変更）</w:t>
            </w:r>
          </w:p>
        </w:tc>
      </w:tr>
      <w:tr w:rsidR="00825178" w:rsidRPr="0051592A" w14:paraId="303FB17A"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2A457" w14:textId="77777777" w:rsidR="00825178" w:rsidRPr="0051592A" w:rsidRDefault="00825178">
            <w:pPr>
              <w:rPr>
                <w:rFonts w:hint="default"/>
                <w:color w:val="auto"/>
              </w:rPr>
            </w:pPr>
          </w:p>
          <w:p w14:paraId="49D793D8" w14:textId="77777777" w:rsidR="00825178" w:rsidRPr="0051592A" w:rsidRDefault="00825178">
            <w:pPr>
              <w:rPr>
                <w:rFonts w:hint="default"/>
                <w:color w:val="auto"/>
              </w:rPr>
            </w:pPr>
            <w:r w:rsidRPr="0051592A">
              <w:rPr>
                <w:color w:val="auto"/>
              </w:rPr>
              <w:t>計画主体</w:t>
            </w:r>
          </w:p>
          <w:p w14:paraId="6E4F9138" w14:textId="77777777" w:rsidR="00825178" w:rsidRPr="0051592A" w:rsidRDefault="00825178">
            <w:pPr>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8303AE" w14:textId="77777777" w:rsidR="00825178" w:rsidRPr="0051592A" w:rsidRDefault="00825178">
            <w:pPr>
              <w:rPr>
                <w:rFonts w:hint="default"/>
                <w:color w:val="auto"/>
              </w:rPr>
            </w:pPr>
          </w:p>
          <w:p w14:paraId="2631319C" w14:textId="567415CE" w:rsidR="00825178" w:rsidRPr="0051592A" w:rsidRDefault="00EA16F7">
            <w:pPr>
              <w:jc w:val="left"/>
              <w:rPr>
                <w:rFonts w:hint="default"/>
                <w:color w:val="auto"/>
              </w:rPr>
            </w:pPr>
            <w:r w:rsidRPr="0051592A">
              <w:rPr>
                <w:color w:val="auto"/>
              </w:rPr>
              <w:t xml:space="preserve">　群馬県前橋市</w:t>
            </w:r>
          </w:p>
          <w:p w14:paraId="4848E9D7" w14:textId="77777777" w:rsidR="00825178" w:rsidRPr="0051592A" w:rsidRDefault="00825178">
            <w:pPr>
              <w:rPr>
                <w:rFonts w:hint="default"/>
                <w:color w:val="auto"/>
              </w:rPr>
            </w:pPr>
          </w:p>
        </w:tc>
      </w:tr>
    </w:tbl>
    <w:p w14:paraId="16885D08" w14:textId="77777777" w:rsidR="00825178" w:rsidRPr="0051592A" w:rsidRDefault="00825178">
      <w:pPr>
        <w:rPr>
          <w:rFonts w:hint="default"/>
          <w:color w:val="auto"/>
        </w:rPr>
      </w:pPr>
    </w:p>
    <w:p w14:paraId="0865A8DE" w14:textId="77777777" w:rsidR="00825178" w:rsidRPr="0051592A" w:rsidRDefault="00825178">
      <w:pPr>
        <w:rPr>
          <w:rFonts w:hint="default"/>
          <w:color w:val="auto"/>
        </w:rPr>
      </w:pPr>
    </w:p>
    <w:p w14:paraId="3F0BFF86" w14:textId="77777777" w:rsidR="00825178" w:rsidRPr="0051592A" w:rsidRDefault="00825178">
      <w:pPr>
        <w:rPr>
          <w:rFonts w:hint="default"/>
          <w:color w:val="auto"/>
        </w:rPr>
      </w:pPr>
    </w:p>
    <w:p w14:paraId="4A569E55" w14:textId="77777777" w:rsidR="00825178" w:rsidRPr="0051592A" w:rsidRDefault="00825178">
      <w:pPr>
        <w:rPr>
          <w:rFonts w:hint="default"/>
          <w:color w:val="auto"/>
        </w:rPr>
      </w:pPr>
    </w:p>
    <w:p w14:paraId="7804F6DF" w14:textId="77777777" w:rsidR="00825178" w:rsidRPr="0051592A" w:rsidRDefault="00825178">
      <w:pPr>
        <w:rPr>
          <w:rFonts w:hint="default"/>
          <w:color w:val="auto"/>
        </w:rPr>
      </w:pPr>
    </w:p>
    <w:p w14:paraId="717FBA9A" w14:textId="77777777" w:rsidR="00825178" w:rsidRPr="0051592A" w:rsidRDefault="00825178">
      <w:pPr>
        <w:rPr>
          <w:rFonts w:hint="default"/>
          <w:color w:val="auto"/>
        </w:rPr>
      </w:pPr>
    </w:p>
    <w:p w14:paraId="4C268DDF" w14:textId="21CB32F4" w:rsidR="00825178" w:rsidRPr="0051592A" w:rsidRDefault="00EA16F7">
      <w:pPr>
        <w:spacing w:line="734" w:lineRule="exact"/>
        <w:jc w:val="center"/>
        <w:rPr>
          <w:rFonts w:hint="default"/>
          <w:color w:val="auto"/>
        </w:rPr>
      </w:pPr>
      <w:r w:rsidRPr="0051592A">
        <w:rPr>
          <w:color w:val="auto"/>
          <w:w w:val="50"/>
          <w:sz w:val="64"/>
        </w:rPr>
        <w:t>前橋</w:t>
      </w:r>
      <w:r w:rsidR="00825178" w:rsidRPr="0051592A">
        <w:rPr>
          <w:color w:val="auto"/>
          <w:w w:val="50"/>
          <w:sz w:val="64"/>
        </w:rPr>
        <w:t>市鳥獣被害防止計画</w:t>
      </w:r>
    </w:p>
    <w:p w14:paraId="7E1D7B73" w14:textId="77777777" w:rsidR="00825178" w:rsidRPr="0051592A" w:rsidRDefault="00825178">
      <w:pPr>
        <w:rPr>
          <w:rFonts w:hint="default"/>
          <w:color w:val="auto"/>
        </w:rPr>
      </w:pPr>
    </w:p>
    <w:p w14:paraId="4C15EA01" w14:textId="77777777" w:rsidR="00825178" w:rsidRPr="0051592A" w:rsidRDefault="00825178">
      <w:pPr>
        <w:rPr>
          <w:rFonts w:hint="default"/>
          <w:color w:val="auto"/>
        </w:rPr>
      </w:pPr>
    </w:p>
    <w:p w14:paraId="7FBF12AF" w14:textId="77777777" w:rsidR="00825178" w:rsidRPr="0051592A" w:rsidRDefault="00825178">
      <w:pPr>
        <w:rPr>
          <w:rFonts w:hint="default"/>
          <w:color w:val="auto"/>
        </w:rPr>
      </w:pPr>
    </w:p>
    <w:p w14:paraId="603CBA1C" w14:textId="77777777" w:rsidR="00825178" w:rsidRPr="0051592A" w:rsidRDefault="00825178">
      <w:pPr>
        <w:rPr>
          <w:rFonts w:hint="default"/>
          <w:color w:val="auto"/>
        </w:rPr>
      </w:pPr>
    </w:p>
    <w:p w14:paraId="14BCABCD" w14:textId="77777777" w:rsidR="00825178" w:rsidRPr="0051592A" w:rsidRDefault="00825178">
      <w:pPr>
        <w:rPr>
          <w:rFonts w:hint="default"/>
          <w:color w:val="auto"/>
        </w:rPr>
      </w:pPr>
    </w:p>
    <w:p w14:paraId="251792F8" w14:textId="77777777" w:rsidR="00825178" w:rsidRPr="0051592A" w:rsidRDefault="00825178">
      <w:pPr>
        <w:rPr>
          <w:rFonts w:hint="default"/>
          <w:color w:val="auto"/>
        </w:rPr>
      </w:pPr>
    </w:p>
    <w:p w14:paraId="146DF01D" w14:textId="77777777" w:rsidR="00825178" w:rsidRPr="0051592A" w:rsidRDefault="00825178">
      <w:pPr>
        <w:rPr>
          <w:rFonts w:hint="default"/>
          <w:color w:val="auto"/>
        </w:rPr>
      </w:pPr>
    </w:p>
    <w:p w14:paraId="58A14EF7" w14:textId="77777777" w:rsidR="00825178" w:rsidRPr="0051592A" w:rsidRDefault="00825178">
      <w:pPr>
        <w:rPr>
          <w:rFonts w:hint="default"/>
          <w:color w:val="auto"/>
        </w:rPr>
      </w:pPr>
    </w:p>
    <w:p w14:paraId="3F5F500B" w14:textId="77777777" w:rsidR="00825178" w:rsidRPr="0051592A" w:rsidRDefault="00825178">
      <w:pPr>
        <w:rPr>
          <w:rFonts w:hint="default"/>
          <w:color w:val="auto"/>
        </w:rPr>
      </w:pPr>
    </w:p>
    <w:p w14:paraId="468E8891" w14:textId="77777777" w:rsidR="00825178" w:rsidRPr="0051592A" w:rsidRDefault="00825178">
      <w:pPr>
        <w:rPr>
          <w:rFonts w:hint="default"/>
          <w:color w:val="auto"/>
        </w:rPr>
      </w:pPr>
    </w:p>
    <w:p w14:paraId="651A02F5" w14:textId="77777777" w:rsidR="00825178" w:rsidRPr="0051592A" w:rsidRDefault="00825178">
      <w:pPr>
        <w:rPr>
          <w:rFonts w:hint="default"/>
          <w:color w:val="auto"/>
        </w:rPr>
      </w:pPr>
      <w:r w:rsidRPr="0051592A">
        <w:rPr>
          <w:color w:val="auto"/>
        </w:rPr>
        <w:t xml:space="preserve">　　　　　　　　　　＜連絡先＞</w:t>
      </w:r>
    </w:p>
    <w:p w14:paraId="31F05A81" w14:textId="1B69C078" w:rsidR="00825178" w:rsidRPr="0051592A" w:rsidRDefault="00825178" w:rsidP="007F1831">
      <w:pPr>
        <w:rPr>
          <w:rFonts w:hint="default"/>
          <w:color w:val="auto"/>
        </w:rPr>
      </w:pPr>
      <w:r w:rsidRPr="0051592A">
        <w:rPr>
          <w:color w:val="auto"/>
        </w:rPr>
        <w:t xml:space="preserve">　　　　　　　　　　　</w:t>
      </w:r>
      <w:r w:rsidRPr="0051592A">
        <w:rPr>
          <w:color w:val="auto"/>
          <w:spacing w:val="62"/>
          <w:fitText w:val="1699" w:id="1"/>
        </w:rPr>
        <w:t>担当部署</w:t>
      </w:r>
      <w:r w:rsidRPr="0051592A">
        <w:rPr>
          <w:color w:val="auto"/>
          <w:spacing w:val="1"/>
          <w:fitText w:val="1699" w:id="1"/>
        </w:rPr>
        <w:t>名</w:t>
      </w:r>
      <w:r w:rsidR="00EA16F7" w:rsidRPr="0051592A">
        <w:rPr>
          <w:color w:val="auto"/>
        </w:rPr>
        <w:t xml:space="preserve">　農政部</w:t>
      </w:r>
      <w:r w:rsidR="00EA16F7" w:rsidRPr="0051592A">
        <w:rPr>
          <w:color w:val="auto"/>
        </w:rPr>
        <w:t xml:space="preserve"> </w:t>
      </w:r>
      <w:r w:rsidR="00EA16F7" w:rsidRPr="0051592A">
        <w:rPr>
          <w:color w:val="auto"/>
        </w:rPr>
        <w:t>農政課</w:t>
      </w:r>
      <w:r w:rsidR="00EA16F7" w:rsidRPr="0051592A">
        <w:rPr>
          <w:color w:val="auto"/>
        </w:rPr>
        <w:t xml:space="preserve"> </w:t>
      </w:r>
      <w:r w:rsidR="00EA16F7" w:rsidRPr="0051592A">
        <w:rPr>
          <w:color w:val="auto"/>
        </w:rPr>
        <w:t>有害鳥獣対策係</w:t>
      </w:r>
    </w:p>
    <w:p w14:paraId="6CCCD71C" w14:textId="16A718CF" w:rsidR="00825178" w:rsidRPr="0051592A" w:rsidRDefault="00825178">
      <w:pPr>
        <w:rPr>
          <w:rFonts w:hint="default"/>
          <w:color w:val="auto"/>
        </w:rPr>
      </w:pPr>
      <w:r w:rsidRPr="0051592A">
        <w:rPr>
          <w:color w:val="auto"/>
        </w:rPr>
        <w:t xml:space="preserve">                      </w:t>
      </w:r>
      <w:r w:rsidRPr="0051592A">
        <w:rPr>
          <w:color w:val="auto"/>
          <w:spacing w:val="245"/>
          <w:fitText w:val="1699" w:id="2"/>
        </w:rPr>
        <w:t>所在</w:t>
      </w:r>
      <w:r w:rsidRPr="0051592A">
        <w:rPr>
          <w:color w:val="auto"/>
          <w:fitText w:val="1699" w:id="2"/>
        </w:rPr>
        <w:t>地</w:t>
      </w:r>
      <w:r w:rsidR="00EA16F7" w:rsidRPr="0051592A">
        <w:rPr>
          <w:color w:val="auto"/>
        </w:rPr>
        <w:t xml:space="preserve">　前橋市堀越町１１１５番地</w:t>
      </w:r>
      <w:r w:rsidR="00F80E46" w:rsidRPr="0051592A">
        <w:rPr>
          <w:color w:val="auto"/>
        </w:rPr>
        <w:t>１</w:t>
      </w:r>
    </w:p>
    <w:p w14:paraId="09653B9F" w14:textId="3F37424B" w:rsidR="00825178" w:rsidRPr="0051592A" w:rsidRDefault="00825178">
      <w:pPr>
        <w:rPr>
          <w:rFonts w:hint="default"/>
          <w:color w:val="auto"/>
        </w:rPr>
      </w:pPr>
      <w:r w:rsidRPr="0051592A">
        <w:rPr>
          <w:color w:val="auto"/>
        </w:rPr>
        <w:t xml:space="preserve">　　　　　　　　　　　</w:t>
      </w:r>
      <w:r w:rsidRPr="0051592A">
        <w:rPr>
          <w:color w:val="auto"/>
          <w:spacing w:val="123"/>
          <w:fitText w:val="1699" w:id="3"/>
        </w:rPr>
        <w:t>電話番</w:t>
      </w:r>
      <w:r w:rsidRPr="0051592A">
        <w:rPr>
          <w:color w:val="auto"/>
          <w:spacing w:val="1"/>
          <w:fitText w:val="1699" w:id="3"/>
        </w:rPr>
        <w:t>号</w:t>
      </w:r>
      <w:r w:rsidR="001A6A87" w:rsidRPr="0051592A">
        <w:rPr>
          <w:color w:val="auto"/>
        </w:rPr>
        <w:t xml:space="preserve">　０２７－２２５－７１０５</w:t>
      </w:r>
    </w:p>
    <w:p w14:paraId="0BACEC5A" w14:textId="510CAE7E" w:rsidR="00825178" w:rsidRPr="0051592A" w:rsidRDefault="00825178">
      <w:pPr>
        <w:rPr>
          <w:rFonts w:hint="default"/>
          <w:color w:val="auto"/>
        </w:rPr>
      </w:pPr>
      <w:r w:rsidRPr="0051592A">
        <w:rPr>
          <w:color w:val="auto"/>
        </w:rPr>
        <w:t xml:space="preserve">                      </w:t>
      </w:r>
      <w:r w:rsidRPr="0051592A">
        <w:rPr>
          <w:color w:val="auto"/>
          <w:spacing w:val="62"/>
          <w:fitText w:val="1699" w:id="4"/>
        </w:rPr>
        <w:t>ＦＡＸ番</w:t>
      </w:r>
      <w:r w:rsidRPr="0051592A">
        <w:rPr>
          <w:color w:val="auto"/>
          <w:spacing w:val="1"/>
          <w:fitText w:val="1699" w:id="4"/>
        </w:rPr>
        <w:t>号</w:t>
      </w:r>
      <w:r w:rsidR="001A6A87" w:rsidRPr="0051592A">
        <w:rPr>
          <w:color w:val="auto"/>
        </w:rPr>
        <w:t xml:space="preserve">　０２７－２８３－２５１７</w:t>
      </w:r>
    </w:p>
    <w:p w14:paraId="03F3E4E8" w14:textId="4A9C0D3F" w:rsidR="00825178" w:rsidRPr="0051592A" w:rsidRDefault="00825178">
      <w:pPr>
        <w:rPr>
          <w:rFonts w:hint="default"/>
          <w:color w:val="auto"/>
        </w:rPr>
      </w:pPr>
      <w:r w:rsidRPr="0051592A">
        <w:rPr>
          <w:color w:val="auto"/>
        </w:rPr>
        <w:t xml:space="preserve">　　　　　　　　　　　メールアドレス</w:t>
      </w:r>
      <w:r w:rsidR="001A6A87" w:rsidRPr="0051592A">
        <w:rPr>
          <w:color w:val="auto"/>
        </w:rPr>
        <w:t xml:space="preserve">　</w:t>
      </w:r>
      <w:hyperlink r:id="rId7" w:history="1">
        <w:r w:rsidR="001A6A87" w:rsidRPr="0051592A">
          <w:rPr>
            <w:rStyle w:val="af0"/>
            <w:color w:val="auto"/>
          </w:rPr>
          <w:t>nousei@city.maebashi.gunma.jp</w:t>
        </w:r>
      </w:hyperlink>
    </w:p>
    <w:p w14:paraId="3EA15234" w14:textId="77777777" w:rsidR="00825178" w:rsidRPr="0051592A" w:rsidRDefault="00825178">
      <w:pPr>
        <w:rPr>
          <w:rFonts w:hint="default"/>
          <w:color w:val="auto"/>
        </w:rPr>
      </w:pPr>
    </w:p>
    <w:p w14:paraId="4DDB5807" w14:textId="77777777" w:rsidR="00825178" w:rsidRPr="0051592A" w:rsidRDefault="00825178">
      <w:pPr>
        <w:rPr>
          <w:rFonts w:hint="default"/>
          <w:color w:val="auto"/>
        </w:rPr>
      </w:pPr>
    </w:p>
    <w:p w14:paraId="72CCD4CA" w14:textId="77777777" w:rsidR="00825178" w:rsidRPr="0051592A" w:rsidRDefault="00825178">
      <w:pPr>
        <w:ind w:left="849" w:hanging="849"/>
        <w:rPr>
          <w:rFonts w:hint="default"/>
          <w:color w:val="auto"/>
        </w:rPr>
      </w:pPr>
      <w:r w:rsidRPr="0051592A">
        <w:rPr>
          <w:color w:val="auto"/>
          <w:sz w:val="21"/>
        </w:rPr>
        <w:t>（注）１　共同で作成する場合は、すべての計画主体を掲げるとともに、代表となる計画主体には（代表）と記入する。</w:t>
      </w:r>
    </w:p>
    <w:p w14:paraId="370C37D4" w14:textId="77777777" w:rsidR="00825178" w:rsidRPr="0051592A" w:rsidRDefault="00825178">
      <w:pPr>
        <w:ind w:left="849" w:hanging="243"/>
        <w:rPr>
          <w:rFonts w:hint="default"/>
          <w:color w:val="auto"/>
        </w:rPr>
      </w:pPr>
      <w:r w:rsidRPr="0051592A">
        <w:rPr>
          <w:color w:val="auto"/>
          <w:sz w:val="21"/>
        </w:rPr>
        <w:t>２　被害防止計画の作成に当たっては、別添留意事項を参照の上、記入等すること。</w:t>
      </w:r>
    </w:p>
    <w:p w14:paraId="6AC68FF6" w14:textId="77777777" w:rsidR="00825178" w:rsidRPr="0051592A" w:rsidRDefault="00825178">
      <w:pPr>
        <w:ind w:left="849" w:hanging="849"/>
        <w:rPr>
          <w:rFonts w:hint="default"/>
          <w:color w:val="auto"/>
        </w:rPr>
      </w:pPr>
    </w:p>
    <w:p w14:paraId="5E8DC94D" w14:textId="3E9E1787" w:rsidR="00825178" w:rsidRPr="0051592A" w:rsidRDefault="00825178">
      <w:pPr>
        <w:rPr>
          <w:rFonts w:hint="default"/>
          <w:color w:val="auto"/>
        </w:rPr>
      </w:pPr>
      <w:r w:rsidRPr="0051592A">
        <w:rPr>
          <w:color w:val="auto"/>
        </w:rPr>
        <w:br w:type="page"/>
      </w:r>
      <w:r w:rsidRPr="0051592A">
        <w:rPr>
          <w:color w:val="auto"/>
        </w:rPr>
        <w:lastRenderedPageBreak/>
        <w:t>１．対象鳥獣の種類、被害防止計画の期間及び対象地域</w:t>
      </w:r>
    </w:p>
    <w:tbl>
      <w:tblPr>
        <w:tblW w:w="8331" w:type="dxa"/>
        <w:tblInd w:w="169" w:type="dxa"/>
        <w:tblLayout w:type="fixed"/>
        <w:tblCellMar>
          <w:left w:w="0" w:type="dxa"/>
          <w:right w:w="0" w:type="dxa"/>
        </w:tblCellMar>
        <w:tblLook w:val="0000" w:firstRow="0" w:lastRow="0" w:firstColumn="0" w:lastColumn="0" w:noHBand="0" w:noVBand="0"/>
      </w:tblPr>
      <w:tblGrid>
        <w:gridCol w:w="2040"/>
        <w:gridCol w:w="6291"/>
      </w:tblGrid>
      <w:tr w:rsidR="0051592A" w:rsidRPr="0051592A" w14:paraId="56DCCE91" w14:textId="77777777" w:rsidTr="005B2F2D">
        <w:trPr>
          <w:trHeight w:val="780"/>
        </w:trPr>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06F69" w14:textId="77777777" w:rsidR="001A6A87" w:rsidRPr="0051592A" w:rsidRDefault="001A6A87" w:rsidP="001A6A87">
            <w:pPr>
              <w:rPr>
                <w:rFonts w:hint="default"/>
                <w:color w:val="auto"/>
              </w:rPr>
            </w:pPr>
            <w:r w:rsidRPr="0051592A">
              <w:rPr>
                <w:color w:val="auto"/>
              </w:rPr>
              <w:t xml:space="preserve">　対象鳥獣</w:t>
            </w:r>
          </w:p>
        </w:tc>
        <w:tc>
          <w:tcPr>
            <w:tcW w:w="62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09D198" w14:textId="77777777" w:rsidR="00473D48" w:rsidRPr="0051592A" w:rsidRDefault="001A6A87" w:rsidP="001A6A87">
            <w:pPr>
              <w:rPr>
                <w:rFonts w:ascii="ＭＳ ゴシック" w:hAnsi="ＭＳ ゴシック" w:hint="default"/>
                <w:color w:val="auto"/>
                <w:szCs w:val="24"/>
              </w:rPr>
            </w:pPr>
            <w:r w:rsidRPr="0051592A">
              <w:rPr>
                <w:rFonts w:ascii="ＭＳ ゴシック" w:hAnsi="ＭＳ ゴシック"/>
                <w:color w:val="auto"/>
                <w:szCs w:val="24"/>
              </w:rPr>
              <w:t>イノシシ、ニホンジカ、ハクビシン、アライグマ、</w:t>
            </w:r>
          </w:p>
          <w:p w14:paraId="72238664" w14:textId="77777777" w:rsidR="00646AEA" w:rsidRPr="0051592A" w:rsidRDefault="001A6A87" w:rsidP="005B2F2D">
            <w:pPr>
              <w:rPr>
                <w:rFonts w:ascii="ＭＳ ゴシック" w:hAnsi="ＭＳ ゴシック" w:hint="default"/>
                <w:color w:val="auto"/>
                <w:szCs w:val="24"/>
              </w:rPr>
            </w:pPr>
            <w:r w:rsidRPr="0051592A">
              <w:rPr>
                <w:rFonts w:ascii="ＭＳ ゴシック" w:hAnsi="ＭＳ ゴシック"/>
                <w:color w:val="auto"/>
                <w:szCs w:val="24"/>
              </w:rPr>
              <w:t>タヌキ、キツネ、ツキノワグマ、ニホンザル、カラス</w:t>
            </w:r>
            <w:r w:rsidR="00646AEA" w:rsidRPr="0051592A">
              <w:rPr>
                <w:rFonts w:ascii="ＭＳ ゴシック" w:hAnsi="ＭＳ ゴシック"/>
                <w:color w:val="auto"/>
                <w:szCs w:val="24"/>
              </w:rPr>
              <w:t>、</w:t>
            </w:r>
          </w:p>
          <w:p w14:paraId="746EB9DA" w14:textId="15F8500B" w:rsidR="001A6A87" w:rsidRPr="0051592A" w:rsidRDefault="00646AEA" w:rsidP="005B2F2D">
            <w:pPr>
              <w:rPr>
                <w:rFonts w:hint="default"/>
                <w:color w:val="auto"/>
              </w:rPr>
            </w:pPr>
            <w:r w:rsidRPr="0051592A">
              <w:rPr>
                <w:rFonts w:ascii="ＭＳ ゴシック" w:hAnsi="ＭＳ ゴシック"/>
                <w:color w:val="auto"/>
                <w:szCs w:val="24"/>
              </w:rPr>
              <w:t>カワウ</w:t>
            </w:r>
          </w:p>
        </w:tc>
      </w:tr>
      <w:tr w:rsidR="0051592A" w:rsidRPr="0051592A" w14:paraId="078EDA8A" w14:textId="77777777" w:rsidTr="005B2F2D">
        <w:trPr>
          <w:trHeight w:val="392"/>
        </w:trPr>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D651E" w14:textId="77777777" w:rsidR="001A6A87" w:rsidRPr="0051592A" w:rsidRDefault="001A6A87" w:rsidP="001A6A87">
            <w:pPr>
              <w:rPr>
                <w:rFonts w:hint="default"/>
                <w:color w:val="auto"/>
              </w:rPr>
            </w:pPr>
            <w:r w:rsidRPr="0051592A">
              <w:rPr>
                <w:color w:val="auto"/>
              </w:rPr>
              <w:t xml:space="preserve">　計画期間</w:t>
            </w:r>
          </w:p>
        </w:tc>
        <w:tc>
          <w:tcPr>
            <w:tcW w:w="62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D24F1" w14:textId="4D35C385" w:rsidR="001A6A87" w:rsidRPr="0051592A" w:rsidRDefault="001A6A87" w:rsidP="001A6A87">
            <w:pPr>
              <w:rPr>
                <w:rFonts w:hint="default"/>
                <w:color w:val="auto"/>
              </w:rPr>
            </w:pPr>
            <w:r w:rsidRPr="0051592A">
              <w:rPr>
                <w:color w:val="auto"/>
              </w:rPr>
              <w:t>令和５年度～令和７年度</w:t>
            </w:r>
          </w:p>
        </w:tc>
      </w:tr>
      <w:tr w:rsidR="0051592A" w:rsidRPr="0051592A" w14:paraId="6BA78C7F" w14:textId="77777777" w:rsidTr="005B2F2D">
        <w:trPr>
          <w:trHeight w:val="412"/>
        </w:trPr>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2A153" w14:textId="77777777" w:rsidR="001A6A87" w:rsidRPr="0051592A" w:rsidRDefault="001A6A87" w:rsidP="001A6A87">
            <w:pPr>
              <w:rPr>
                <w:rFonts w:hint="default"/>
                <w:color w:val="auto"/>
              </w:rPr>
            </w:pPr>
            <w:r w:rsidRPr="0051592A">
              <w:rPr>
                <w:color w:val="auto"/>
              </w:rPr>
              <w:t xml:space="preserve">　対象地域</w:t>
            </w:r>
          </w:p>
        </w:tc>
        <w:tc>
          <w:tcPr>
            <w:tcW w:w="62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3AD2D" w14:textId="117C9D98" w:rsidR="001A6A87" w:rsidRPr="0051592A" w:rsidRDefault="001A6A87" w:rsidP="001A6A87">
            <w:pPr>
              <w:rPr>
                <w:rFonts w:hint="default"/>
                <w:color w:val="auto"/>
              </w:rPr>
            </w:pPr>
            <w:r w:rsidRPr="0051592A">
              <w:rPr>
                <w:color w:val="auto"/>
              </w:rPr>
              <w:t>群馬県前橋市</w:t>
            </w:r>
          </w:p>
        </w:tc>
      </w:tr>
    </w:tbl>
    <w:p w14:paraId="15C5D103" w14:textId="77777777" w:rsidR="00825178" w:rsidRPr="0051592A" w:rsidRDefault="00825178">
      <w:pPr>
        <w:ind w:left="728" w:hanging="728"/>
        <w:rPr>
          <w:rFonts w:hint="default"/>
          <w:color w:val="auto"/>
        </w:rPr>
      </w:pPr>
      <w:r w:rsidRPr="0051592A">
        <w:rPr>
          <w:color w:val="auto"/>
        </w:rPr>
        <w:t>（注）１　計画期間は、３年程度とする。</w:t>
      </w:r>
    </w:p>
    <w:p w14:paraId="60F010B7" w14:textId="77777777" w:rsidR="00825178" w:rsidRPr="0051592A" w:rsidRDefault="00825178">
      <w:pPr>
        <w:ind w:left="971" w:hanging="971"/>
        <w:rPr>
          <w:rFonts w:hint="default"/>
          <w:color w:val="auto"/>
        </w:rPr>
      </w:pPr>
      <w:r w:rsidRPr="0051592A">
        <w:rPr>
          <w:color w:val="auto"/>
        </w:rPr>
        <w:t xml:space="preserve">　　　２　対象地域は、単独で又は共同で被害防止計画作成する全ての市町村名を記入する。</w:t>
      </w:r>
    </w:p>
    <w:p w14:paraId="74BE3842" w14:textId="77777777" w:rsidR="00825178" w:rsidRPr="0051592A" w:rsidRDefault="00825178">
      <w:pPr>
        <w:rPr>
          <w:rFonts w:hint="default"/>
          <w:color w:val="auto"/>
        </w:rPr>
      </w:pPr>
    </w:p>
    <w:p w14:paraId="40813EE0" w14:textId="77777777" w:rsidR="00825178" w:rsidRPr="0051592A" w:rsidRDefault="00825178">
      <w:pPr>
        <w:rPr>
          <w:rFonts w:hint="default"/>
          <w:color w:val="auto"/>
        </w:rPr>
      </w:pPr>
      <w:r w:rsidRPr="0051592A">
        <w:rPr>
          <w:color w:val="auto"/>
        </w:rPr>
        <w:t>２．鳥獣による農林水産業等に係る被害の防止に関する基本的な方針</w:t>
      </w:r>
    </w:p>
    <w:p w14:paraId="3955FDCD" w14:textId="75AC88ED" w:rsidR="00825178" w:rsidRPr="0051592A" w:rsidRDefault="00825178">
      <w:pPr>
        <w:rPr>
          <w:rFonts w:hint="default"/>
          <w:color w:val="auto"/>
        </w:rPr>
      </w:pPr>
      <w:r w:rsidRPr="0051592A">
        <w:rPr>
          <w:color w:val="auto"/>
        </w:rPr>
        <w:t>（１）被害の現状（</w:t>
      </w:r>
      <w:r w:rsidR="001A6A87" w:rsidRPr="0051592A">
        <w:rPr>
          <w:color w:val="auto"/>
        </w:rPr>
        <w:t>令和３</w:t>
      </w:r>
      <w:r w:rsidRPr="0051592A">
        <w:rPr>
          <w:color w:val="auto"/>
        </w:rPr>
        <w:t>年度）</w:t>
      </w:r>
    </w:p>
    <w:tbl>
      <w:tblPr>
        <w:tblW w:w="8331" w:type="dxa"/>
        <w:tblInd w:w="169" w:type="dxa"/>
        <w:tblLayout w:type="fixed"/>
        <w:tblCellMar>
          <w:left w:w="0" w:type="dxa"/>
          <w:right w:w="0" w:type="dxa"/>
        </w:tblCellMar>
        <w:tblLook w:val="0000" w:firstRow="0" w:lastRow="0" w:firstColumn="0" w:lastColumn="0" w:noHBand="0" w:noVBand="0"/>
      </w:tblPr>
      <w:tblGrid>
        <w:gridCol w:w="1961"/>
        <w:gridCol w:w="2989"/>
        <w:gridCol w:w="3381"/>
      </w:tblGrid>
      <w:tr w:rsidR="0051592A" w:rsidRPr="0051592A" w14:paraId="4778B397" w14:textId="77777777" w:rsidTr="005B2F2D">
        <w:tc>
          <w:tcPr>
            <w:tcW w:w="1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6A309B1" w14:textId="326B1DDA" w:rsidR="00825178" w:rsidRPr="0051592A" w:rsidRDefault="00825178" w:rsidP="005B2F2D">
            <w:pPr>
              <w:jc w:val="center"/>
              <w:rPr>
                <w:rFonts w:hint="default"/>
                <w:color w:val="auto"/>
              </w:rPr>
            </w:pPr>
            <w:r w:rsidRPr="0051592A">
              <w:rPr>
                <w:color w:val="auto"/>
              </w:rPr>
              <w:t>鳥獣の種類</w:t>
            </w:r>
          </w:p>
        </w:tc>
        <w:tc>
          <w:tcPr>
            <w:tcW w:w="63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B78BBE" w14:textId="77777777" w:rsidR="00825178" w:rsidRPr="0051592A" w:rsidRDefault="00825178">
            <w:pPr>
              <w:jc w:val="center"/>
              <w:rPr>
                <w:rFonts w:hint="default"/>
                <w:color w:val="auto"/>
              </w:rPr>
            </w:pPr>
            <w:r w:rsidRPr="0051592A">
              <w:rPr>
                <w:color w:val="auto"/>
              </w:rPr>
              <w:t>被害の現状</w:t>
            </w:r>
          </w:p>
        </w:tc>
      </w:tr>
      <w:tr w:rsidR="0051592A" w:rsidRPr="0051592A" w14:paraId="02B68DED" w14:textId="77777777" w:rsidTr="005B2F2D">
        <w:trPr>
          <w:trHeight w:val="367"/>
        </w:trPr>
        <w:tc>
          <w:tcPr>
            <w:tcW w:w="1961" w:type="dxa"/>
            <w:vMerge/>
            <w:tcBorders>
              <w:top w:val="nil"/>
              <w:left w:val="single" w:sz="4" w:space="0" w:color="000000"/>
              <w:bottom w:val="single" w:sz="4" w:space="0" w:color="000000"/>
              <w:right w:val="single" w:sz="4" w:space="0" w:color="000000"/>
            </w:tcBorders>
            <w:tcMar>
              <w:left w:w="49" w:type="dxa"/>
              <w:right w:w="49" w:type="dxa"/>
            </w:tcMar>
          </w:tcPr>
          <w:p w14:paraId="7C8E9134" w14:textId="77777777" w:rsidR="00825178" w:rsidRPr="0051592A" w:rsidRDefault="00825178">
            <w:pPr>
              <w:rPr>
                <w:rFonts w:hint="default"/>
                <w:color w:val="auto"/>
              </w:rPr>
            </w:pPr>
          </w:p>
        </w:tc>
        <w:tc>
          <w:tcPr>
            <w:tcW w:w="29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56092" w14:textId="77777777" w:rsidR="00825178" w:rsidRPr="0051592A" w:rsidRDefault="00825178">
            <w:pPr>
              <w:jc w:val="center"/>
              <w:rPr>
                <w:rFonts w:hint="default"/>
                <w:color w:val="auto"/>
              </w:rPr>
            </w:pPr>
            <w:r w:rsidRPr="0051592A">
              <w:rPr>
                <w:color w:val="auto"/>
              </w:rPr>
              <w:t>品　目</w:t>
            </w:r>
          </w:p>
        </w:tc>
        <w:tc>
          <w:tcPr>
            <w:tcW w:w="33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66B13" w14:textId="77777777" w:rsidR="00825178" w:rsidRPr="0051592A" w:rsidRDefault="00825178">
            <w:pPr>
              <w:jc w:val="center"/>
              <w:rPr>
                <w:rFonts w:hint="default"/>
                <w:color w:val="auto"/>
              </w:rPr>
            </w:pPr>
            <w:r w:rsidRPr="0051592A">
              <w:rPr>
                <w:color w:val="auto"/>
              </w:rPr>
              <w:t>被害数値</w:t>
            </w:r>
          </w:p>
        </w:tc>
      </w:tr>
      <w:tr w:rsidR="0051592A" w:rsidRPr="0051592A" w14:paraId="492DBC19" w14:textId="77777777" w:rsidTr="004C4E27">
        <w:trPr>
          <w:trHeight w:val="419"/>
        </w:trPr>
        <w:tc>
          <w:tcPr>
            <w:tcW w:w="1961" w:type="dxa"/>
            <w:tcBorders>
              <w:top w:val="single" w:sz="4" w:space="0" w:color="000000"/>
              <w:left w:val="single" w:sz="4" w:space="0" w:color="000000"/>
              <w:bottom w:val="single" w:sz="4" w:space="0" w:color="auto"/>
              <w:right w:val="single" w:sz="4" w:space="0" w:color="000000"/>
            </w:tcBorders>
            <w:tcMar>
              <w:left w:w="49" w:type="dxa"/>
              <w:right w:w="49" w:type="dxa"/>
            </w:tcMar>
          </w:tcPr>
          <w:p w14:paraId="129E121C" w14:textId="0331A203" w:rsidR="00825178" w:rsidRPr="0051592A" w:rsidRDefault="001A6A87" w:rsidP="001A6A87">
            <w:pPr>
              <w:rPr>
                <w:rFonts w:hint="default"/>
                <w:color w:val="auto"/>
              </w:rPr>
            </w:pPr>
            <w:r w:rsidRPr="0051592A">
              <w:rPr>
                <w:color w:val="auto"/>
              </w:rPr>
              <w:t>イノシシ</w:t>
            </w:r>
          </w:p>
        </w:tc>
        <w:tc>
          <w:tcPr>
            <w:tcW w:w="2989" w:type="dxa"/>
            <w:tcBorders>
              <w:top w:val="single" w:sz="4" w:space="0" w:color="000000"/>
              <w:left w:val="single" w:sz="4" w:space="0" w:color="000000"/>
              <w:bottom w:val="single" w:sz="4" w:space="0" w:color="auto"/>
              <w:right w:val="single" w:sz="4" w:space="0" w:color="000000"/>
            </w:tcBorders>
            <w:tcMar>
              <w:left w:w="49" w:type="dxa"/>
              <w:right w:w="49" w:type="dxa"/>
            </w:tcMar>
          </w:tcPr>
          <w:p w14:paraId="553E0FD8" w14:textId="2ABF49E6" w:rsidR="00825178" w:rsidRPr="0051592A" w:rsidRDefault="001A6A87" w:rsidP="001A6A87">
            <w:pPr>
              <w:rPr>
                <w:rFonts w:hint="default"/>
                <w:color w:val="auto"/>
              </w:rPr>
            </w:pPr>
            <w:r w:rsidRPr="0051592A">
              <w:rPr>
                <w:rFonts w:ascii="ＭＳ ゴシック" w:hAnsi="ＭＳ ゴシック"/>
                <w:color w:val="auto"/>
                <w:szCs w:val="24"/>
              </w:rPr>
              <w:t>水稲、飼料用トウモロコシ</w:t>
            </w:r>
          </w:p>
        </w:tc>
        <w:tc>
          <w:tcPr>
            <w:tcW w:w="3381" w:type="dxa"/>
            <w:tcBorders>
              <w:top w:val="single" w:sz="4" w:space="0" w:color="000000"/>
              <w:left w:val="single" w:sz="4" w:space="0" w:color="000000"/>
              <w:bottom w:val="single" w:sz="4" w:space="0" w:color="auto"/>
              <w:right w:val="single" w:sz="4" w:space="0" w:color="000000"/>
            </w:tcBorders>
            <w:tcMar>
              <w:left w:w="49" w:type="dxa"/>
              <w:right w:w="49" w:type="dxa"/>
            </w:tcMar>
          </w:tcPr>
          <w:p w14:paraId="72372906" w14:textId="6898789B" w:rsidR="00825178" w:rsidRPr="0051592A" w:rsidRDefault="001A6A87" w:rsidP="001A6A87">
            <w:pPr>
              <w:rPr>
                <w:rFonts w:hint="default"/>
                <w:color w:val="auto"/>
              </w:rPr>
            </w:pPr>
            <w:r w:rsidRPr="0051592A">
              <w:rPr>
                <w:rFonts w:ascii="ＭＳ ゴシック" w:hAnsi="ＭＳ ゴシック"/>
                <w:color w:val="auto"/>
                <w:szCs w:val="24"/>
              </w:rPr>
              <w:t>９２４千円　１１２ａ</w:t>
            </w:r>
          </w:p>
        </w:tc>
      </w:tr>
      <w:tr w:rsidR="0051592A" w:rsidRPr="0051592A" w14:paraId="690121D6" w14:textId="77777777" w:rsidTr="004C4E27">
        <w:trPr>
          <w:trHeight w:val="402"/>
        </w:trPr>
        <w:tc>
          <w:tcPr>
            <w:tcW w:w="196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EDA690C" w14:textId="7492B382" w:rsidR="001A6A87" w:rsidRPr="0051592A" w:rsidRDefault="001A6A87" w:rsidP="001A6A87">
            <w:pPr>
              <w:rPr>
                <w:rFonts w:hint="default"/>
                <w:color w:val="auto"/>
              </w:rPr>
            </w:pPr>
            <w:r w:rsidRPr="0051592A">
              <w:rPr>
                <w:rFonts w:ascii="ＭＳ ゴシック" w:hAnsi="ＭＳ ゴシック"/>
                <w:color w:val="auto"/>
                <w:szCs w:val="24"/>
              </w:rPr>
              <w:t>ニホンジカ</w:t>
            </w:r>
          </w:p>
        </w:tc>
        <w:tc>
          <w:tcPr>
            <w:tcW w:w="298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BFCC7D3" w14:textId="3AFD7AB6" w:rsidR="001A6A87" w:rsidRPr="0051592A" w:rsidRDefault="001A6A87" w:rsidP="001A6A87">
            <w:pPr>
              <w:rPr>
                <w:rFonts w:ascii="ＭＳ ゴシック" w:hAnsi="ＭＳ ゴシック" w:hint="default"/>
                <w:color w:val="auto"/>
                <w:szCs w:val="24"/>
              </w:rPr>
            </w:pPr>
            <w:r w:rsidRPr="0051592A">
              <w:rPr>
                <w:rFonts w:ascii="ＭＳ ゴシック"/>
                <w:color w:val="auto"/>
                <w:szCs w:val="24"/>
              </w:rPr>
              <w:t>飼料作物（牧草）</w:t>
            </w:r>
          </w:p>
        </w:tc>
        <w:tc>
          <w:tcPr>
            <w:tcW w:w="338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B8ADB06" w14:textId="22DE8D58" w:rsidR="001A6A87" w:rsidRPr="0051592A" w:rsidRDefault="001A6A87" w:rsidP="00982243">
            <w:pPr>
              <w:rPr>
                <w:rFonts w:ascii="ＭＳ ゴシック" w:hAnsi="ＭＳ ゴシック" w:hint="default"/>
                <w:color w:val="auto"/>
                <w:szCs w:val="24"/>
              </w:rPr>
            </w:pPr>
            <w:r w:rsidRPr="0051592A">
              <w:rPr>
                <w:rFonts w:ascii="ＭＳ ゴシック" w:hAnsi="ＭＳ ゴシック"/>
                <w:color w:val="auto"/>
                <w:szCs w:val="24"/>
              </w:rPr>
              <w:t>７３５</w:t>
            </w:r>
            <w:r w:rsidRPr="0051592A">
              <w:rPr>
                <w:rFonts w:ascii="ＭＳ ゴシック" w:hAnsi="ＭＳ ゴシック" w:hint="default"/>
                <w:color w:val="auto"/>
                <w:szCs w:val="24"/>
              </w:rPr>
              <w:t>千</w:t>
            </w:r>
            <w:r w:rsidRPr="0051592A">
              <w:rPr>
                <w:rFonts w:ascii="ＭＳ ゴシック" w:hAnsi="ＭＳ ゴシック"/>
                <w:color w:val="auto"/>
                <w:szCs w:val="24"/>
              </w:rPr>
              <w:t>円　１９４ａ</w:t>
            </w:r>
          </w:p>
        </w:tc>
      </w:tr>
      <w:tr w:rsidR="0051592A" w:rsidRPr="0051592A" w14:paraId="47C62941" w14:textId="77777777" w:rsidTr="004C4E27">
        <w:trPr>
          <w:trHeight w:val="555"/>
        </w:trPr>
        <w:tc>
          <w:tcPr>
            <w:tcW w:w="196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2636B62" w14:textId="67E89080" w:rsidR="001A6A87" w:rsidRPr="0051592A" w:rsidRDefault="001A6A87" w:rsidP="001A6A87">
            <w:pPr>
              <w:rPr>
                <w:rFonts w:hint="default"/>
                <w:color w:val="auto"/>
              </w:rPr>
            </w:pPr>
            <w:r w:rsidRPr="0051592A">
              <w:rPr>
                <w:rFonts w:ascii="ＭＳ ゴシック" w:hAnsi="ＭＳ ゴシック"/>
                <w:color w:val="auto"/>
                <w:szCs w:val="24"/>
              </w:rPr>
              <w:t>ハクビシン</w:t>
            </w:r>
          </w:p>
        </w:tc>
        <w:tc>
          <w:tcPr>
            <w:tcW w:w="298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B1B746D" w14:textId="5FFC72DD" w:rsidR="001A6A87" w:rsidRPr="0051592A" w:rsidRDefault="001A6A87" w:rsidP="001A6A87">
            <w:pPr>
              <w:rPr>
                <w:rFonts w:hint="default"/>
                <w:color w:val="auto"/>
              </w:rPr>
            </w:pPr>
            <w:r w:rsidRPr="0051592A">
              <w:rPr>
                <w:rFonts w:ascii="ＭＳ ゴシック" w:hAnsi="ＭＳ ゴシック"/>
                <w:color w:val="auto"/>
                <w:szCs w:val="24"/>
              </w:rPr>
              <w:t>イチゴ、ブドウ、ナシ</w:t>
            </w:r>
          </w:p>
        </w:tc>
        <w:tc>
          <w:tcPr>
            <w:tcW w:w="338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74E7407" w14:textId="72CF657E" w:rsidR="001A6A87" w:rsidRPr="0051592A" w:rsidRDefault="001A6A87" w:rsidP="001A6A87">
            <w:pPr>
              <w:rPr>
                <w:rFonts w:hint="default"/>
                <w:color w:val="auto"/>
              </w:rPr>
            </w:pPr>
            <w:r w:rsidRPr="0051592A">
              <w:rPr>
                <w:rFonts w:ascii="ＭＳ ゴシック" w:hAnsi="ＭＳ ゴシック"/>
                <w:color w:val="auto"/>
                <w:szCs w:val="24"/>
              </w:rPr>
              <w:t>未調査</w:t>
            </w:r>
          </w:p>
        </w:tc>
      </w:tr>
      <w:tr w:rsidR="0051592A" w:rsidRPr="0051592A" w14:paraId="4D2E2DE4" w14:textId="77777777" w:rsidTr="004C4E27">
        <w:trPr>
          <w:trHeight w:val="495"/>
        </w:trPr>
        <w:tc>
          <w:tcPr>
            <w:tcW w:w="196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72458C2" w14:textId="1975917B" w:rsidR="001A6A87" w:rsidRPr="0051592A" w:rsidRDefault="001A6A87" w:rsidP="001A6A87">
            <w:pPr>
              <w:rPr>
                <w:rFonts w:hint="default"/>
                <w:color w:val="auto"/>
              </w:rPr>
            </w:pPr>
            <w:r w:rsidRPr="0051592A">
              <w:rPr>
                <w:rFonts w:ascii="ＭＳ ゴシック" w:hAnsi="ＭＳ ゴシック"/>
                <w:color w:val="auto"/>
                <w:szCs w:val="24"/>
              </w:rPr>
              <w:t>アライグマ</w:t>
            </w:r>
          </w:p>
        </w:tc>
        <w:tc>
          <w:tcPr>
            <w:tcW w:w="2989"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86DBDA8" w14:textId="79D6AB7D" w:rsidR="001A6A87" w:rsidRPr="0051592A" w:rsidRDefault="008B3142" w:rsidP="001A6A87">
            <w:pPr>
              <w:rPr>
                <w:rFonts w:hint="default"/>
                <w:color w:val="auto"/>
              </w:rPr>
            </w:pPr>
            <w:r w:rsidRPr="0051592A">
              <w:rPr>
                <w:rFonts w:ascii="ＭＳ ゴシック" w:hAnsi="ＭＳ ゴシック"/>
                <w:color w:val="auto"/>
                <w:szCs w:val="24"/>
              </w:rPr>
              <w:t>トウモロコシ</w:t>
            </w:r>
            <w:r w:rsidR="001A6A87" w:rsidRPr="0051592A">
              <w:rPr>
                <w:rFonts w:ascii="ＭＳ ゴシック" w:hAnsi="ＭＳ ゴシック"/>
                <w:color w:val="auto"/>
                <w:szCs w:val="24"/>
              </w:rPr>
              <w:t>、カボチャ</w:t>
            </w:r>
          </w:p>
        </w:tc>
        <w:tc>
          <w:tcPr>
            <w:tcW w:w="33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45118BD4" w14:textId="0DB01F39" w:rsidR="001A6A87" w:rsidRPr="0051592A" w:rsidRDefault="001A6A87" w:rsidP="001A6A87">
            <w:pPr>
              <w:rPr>
                <w:rFonts w:hint="default"/>
                <w:color w:val="auto"/>
              </w:rPr>
            </w:pPr>
            <w:r w:rsidRPr="0051592A">
              <w:rPr>
                <w:rFonts w:ascii="ＭＳ ゴシック" w:hAnsi="ＭＳ ゴシック"/>
                <w:color w:val="auto"/>
                <w:szCs w:val="24"/>
              </w:rPr>
              <w:t>未調査</w:t>
            </w:r>
          </w:p>
        </w:tc>
      </w:tr>
      <w:tr w:rsidR="0051592A" w:rsidRPr="0051592A" w14:paraId="1DE75006" w14:textId="77777777" w:rsidTr="004C4E27">
        <w:trPr>
          <w:trHeight w:val="495"/>
        </w:trPr>
        <w:tc>
          <w:tcPr>
            <w:tcW w:w="196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6E62C27A" w14:textId="4DF5CA06" w:rsidR="001A6A87" w:rsidRPr="0051592A" w:rsidRDefault="001A6A87" w:rsidP="001A6A87">
            <w:pPr>
              <w:rPr>
                <w:rFonts w:ascii="ＭＳ ゴシック" w:hAnsi="ＭＳ ゴシック" w:hint="default"/>
                <w:color w:val="auto"/>
                <w:szCs w:val="24"/>
              </w:rPr>
            </w:pPr>
            <w:r w:rsidRPr="0051592A">
              <w:rPr>
                <w:rFonts w:ascii="ＭＳ ゴシック" w:hAnsi="ＭＳ ゴシック"/>
                <w:color w:val="auto"/>
                <w:szCs w:val="24"/>
              </w:rPr>
              <w:t>タヌキ</w:t>
            </w:r>
          </w:p>
        </w:tc>
        <w:tc>
          <w:tcPr>
            <w:tcW w:w="2989"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DCBB699" w14:textId="69542BD5" w:rsidR="001A6A87" w:rsidRPr="0051592A" w:rsidRDefault="001A6A87" w:rsidP="001A6A87">
            <w:pPr>
              <w:rPr>
                <w:rFonts w:ascii="ＭＳ ゴシック" w:hAnsi="ＭＳ ゴシック" w:hint="default"/>
                <w:color w:val="auto"/>
                <w:szCs w:val="24"/>
              </w:rPr>
            </w:pPr>
            <w:r w:rsidRPr="0051592A">
              <w:rPr>
                <w:rFonts w:ascii="ＭＳ ゴシック" w:hAnsi="ＭＳ ゴシック"/>
                <w:color w:val="auto"/>
                <w:szCs w:val="24"/>
              </w:rPr>
              <w:t>トウモロコシ、スイカ</w:t>
            </w:r>
          </w:p>
        </w:tc>
        <w:tc>
          <w:tcPr>
            <w:tcW w:w="33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6B28F90D" w14:textId="5D227A8C" w:rsidR="001A6A87" w:rsidRPr="0051592A" w:rsidRDefault="001A6A87" w:rsidP="001A6A87">
            <w:pPr>
              <w:rPr>
                <w:rFonts w:ascii="ＭＳ ゴシック" w:hAnsi="ＭＳ ゴシック" w:hint="default"/>
                <w:color w:val="auto"/>
                <w:szCs w:val="24"/>
              </w:rPr>
            </w:pPr>
            <w:r w:rsidRPr="0051592A">
              <w:rPr>
                <w:rFonts w:ascii="ＭＳ ゴシック" w:hAnsi="ＭＳ ゴシック"/>
                <w:color w:val="auto"/>
                <w:szCs w:val="24"/>
              </w:rPr>
              <w:t>未調査</w:t>
            </w:r>
          </w:p>
        </w:tc>
      </w:tr>
      <w:tr w:rsidR="0051592A" w:rsidRPr="0051592A" w14:paraId="0EEEF92A" w14:textId="77777777" w:rsidTr="004C4E27">
        <w:trPr>
          <w:trHeight w:val="495"/>
        </w:trPr>
        <w:tc>
          <w:tcPr>
            <w:tcW w:w="196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9F55C61" w14:textId="00D96B45" w:rsidR="001A6A87" w:rsidRPr="0051592A" w:rsidRDefault="001A6A87" w:rsidP="001A6A87">
            <w:pPr>
              <w:rPr>
                <w:rFonts w:ascii="ＭＳ ゴシック" w:hAnsi="ＭＳ ゴシック" w:hint="default"/>
                <w:color w:val="auto"/>
                <w:szCs w:val="24"/>
              </w:rPr>
            </w:pPr>
            <w:r w:rsidRPr="0051592A">
              <w:rPr>
                <w:rFonts w:ascii="ＭＳ ゴシック" w:hAnsi="ＭＳ ゴシック"/>
                <w:color w:val="auto"/>
                <w:szCs w:val="24"/>
              </w:rPr>
              <w:t>キツネ</w:t>
            </w:r>
          </w:p>
        </w:tc>
        <w:tc>
          <w:tcPr>
            <w:tcW w:w="2989"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74E5BEF7" w14:textId="2FF4F395" w:rsidR="001A6A87" w:rsidRPr="0051592A" w:rsidRDefault="001A6A87" w:rsidP="001A6A87">
            <w:pPr>
              <w:rPr>
                <w:rFonts w:ascii="ＭＳ ゴシック" w:hAnsi="ＭＳ ゴシック" w:hint="default"/>
                <w:color w:val="auto"/>
                <w:szCs w:val="24"/>
              </w:rPr>
            </w:pPr>
            <w:r w:rsidRPr="0051592A">
              <w:rPr>
                <w:rFonts w:ascii="ＭＳ ゴシック" w:hAnsi="ＭＳ ゴシック"/>
                <w:color w:val="auto"/>
                <w:szCs w:val="24"/>
              </w:rPr>
              <w:t>トウモロコシ</w:t>
            </w:r>
          </w:p>
        </w:tc>
        <w:tc>
          <w:tcPr>
            <w:tcW w:w="33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CDBFFBE" w14:textId="633179D6" w:rsidR="001A6A87" w:rsidRPr="0051592A" w:rsidRDefault="001A6A87" w:rsidP="001A6A87">
            <w:pPr>
              <w:rPr>
                <w:rFonts w:ascii="ＭＳ ゴシック" w:hAnsi="ＭＳ ゴシック" w:hint="default"/>
                <w:color w:val="auto"/>
                <w:szCs w:val="24"/>
              </w:rPr>
            </w:pPr>
            <w:r w:rsidRPr="0051592A">
              <w:rPr>
                <w:rFonts w:ascii="ＭＳ ゴシック" w:hAnsi="ＭＳ ゴシック"/>
                <w:color w:val="auto"/>
                <w:szCs w:val="24"/>
              </w:rPr>
              <w:t>未調査</w:t>
            </w:r>
          </w:p>
        </w:tc>
      </w:tr>
      <w:tr w:rsidR="0051592A" w:rsidRPr="0051592A" w14:paraId="017B1D9A" w14:textId="77777777" w:rsidTr="004C4E27">
        <w:trPr>
          <w:trHeight w:val="495"/>
        </w:trPr>
        <w:tc>
          <w:tcPr>
            <w:tcW w:w="196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7D064FF6" w14:textId="6B2B4C99" w:rsidR="001A6A87" w:rsidRPr="0051592A" w:rsidRDefault="001A6A87" w:rsidP="001A6A87">
            <w:pPr>
              <w:rPr>
                <w:rFonts w:ascii="ＭＳ ゴシック" w:hAnsi="ＭＳ ゴシック" w:hint="default"/>
                <w:color w:val="auto"/>
                <w:szCs w:val="24"/>
              </w:rPr>
            </w:pPr>
            <w:r w:rsidRPr="0051592A">
              <w:rPr>
                <w:rFonts w:ascii="ＭＳ ゴシック" w:hAnsi="ＭＳ ゴシック"/>
                <w:color w:val="auto"/>
                <w:szCs w:val="24"/>
              </w:rPr>
              <w:t>ツキノワグマ</w:t>
            </w:r>
          </w:p>
        </w:tc>
        <w:tc>
          <w:tcPr>
            <w:tcW w:w="2989"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76367A8A" w14:textId="77267780" w:rsidR="001A6A87" w:rsidRPr="0051592A" w:rsidRDefault="001A6A87" w:rsidP="001A6A87">
            <w:pPr>
              <w:rPr>
                <w:rFonts w:ascii="ＭＳ ゴシック" w:hAnsi="ＭＳ ゴシック" w:hint="default"/>
                <w:color w:val="auto"/>
                <w:szCs w:val="24"/>
              </w:rPr>
            </w:pPr>
            <w:r w:rsidRPr="0051592A">
              <w:rPr>
                <w:rFonts w:ascii="ＭＳ ゴシック" w:hAnsi="ＭＳ ゴシック"/>
                <w:color w:val="auto"/>
                <w:szCs w:val="24"/>
              </w:rPr>
              <w:t>飼料用トウモロコシ</w:t>
            </w:r>
          </w:p>
        </w:tc>
        <w:tc>
          <w:tcPr>
            <w:tcW w:w="33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307E8CF" w14:textId="19C360DD" w:rsidR="001A6A87" w:rsidRPr="0051592A" w:rsidRDefault="001A6A87" w:rsidP="001A6A87">
            <w:pPr>
              <w:rPr>
                <w:rFonts w:ascii="ＭＳ ゴシック" w:hAnsi="ＭＳ ゴシック" w:hint="default"/>
                <w:color w:val="auto"/>
                <w:szCs w:val="24"/>
              </w:rPr>
            </w:pPr>
            <w:r w:rsidRPr="0051592A">
              <w:rPr>
                <w:rFonts w:ascii="ＭＳ ゴシック"/>
                <w:color w:val="auto"/>
                <w:szCs w:val="24"/>
              </w:rPr>
              <w:t>未調査</w:t>
            </w:r>
          </w:p>
        </w:tc>
      </w:tr>
      <w:tr w:rsidR="0051592A" w:rsidRPr="0051592A" w14:paraId="30FE4455" w14:textId="77777777" w:rsidTr="004C4E27">
        <w:trPr>
          <w:trHeight w:val="495"/>
        </w:trPr>
        <w:tc>
          <w:tcPr>
            <w:tcW w:w="196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E0E1150" w14:textId="25903F8E" w:rsidR="001A6A87" w:rsidRPr="0051592A" w:rsidRDefault="001A6A87" w:rsidP="001A6A87">
            <w:pPr>
              <w:rPr>
                <w:rFonts w:ascii="ＭＳ ゴシック" w:hAnsi="ＭＳ ゴシック" w:hint="default"/>
                <w:color w:val="auto"/>
                <w:szCs w:val="24"/>
              </w:rPr>
            </w:pPr>
            <w:r w:rsidRPr="0051592A">
              <w:rPr>
                <w:rFonts w:ascii="ＭＳ ゴシック" w:hAnsi="ＭＳ ゴシック"/>
                <w:color w:val="auto"/>
                <w:szCs w:val="24"/>
              </w:rPr>
              <w:t>ニホンザル</w:t>
            </w:r>
          </w:p>
        </w:tc>
        <w:tc>
          <w:tcPr>
            <w:tcW w:w="2989"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6CBB0134" w14:textId="29E2F9C9" w:rsidR="001A6A87" w:rsidRPr="0051592A" w:rsidRDefault="001A6A87" w:rsidP="001A6A87">
            <w:pPr>
              <w:rPr>
                <w:rFonts w:ascii="ＭＳ ゴシック" w:hAnsi="ＭＳ ゴシック" w:hint="default"/>
                <w:color w:val="auto"/>
                <w:szCs w:val="24"/>
              </w:rPr>
            </w:pPr>
            <w:r w:rsidRPr="0051592A">
              <w:rPr>
                <w:rFonts w:ascii="ＭＳ ゴシック" w:hAnsi="ＭＳ ゴシック"/>
                <w:color w:val="auto"/>
                <w:szCs w:val="24"/>
              </w:rPr>
              <w:t>未調査</w:t>
            </w:r>
          </w:p>
        </w:tc>
        <w:tc>
          <w:tcPr>
            <w:tcW w:w="33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D2A0B3E" w14:textId="03956DA3" w:rsidR="001A6A87" w:rsidRPr="0051592A" w:rsidRDefault="001A6A87" w:rsidP="001A6A87">
            <w:pPr>
              <w:rPr>
                <w:rFonts w:ascii="ＭＳ ゴシック" w:hint="default"/>
                <w:color w:val="auto"/>
                <w:szCs w:val="24"/>
              </w:rPr>
            </w:pPr>
            <w:r w:rsidRPr="0051592A">
              <w:rPr>
                <w:rFonts w:ascii="ＭＳ ゴシック" w:hAnsi="ＭＳ ゴシック"/>
                <w:color w:val="auto"/>
                <w:szCs w:val="24"/>
              </w:rPr>
              <w:t>未調査</w:t>
            </w:r>
          </w:p>
        </w:tc>
      </w:tr>
      <w:tr w:rsidR="0051592A" w:rsidRPr="0051592A" w14:paraId="7C7CC7C6" w14:textId="77777777" w:rsidTr="004C4E27">
        <w:trPr>
          <w:trHeight w:val="495"/>
        </w:trPr>
        <w:tc>
          <w:tcPr>
            <w:tcW w:w="196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6223FD46" w14:textId="5A08F1F6" w:rsidR="001A6A87" w:rsidRPr="0051592A" w:rsidRDefault="001A6A87" w:rsidP="001A6A87">
            <w:pPr>
              <w:rPr>
                <w:rFonts w:ascii="ＭＳ ゴシック" w:hAnsi="ＭＳ ゴシック" w:hint="default"/>
                <w:color w:val="auto"/>
                <w:szCs w:val="24"/>
              </w:rPr>
            </w:pPr>
            <w:r w:rsidRPr="0051592A">
              <w:rPr>
                <w:rFonts w:ascii="ＭＳ ゴシック" w:hAnsi="ＭＳ ゴシック"/>
                <w:color w:val="auto"/>
                <w:szCs w:val="24"/>
              </w:rPr>
              <w:t>カラス</w:t>
            </w:r>
          </w:p>
        </w:tc>
        <w:tc>
          <w:tcPr>
            <w:tcW w:w="2989"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9B850E8" w14:textId="24374E19" w:rsidR="001A6A87" w:rsidRPr="0051592A" w:rsidRDefault="001A6A87" w:rsidP="001A6A87">
            <w:pPr>
              <w:rPr>
                <w:rFonts w:ascii="ＭＳ ゴシック" w:hAnsi="ＭＳ ゴシック" w:hint="default"/>
                <w:color w:val="auto"/>
                <w:szCs w:val="24"/>
              </w:rPr>
            </w:pPr>
            <w:r w:rsidRPr="0051592A">
              <w:rPr>
                <w:rFonts w:ascii="ＭＳ ゴシック" w:hAnsi="ＭＳ ゴシック"/>
                <w:color w:val="auto"/>
                <w:szCs w:val="24"/>
              </w:rPr>
              <w:t>未調査</w:t>
            </w:r>
          </w:p>
        </w:tc>
        <w:tc>
          <w:tcPr>
            <w:tcW w:w="33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4F048C07" w14:textId="78BBE5DA" w:rsidR="001A6A87" w:rsidRPr="0051592A" w:rsidRDefault="001A6A87" w:rsidP="001A6A87">
            <w:pPr>
              <w:rPr>
                <w:rFonts w:ascii="ＭＳ ゴシック" w:hAnsi="ＭＳ ゴシック" w:hint="default"/>
                <w:color w:val="auto"/>
                <w:szCs w:val="24"/>
              </w:rPr>
            </w:pPr>
            <w:r w:rsidRPr="0051592A">
              <w:rPr>
                <w:rFonts w:ascii="ＭＳ ゴシック" w:hAnsi="ＭＳ ゴシック"/>
                <w:color w:val="auto"/>
                <w:szCs w:val="24"/>
              </w:rPr>
              <w:t>未調査</w:t>
            </w:r>
          </w:p>
        </w:tc>
      </w:tr>
      <w:tr w:rsidR="0051592A" w:rsidRPr="0051592A" w14:paraId="3E598BDE" w14:textId="77777777" w:rsidTr="004C4E27">
        <w:trPr>
          <w:trHeight w:val="495"/>
        </w:trPr>
        <w:tc>
          <w:tcPr>
            <w:tcW w:w="196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EA3EF9D" w14:textId="0C5799AB" w:rsidR="001A6A87" w:rsidRPr="0051592A" w:rsidRDefault="001A6A87" w:rsidP="001A6A87">
            <w:pPr>
              <w:rPr>
                <w:rFonts w:ascii="ＭＳ ゴシック" w:hAnsi="ＭＳ ゴシック" w:hint="default"/>
                <w:color w:val="auto"/>
                <w:szCs w:val="24"/>
              </w:rPr>
            </w:pPr>
            <w:r w:rsidRPr="0051592A">
              <w:rPr>
                <w:rFonts w:ascii="ＭＳ ゴシック" w:hAnsi="ＭＳ ゴシック"/>
                <w:color w:val="auto"/>
                <w:szCs w:val="24"/>
              </w:rPr>
              <w:t>カワウ</w:t>
            </w:r>
          </w:p>
        </w:tc>
        <w:tc>
          <w:tcPr>
            <w:tcW w:w="2989"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422C2616" w14:textId="17AEFCAE" w:rsidR="001A6A87" w:rsidRPr="0051592A" w:rsidRDefault="001A6A87" w:rsidP="001A6A87">
            <w:pPr>
              <w:rPr>
                <w:rFonts w:ascii="ＭＳ ゴシック" w:hAnsi="ＭＳ ゴシック" w:hint="default"/>
                <w:color w:val="auto"/>
                <w:szCs w:val="24"/>
              </w:rPr>
            </w:pPr>
            <w:r w:rsidRPr="0051592A">
              <w:rPr>
                <w:rFonts w:ascii="ＭＳ ゴシック" w:hAnsi="ＭＳ ゴシック"/>
                <w:color w:val="auto"/>
                <w:szCs w:val="24"/>
              </w:rPr>
              <w:t>未調査</w:t>
            </w:r>
          </w:p>
        </w:tc>
        <w:tc>
          <w:tcPr>
            <w:tcW w:w="33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32BE01D8" w14:textId="2F206499" w:rsidR="001A6A87" w:rsidRPr="0051592A" w:rsidRDefault="001A6A87" w:rsidP="001A6A87">
            <w:pPr>
              <w:rPr>
                <w:rFonts w:ascii="ＭＳ ゴシック" w:hAnsi="ＭＳ ゴシック" w:hint="default"/>
                <w:color w:val="auto"/>
                <w:szCs w:val="24"/>
              </w:rPr>
            </w:pPr>
            <w:r w:rsidRPr="0051592A">
              <w:rPr>
                <w:rFonts w:ascii="ＭＳ ゴシック" w:hAnsi="ＭＳ ゴシック"/>
                <w:color w:val="auto"/>
                <w:szCs w:val="24"/>
              </w:rPr>
              <w:t>未調査</w:t>
            </w:r>
          </w:p>
        </w:tc>
      </w:tr>
    </w:tbl>
    <w:p w14:paraId="7A95DABA" w14:textId="77777777" w:rsidR="00825178" w:rsidRPr="0051592A" w:rsidRDefault="00825178">
      <w:pPr>
        <w:ind w:left="728" w:hanging="728"/>
        <w:rPr>
          <w:rFonts w:hint="default"/>
          <w:color w:val="auto"/>
        </w:rPr>
      </w:pPr>
      <w:r w:rsidRPr="0051592A">
        <w:rPr>
          <w:color w:val="auto"/>
        </w:rPr>
        <w:t>（注）　主な鳥獣による被害品目、被害金額、被害面積（被害面積については、水産業に係る被害を除く。）等を記入する。</w:t>
      </w:r>
    </w:p>
    <w:p w14:paraId="61F514FE" w14:textId="50614D4F" w:rsidR="00825178" w:rsidRPr="0051592A" w:rsidRDefault="00825178">
      <w:pPr>
        <w:rPr>
          <w:rFonts w:hint="default"/>
          <w:color w:val="auto"/>
        </w:rPr>
      </w:pPr>
    </w:p>
    <w:p w14:paraId="3FDFB886" w14:textId="04B6CAF2" w:rsidR="00A66576" w:rsidRPr="0051592A" w:rsidRDefault="00A66576">
      <w:pPr>
        <w:rPr>
          <w:rFonts w:hint="default"/>
          <w:color w:val="auto"/>
        </w:rPr>
      </w:pPr>
    </w:p>
    <w:p w14:paraId="7394465B" w14:textId="1A5C03DA" w:rsidR="00A66576" w:rsidRPr="0051592A" w:rsidRDefault="00A66576">
      <w:pPr>
        <w:rPr>
          <w:rFonts w:hint="default"/>
          <w:color w:val="auto"/>
        </w:rPr>
      </w:pPr>
    </w:p>
    <w:p w14:paraId="570C8029" w14:textId="159D870E" w:rsidR="00A66576" w:rsidRPr="0051592A" w:rsidRDefault="00A66576">
      <w:pPr>
        <w:rPr>
          <w:rFonts w:hint="default"/>
          <w:color w:val="auto"/>
        </w:rPr>
      </w:pPr>
    </w:p>
    <w:p w14:paraId="5752D59D" w14:textId="1FD9C459" w:rsidR="00A66576" w:rsidRPr="0051592A" w:rsidRDefault="00A66576">
      <w:pPr>
        <w:rPr>
          <w:rFonts w:hint="default"/>
          <w:color w:val="auto"/>
        </w:rPr>
      </w:pPr>
    </w:p>
    <w:p w14:paraId="004E5BC9" w14:textId="5923CC24" w:rsidR="00A66576" w:rsidRPr="0051592A" w:rsidRDefault="00A66576">
      <w:pPr>
        <w:rPr>
          <w:rFonts w:hint="default"/>
          <w:color w:val="auto"/>
        </w:rPr>
      </w:pPr>
    </w:p>
    <w:p w14:paraId="4D5B5BAB" w14:textId="44D88823" w:rsidR="00A66576" w:rsidRPr="0051592A" w:rsidRDefault="00A66576">
      <w:pPr>
        <w:rPr>
          <w:rFonts w:hint="default"/>
          <w:color w:val="auto"/>
        </w:rPr>
      </w:pPr>
    </w:p>
    <w:p w14:paraId="41EB7876" w14:textId="77777777" w:rsidR="00A66576" w:rsidRPr="0051592A" w:rsidRDefault="00A66576">
      <w:pPr>
        <w:rPr>
          <w:rFonts w:hint="default"/>
          <w:color w:val="auto"/>
        </w:rPr>
      </w:pPr>
    </w:p>
    <w:p w14:paraId="12334532" w14:textId="2D26996C" w:rsidR="00825178" w:rsidRPr="0051592A" w:rsidRDefault="00825178">
      <w:pPr>
        <w:rPr>
          <w:rFonts w:hint="default"/>
          <w:color w:val="auto"/>
        </w:rPr>
      </w:pPr>
      <w:r w:rsidRPr="0051592A">
        <w:rPr>
          <w:color w:val="auto"/>
        </w:rPr>
        <w:lastRenderedPageBreak/>
        <w:t>（２）被害の傾向</w:t>
      </w:r>
    </w:p>
    <w:tbl>
      <w:tblPr>
        <w:tblW w:w="8331" w:type="dxa"/>
        <w:tblInd w:w="169" w:type="dxa"/>
        <w:tblLayout w:type="fixed"/>
        <w:tblCellMar>
          <w:left w:w="0" w:type="dxa"/>
          <w:right w:w="0" w:type="dxa"/>
        </w:tblCellMar>
        <w:tblLook w:val="0000" w:firstRow="0" w:lastRow="0" w:firstColumn="0" w:lastColumn="0" w:noHBand="0" w:noVBand="0"/>
      </w:tblPr>
      <w:tblGrid>
        <w:gridCol w:w="2310"/>
        <w:gridCol w:w="6021"/>
      </w:tblGrid>
      <w:tr w:rsidR="0051592A" w:rsidRPr="0051592A" w14:paraId="1A8C8CE5" w14:textId="77777777" w:rsidTr="004C4E27">
        <w:trPr>
          <w:trHeight w:val="1143"/>
        </w:trPr>
        <w:tc>
          <w:tcPr>
            <w:tcW w:w="2310" w:type="dxa"/>
            <w:tcBorders>
              <w:top w:val="single" w:sz="4" w:space="0" w:color="000000"/>
              <w:left w:val="single" w:sz="4" w:space="0" w:color="000000"/>
              <w:bottom w:val="single" w:sz="4" w:space="0" w:color="000000"/>
              <w:right w:val="single" w:sz="4" w:space="0" w:color="auto"/>
            </w:tcBorders>
            <w:tcMar>
              <w:left w:w="49" w:type="dxa"/>
              <w:right w:w="49" w:type="dxa"/>
            </w:tcMar>
          </w:tcPr>
          <w:p w14:paraId="72E33565" w14:textId="77777777" w:rsidR="001A6A87" w:rsidRPr="0051592A" w:rsidRDefault="001A6A87" w:rsidP="00AD194B">
            <w:pPr>
              <w:rPr>
                <w:rFonts w:hint="default"/>
                <w:color w:val="auto"/>
                <w:szCs w:val="24"/>
              </w:rPr>
            </w:pPr>
            <w:r w:rsidRPr="0051592A">
              <w:rPr>
                <w:color w:val="auto"/>
                <w:szCs w:val="24"/>
              </w:rPr>
              <w:t>イノシシ</w:t>
            </w:r>
          </w:p>
        </w:tc>
        <w:tc>
          <w:tcPr>
            <w:tcW w:w="6021" w:type="dxa"/>
            <w:tcBorders>
              <w:top w:val="single" w:sz="4" w:space="0" w:color="000000"/>
              <w:left w:val="single" w:sz="4" w:space="0" w:color="auto"/>
              <w:bottom w:val="single" w:sz="4" w:space="0" w:color="000000"/>
              <w:right w:val="single" w:sz="4" w:space="0" w:color="000000"/>
            </w:tcBorders>
          </w:tcPr>
          <w:p w14:paraId="77B15E84" w14:textId="77777777" w:rsidR="001A6A87" w:rsidRPr="0051592A" w:rsidRDefault="001A6A87" w:rsidP="008B3142">
            <w:pPr>
              <w:ind w:firstLine="223"/>
              <w:rPr>
                <w:rFonts w:ascii="ＭＳ ゴシック" w:hAnsi="ＭＳ ゴシック" w:hint="default"/>
                <w:color w:val="auto"/>
                <w:szCs w:val="24"/>
              </w:rPr>
            </w:pPr>
            <w:r w:rsidRPr="0051592A">
              <w:rPr>
                <w:rFonts w:ascii="ＭＳ ゴシック" w:hAnsi="ＭＳ ゴシック"/>
                <w:color w:val="auto"/>
                <w:szCs w:val="24"/>
              </w:rPr>
              <w:t>赤城山南麓地域において農作物の被害が</w:t>
            </w:r>
            <w:r w:rsidR="008B3142" w:rsidRPr="0051592A">
              <w:rPr>
                <w:rFonts w:ascii="ＭＳ ゴシック" w:hAnsi="ＭＳ ゴシック"/>
                <w:color w:val="auto"/>
                <w:szCs w:val="24"/>
              </w:rPr>
              <w:t>ある。</w:t>
            </w:r>
            <w:r w:rsidRPr="0051592A">
              <w:rPr>
                <w:rFonts w:ascii="ＭＳ ゴシック" w:hAnsi="ＭＳ ゴシック"/>
                <w:color w:val="auto"/>
                <w:szCs w:val="24"/>
              </w:rPr>
              <w:t>タケノコ、イモ類、露地野菜、水稲、飼料</w:t>
            </w:r>
            <w:r w:rsidR="008B3142" w:rsidRPr="0051592A">
              <w:rPr>
                <w:rFonts w:ascii="ＭＳ ゴシック" w:hAnsi="ＭＳ ゴシック"/>
                <w:color w:val="auto"/>
                <w:szCs w:val="24"/>
              </w:rPr>
              <w:t>用</w:t>
            </w:r>
            <w:r w:rsidRPr="0051592A">
              <w:rPr>
                <w:rFonts w:ascii="ＭＳ ゴシック" w:hAnsi="ＭＳ ゴシック"/>
                <w:color w:val="auto"/>
                <w:szCs w:val="24"/>
              </w:rPr>
              <w:t>作物の食害や畑の掘り起こしなどの被害が通年で発生している。</w:t>
            </w:r>
            <w:r w:rsidR="008B3142" w:rsidRPr="0051592A">
              <w:rPr>
                <w:rFonts w:ascii="ＭＳ ゴシック" w:hAnsi="ＭＳ ゴシック"/>
                <w:color w:val="auto"/>
                <w:szCs w:val="24"/>
              </w:rPr>
              <w:t>また、</w:t>
            </w:r>
            <w:r w:rsidRPr="0051592A">
              <w:rPr>
                <w:rFonts w:ascii="ＭＳ ゴシック" w:hAnsi="ＭＳ ゴシック"/>
                <w:color w:val="auto"/>
                <w:szCs w:val="24"/>
              </w:rPr>
              <w:t>平野部での出没も見受けられる。</w:t>
            </w:r>
          </w:p>
          <w:p w14:paraId="11844660" w14:textId="32DEEFC6" w:rsidR="00E75DC7" w:rsidRPr="0051592A" w:rsidRDefault="00F61712" w:rsidP="005D48E2">
            <w:pPr>
              <w:ind w:firstLine="223"/>
              <w:rPr>
                <w:rFonts w:hint="default"/>
                <w:color w:val="auto"/>
                <w:szCs w:val="24"/>
              </w:rPr>
            </w:pPr>
            <w:r w:rsidRPr="0051592A">
              <w:rPr>
                <w:rFonts w:ascii="ＭＳ ゴシック" w:hAnsi="ＭＳ ゴシック"/>
                <w:color w:val="auto"/>
                <w:szCs w:val="24"/>
              </w:rPr>
              <w:t>さらに、</w:t>
            </w:r>
            <w:r w:rsidR="00E75DC7" w:rsidRPr="0051592A">
              <w:rPr>
                <w:rFonts w:ascii="ＭＳ ゴシック" w:hAnsi="ＭＳ ゴシック"/>
                <w:color w:val="auto"/>
                <w:szCs w:val="24"/>
              </w:rPr>
              <w:t>令和３年</w:t>
            </w:r>
            <w:r w:rsidRPr="0051592A">
              <w:rPr>
                <w:rFonts w:ascii="ＭＳ ゴシック" w:hAnsi="ＭＳ ゴシック"/>
                <w:color w:val="auto"/>
                <w:szCs w:val="24"/>
              </w:rPr>
              <w:t>４月と１０月に本市の養豚場で豚熱（ＣＳＦ）が</w:t>
            </w:r>
            <w:r w:rsidR="005D48E2" w:rsidRPr="0051592A">
              <w:rPr>
                <w:rFonts w:ascii="ＭＳ ゴシック" w:hAnsi="ＭＳ ゴシック"/>
                <w:color w:val="auto"/>
                <w:szCs w:val="24"/>
              </w:rPr>
              <w:t>２件</w:t>
            </w:r>
            <w:r w:rsidRPr="0051592A">
              <w:rPr>
                <w:rFonts w:ascii="ＭＳ ゴシック" w:hAnsi="ＭＳ ゴシック"/>
                <w:color w:val="auto"/>
                <w:szCs w:val="24"/>
              </w:rPr>
              <w:t>発生した。</w:t>
            </w:r>
          </w:p>
        </w:tc>
      </w:tr>
      <w:tr w:rsidR="0051592A" w:rsidRPr="0051592A" w14:paraId="687BD879" w14:textId="77777777" w:rsidTr="004C4E27">
        <w:trPr>
          <w:trHeight w:val="1143"/>
        </w:trPr>
        <w:tc>
          <w:tcPr>
            <w:tcW w:w="2310" w:type="dxa"/>
            <w:tcBorders>
              <w:top w:val="single" w:sz="4" w:space="0" w:color="000000"/>
              <w:left w:val="single" w:sz="4" w:space="0" w:color="000000"/>
              <w:bottom w:val="single" w:sz="4" w:space="0" w:color="000000"/>
              <w:right w:val="single" w:sz="4" w:space="0" w:color="auto"/>
            </w:tcBorders>
            <w:tcMar>
              <w:left w:w="49" w:type="dxa"/>
              <w:right w:w="49" w:type="dxa"/>
            </w:tcMar>
          </w:tcPr>
          <w:p w14:paraId="1D05F3A0" w14:textId="77777777" w:rsidR="001A6A87" w:rsidRPr="0051592A" w:rsidRDefault="001A6A87" w:rsidP="00AD194B">
            <w:pPr>
              <w:rPr>
                <w:rFonts w:ascii="ＭＳ ゴシック" w:hAnsi="ＭＳ ゴシック" w:hint="default"/>
                <w:color w:val="auto"/>
                <w:szCs w:val="24"/>
              </w:rPr>
            </w:pPr>
            <w:r w:rsidRPr="0051592A">
              <w:rPr>
                <w:rFonts w:ascii="ＭＳ ゴシック" w:hAnsi="ＭＳ ゴシック"/>
                <w:color w:val="auto"/>
                <w:szCs w:val="24"/>
              </w:rPr>
              <w:t>ニホンジカ</w:t>
            </w:r>
          </w:p>
        </w:tc>
        <w:tc>
          <w:tcPr>
            <w:tcW w:w="6021" w:type="dxa"/>
            <w:tcBorders>
              <w:top w:val="single" w:sz="4" w:space="0" w:color="000000"/>
              <w:left w:val="single" w:sz="4" w:space="0" w:color="auto"/>
              <w:bottom w:val="single" w:sz="4" w:space="0" w:color="000000"/>
              <w:right w:val="single" w:sz="4" w:space="0" w:color="000000"/>
            </w:tcBorders>
          </w:tcPr>
          <w:p w14:paraId="08601114" w14:textId="53ED402A" w:rsidR="001A6A87" w:rsidRPr="0051592A" w:rsidRDefault="001A6A87" w:rsidP="00377A75">
            <w:pPr>
              <w:ind w:firstLine="223"/>
              <w:rPr>
                <w:rFonts w:ascii="ＭＳ ゴシック" w:hAnsi="ＭＳ ゴシック" w:hint="default"/>
                <w:color w:val="auto"/>
                <w:szCs w:val="24"/>
              </w:rPr>
            </w:pPr>
            <w:r w:rsidRPr="0051592A">
              <w:rPr>
                <w:rFonts w:ascii="ＭＳ ゴシック" w:hAnsi="ＭＳ ゴシック"/>
                <w:color w:val="auto"/>
                <w:szCs w:val="24"/>
              </w:rPr>
              <w:t>赤城山南麓地域において農林産物の被害がある。飼料</w:t>
            </w:r>
            <w:r w:rsidR="008B3142" w:rsidRPr="0051592A">
              <w:rPr>
                <w:rFonts w:ascii="ＭＳ ゴシック" w:hAnsi="ＭＳ ゴシック"/>
                <w:color w:val="auto"/>
                <w:szCs w:val="24"/>
              </w:rPr>
              <w:t>用</w:t>
            </w:r>
            <w:r w:rsidRPr="0051592A">
              <w:rPr>
                <w:rFonts w:ascii="ＭＳ ゴシック" w:hAnsi="ＭＳ ゴシック"/>
                <w:color w:val="auto"/>
                <w:szCs w:val="24"/>
              </w:rPr>
              <w:t>作物、露地野菜の食害及び杉、ヒノキの皮剥ぎや苗木の</w:t>
            </w:r>
            <w:r w:rsidR="00377A75" w:rsidRPr="0051592A">
              <w:rPr>
                <w:rFonts w:ascii="ＭＳ ゴシック" w:hAnsi="ＭＳ ゴシック"/>
                <w:color w:val="auto"/>
                <w:szCs w:val="24"/>
              </w:rPr>
              <w:t>食害</w:t>
            </w:r>
            <w:r w:rsidRPr="0051592A">
              <w:rPr>
                <w:rFonts w:ascii="ＭＳ ゴシック" w:hAnsi="ＭＳ ゴシック"/>
                <w:color w:val="auto"/>
                <w:szCs w:val="24"/>
              </w:rPr>
              <w:t>が</w:t>
            </w:r>
            <w:r w:rsidR="008B3142" w:rsidRPr="0051592A">
              <w:rPr>
                <w:rFonts w:ascii="ＭＳ ゴシック" w:hAnsi="ＭＳ ゴシック"/>
                <w:color w:val="auto"/>
                <w:szCs w:val="24"/>
              </w:rPr>
              <w:t>認められる。近年</w:t>
            </w:r>
            <w:r w:rsidRPr="0051592A">
              <w:rPr>
                <w:rFonts w:ascii="ＭＳ ゴシック" w:hAnsi="ＭＳ ゴシック"/>
                <w:color w:val="auto"/>
                <w:szCs w:val="24"/>
              </w:rPr>
              <w:t>では平野部での出没が見受けられ</w:t>
            </w:r>
            <w:r w:rsidR="008B3142" w:rsidRPr="0051592A">
              <w:rPr>
                <w:rFonts w:ascii="ＭＳ ゴシック" w:hAnsi="ＭＳ ゴシック"/>
                <w:color w:val="auto"/>
                <w:szCs w:val="24"/>
              </w:rPr>
              <w:t>、</w:t>
            </w:r>
            <w:r w:rsidRPr="0051592A">
              <w:rPr>
                <w:rFonts w:ascii="ＭＳ ゴシック" w:hAnsi="ＭＳ ゴシック"/>
                <w:color w:val="auto"/>
                <w:szCs w:val="24"/>
              </w:rPr>
              <w:t>生息域が拡がっている。</w:t>
            </w:r>
          </w:p>
        </w:tc>
      </w:tr>
      <w:tr w:rsidR="0051592A" w:rsidRPr="0051592A" w14:paraId="3914A6A5" w14:textId="77777777" w:rsidTr="004C4E27">
        <w:trPr>
          <w:trHeight w:val="1143"/>
        </w:trPr>
        <w:tc>
          <w:tcPr>
            <w:tcW w:w="2310" w:type="dxa"/>
            <w:tcBorders>
              <w:top w:val="single" w:sz="4" w:space="0" w:color="000000"/>
              <w:left w:val="single" w:sz="4" w:space="0" w:color="000000"/>
              <w:bottom w:val="single" w:sz="4" w:space="0" w:color="000000"/>
              <w:right w:val="single" w:sz="4" w:space="0" w:color="auto"/>
            </w:tcBorders>
            <w:tcMar>
              <w:left w:w="49" w:type="dxa"/>
              <w:right w:w="49" w:type="dxa"/>
            </w:tcMar>
          </w:tcPr>
          <w:p w14:paraId="722C7A3D" w14:textId="77777777" w:rsidR="001A6A87" w:rsidRPr="0051592A" w:rsidRDefault="001A6A87" w:rsidP="00AD194B">
            <w:pPr>
              <w:rPr>
                <w:rFonts w:ascii="ＭＳ ゴシック" w:hAnsi="ＭＳ ゴシック" w:hint="default"/>
                <w:color w:val="auto"/>
                <w:szCs w:val="24"/>
              </w:rPr>
            </w:pPr>
            <w:r w:rsidRPr="0051592A">
              <w:rPr>
                <w:rFonts w:ascii="ＭＳ ゴシック" w:hAnsi="ＭＳ ゴシック"/>
                <w:color w:val="auto"/>
                <w:szCs w:val="24"/>
              </w:rPr>
              <w:t>ハクビシン</w:t>
            </w:r>
          </w:p>
        </w:tc>
        <w:tc>
          <w:tcPr>
            <w:tcW w:w="6021" w:type="dxa"/>
            <w:tcBorders>
              <w:top w:val="single" w:sz="4" w:space="0" w:color="000000"/>
              <w:left w:val="single" w:sz="4" w:space="0" w:color="auto"/>
              <w:bottom w:val="single" w:sz="4" w:space="0" w:color="000000"/>
              <w:right w:val="single" w:sz="4" w:space="0" w:color="000000"/>
            </w:tcBorders>
          </w:tcPr>
          <w:p w14:paraId="2F5A5FA9" w14:textId="5F74B1BB" w:rsidR="001A6A87" w:rsidRPr="0051592A" w:rsidRDefault="001A6A87" w:rsidP="008B3142">
            <w:pPr>
              <w:ind w:firstLine="223"/>
              <w:rPr>
                <w:rFonts w:ascii="ＭＳ ゴシック" w:hAnsi="ＭＳ ゴシック" w:hint="default"/>
                <w:color w:val="auto"/>
                <w:szCs w:val="24"/>
              </w:rPr>
            </w:pPr>
            <w:r w:rsidRPr="0051592A">
              <w:rPr>
                <w:rFonts w:ascii="ＭＳ ゴシック" w:hAnsi="ＭＳ ゴシック"/>
                <w:color w:val="auto"/>
                <w:kern w:val="2"/>
                <w:szCs w:val="24"/>
              </w:rPr>
              <w:t>市内全域に生息が確認されている。ナシやブドウなどの果樹の被害が目立つほか</w:t>
            </w:r>
            <w:r w:rsidR="008B3142" w:rsidRPr="0051592A">
              <w:rPr>
                <w:rFonts w:ascii="ＭＳ ゴシック" w:hAnsi="ＭＳ ゴシック"/>
                <w:color w:val="auto"/>
                <w:kern w:val="2"/>
                <w:szCs w:val="24"/>
              </w:rPr>
              <w:t>、</w:t>
            </w:r>
            <w:r w:rsidRPr="0051592A">
              <w:rPr>
                <w:rFonts w:ascii="ＭＳ ゴシック" w:hAnsi="ＭＳ ゴシック"/>
                <w:color w:val="auto"/>
                <w:kern w:val="2"/>
                <w:szCs w:val="24"/>
              </w:rPr>
              <w:t>落花生などの農作物に食害が認められる。また、住宅</w:t>
            </w:r>
            <w:r w:rsidR="00BA46CC" w:rsidRPr="0051592A">
              <w:rPr>
                <w:rFonts w:ascii="ＭＳ ゴシック" w:hAnsi="ＭＳ ゴシック"/>
                <w:color w:val="auto"/>
                <w:kern w:val="2"/>
                <w:szCs w:val="24"/>
              </w:rPr>
              <w:t>や空き家</w:t>
            </w:r>
            <w:r w:rsidRPr="0051592A">
              <w:rPr>
                <w:rFonts w:ascii="ＭＳ ゴシック" w:hAnsi="ＭＳ ゴシック"/>
                <w:color w:val="auto"/>
                <w:kern w:val="2"/>
                <w:szCs w:val="24"/>
              </w:rPr>
              <w:t>に</w:t>
            </w:r>
            <w:r w:rsidR="008B3142" w:rsidRPr="0051592A">
              <w:rPr>
                <w:rFonts w:ascii="ＭＳ ゴシック" w:hAnsi="ＭＳ ゴシック"/>
                <w:color w:val="auto"/>
                <w:kern w:val="2"/>
                <w:szCs w:val="24"/>
              </w:rPr>
              <w:t>棲み付き</w:t>
            </w:r>
            <w:r w:rsidRPr="0051592A">
              <w:rPr>
                <w:rFonts w:ascii="ＭＳ ゴシック" w:hAnsi="ＭＳ ゴシック"/>
                <w:color w:val="auto"/>
                <w:kern w:val="2"/>
                <w:szCs w:val="24"/>
              </w:rPr>
              <w:t>糞害など</w:t>
            </w:r>
            <w:r w:rsidR="00EA5E23" w:rsidRPr="0051592A">
              <w:rPr>
                <w:rFonts w:ascii="ＭＳ ゴシック" w:hAnsi="ＭＳ ゴシック"/>
                <w:color w:val="auto"/>
                <w:kern w:val="2"/>
                <w:szCs w:val="24"/>
              </w:rPr>
              <w:t>の</w:t>
            </w:r>
            <w:r w:rsidRPr="0051592A">
              <w:rPr>
                <w:rFonts w:ascii="ＭＳ ゴシック" w:hAnsi="ＭＳ ゴシック"/>
                <w:color w:val="auto"/>
                <w:kern w:val="2"/>
                <w:szCs w:val="24"/>
              </w:rPr>
              <w:t>生活環境被害が発生している。</w:t>
            </w:r>
          </w:p>
        </w:tc>
      </w:tr>
      <w:tr w:rsidR="0051592A" w:rsidRPr="0051592A" w14:paraId="088F72D2" w14:textId="77777777" w:rsidTr="004C4E27">
        <w:trPr>
          <w:trHeight w:val="1143"/>
        </w:trPr>
        <w:tc>
          <w:tcPr>
            <w:tcW w:w="2310" w:type="dxa"/>
            <w:tcBorders>
              <w:top w:val="single" w:sz="4" w:space="0" w:color="000000"/>
              <w:left w:val="single" w:sz="4" w:space="0" w:color="000000"/>
              <w:bottom w:val="single" w:sz="4" w:space="0" w:color="000000"/>
              <w:right w:val="single" w:sz="4" w:space="0" w:color="auto"/>
            </w:tcBorders>
            <w:tcMar>
              <w:left w:w="49" w:type="dxa"/>
              <w:right w:w="49" w:type="dxa"/>
            </w:tcMar>
          </w:tcPr>
          <w:p w14:paraId="6849D005" w14:textId="77777777" w:rsidR="001A6A87" w:rsidRPr="0051592A" w:rsidRDefault="001A6A87" w:rsidP="00AD194B">
            <w:pPr>
              <w:rPr>
                <w:rFonts w:ascii="ＭＳ ゴシック" w:hAnsi="ＭＳ ゴシック" w:hint="default"/>
                <w:color w:val="auto"/>
                <w:szCs w:val="24"/>
              </w:rPr>
            </w:pPr>
            <w:r w:rsidRPr="0051592A">
              <w:rPr>
                <w:rFonts w:ascii="ＭＳ ゴシック" w:hAnsi="ＭＳ ゴシック"/>
                <w:color w:val="auto"/>
                <w:szCs w:val="24"/>
              </w:rPr>
              <w:t>アライグマ</w:t>
            </w:r>
          </w:p>
        </w:tc>
        <w:tc>
          <w:tcPr>
            <w:tcW w:w="6021" w:type="dxa"/>
            <w:tcBorders>
              <w:top w:val="single" w:sz="4" w:space="0" w:color="000000"/>
              <w:left w:val="single" w:sz="4" w:space="0" w:color="auto"/>
              <w:bottom w:val="single" w:sz="4" w:space="0" w:color="000000"/>
              <w:right w:val="single" w:sz="4" w:space="0" w:color="000000"/>
            </w:tcBorders>
          </w:tcPr>
          <w:p w14:paraId="72BE45FA" w14:textId="19931D57" w:rsidR="001A6A87" w:rsidRPr="0051592A" w:rsidRDefault="001A6A87" w:rsidP="00772830">
            <w:pPr>
              <w:ind w:firstLine="223"/>
              <w:rPr>
                <w:rFonts w:ascii="ＭＳ ゴシック" w:hAnsi="ＭＳ ゴシック" w:hint="default"/>
                <w:color w:val="auto"/>
                <w:szCs w:val="24"/>
              </w:rPr>
            </w:pPr>
            <w:r w:rsidRPr="0051592A">
              <w:rPr>
                <w:rFonts w:ascii="ＭＳ ゴシック" w:hAnsi="ＭＳ ゴシック"/>
                <w:color w:val="auto"/>
                <w:kern w:val="2"/>
                <w:szCs w:val="24"/>
              </w:rPr>
              <w:t>市内全域に生息が確認されている。果樹のほかトウモロコシなどの農作物に食害が認められる。また、住宅</w:t>
            </w:r>
            <w:r w:rsidR="00BA46CC" w:rsidRPr="0051592A">
              <w:rPr>
                <w:rFonts w:ascii="ＭＳ ゴシック" w:hAnsi="ＭＳ ゴシック"/>
                <w:color w:val="auto"/>
                <w:kern w:val="2"/>
                <w:szCs w:val="24"/>
              </w:rPr>
              <w:t>や空き家</w:t>
            </w:r>
            <w:r w:rsidRPr="0051592A">
              <w:rPr>
                <w:rFonts w:ascii="ＭＳ ゴシック" w:hAnsi="ＭＳ ゴシック"/>
                <w:color w:val="auto"/>
                <w:kern w:val="2"/>
                <w:szCs w:val="24"/>
              </w:rPr>
              <w:t>に</w:t>
            </w:r>
            <w:r w:rsidR="008B3142" w:rsidRPr="0051592A">
              <w:rPr>
                <w:rFonts w:ascii="ＭＳ ゴシック" w:hAnsi="ＭＳ ゴシック"/>
                <w:color w:val="auto"/>
                <w:kern w:val="2"/>
                <w:szCs w:val="24"/>
              </w:rPr>
              <w:t>棲み</w:t>
            </w:r>
            <w:r w:rsidR="00772830" w:rsidRPr="0051592A">
              <w:rPr>
                <w:rFonts w:ascii="ＭＳ ゴシック" w:hAnsi="ＭＳ ゴシック"/>
                <w:color w:val="auto"/>
                <w:kern w:val="2"/>
                <w:szCs w:val="24"/>
              </w:rPr>
              <w:t>付き</w:t>
            </w:r>
            <w:r w:rsidRPr="0051592A">
              <w:rPr>
                <w:rFonts w:ascii="ＭＳ ゴシック" w:hAnsi="ＭＳ ゴシック"/>
                <w:color w:val="auto"/>
                <w:kern w:val="2"/>
                <w:szCs w:val="24"/>
              </w:rPr>
              <w:t>糞害などの生活環境被害が発生している。</w:t>
            </w:r>
          </w:p>
        </w:tc>
      </w:tr>
      <w:tr w:rsidR="0051592A" w:rsidRPr="0051592A" w14:paraId="62D4EA56" w14:textId="77777777" w:rsidTr="004C4E27">
        <w:trPr>
          <w:trHeight w:val="811"/>
        </w:trPr>
        <w:tc>
          <w:tcPr>
            <w:tcW w:w="2310" w:type="dxa"/>
            <w:tcBorders>
              <w:top w:val="single" w:sz="4" w:space="0" w:color="000000"/>
              <w:left w:val="single" w:sz="4" w:space="0" w:color="000000"/>
              <w:bottom w:val="single" w:sz="4" w:space="0" w:color="000000"/>
              <w:right w:val="single" w:sz="4" w:space="0" w:color="auto"/>
            </w:tcBorders>
            <w:tcMar>
              <w:left w:w="49" w:type="dxa"/>
              <w:right w:w="49" w:type="dxa"/>
            </w:tcMar>
          </w:tcPr>
          <w:p w14:paraId="0234A474" w14:textId="77777777" w:rsidR="001A6A87" w:rsidRPr="0051592A" w:rsidRDefault="001A6A87" w:rsidP="00AD194B">
            <w:pPr>
              <w:rPr>
                <w:rFonts w:ascii="ＭＳ ゴシック" w:hAnsi="ＭＳ ゴシック" w:hint="default"/>
                <w:color w:val="auto"/>
                <w:szCs w:val="24"/>
              </w:rPr>
            </w:pPr>
            <w:r w:rsidRPr="0051592A">
              <w:rPr>
                <w:rFonts w:ascii="ＭＳ ゴシック" w:hAnsi="ＭＳ ゴシック"/>
                <w:color w:val="auto"/>
                <w:szCs w:val="24"/>
              </w:rPr>
              <w:t>タヌキ</w:t>
            </w:r>
          </w:p>
        </w:tc>
        <w:tc>
          <w:tcPr>
            <w:tcW w:w="6021" w:type="dxa"/>
            <w:tcBorders>
              <w:top w:val="single" w:sz="4" w:space="0" w:color="000000"/>
              <w:left w:val="single" w:sz="4" w:space="0" w:color="auto"/>
              <w:bottom w:val="single" w:sz="4" w:space="0" w:color="000000"/>
              <w:right w:val="single" w:sz="4" w:space="0" w:color="000000"/>
            </w:tcBorders>
          </w:tcPr>
          <w:p w14:paraId="3895B887" w14:textId="7F0361B3" w:rsidR="001A6A87" w:rsidRPr="0051592A" w:rsidRDefault="001A6A87" w:rsidP="008B3142">
            <w:pPr>
              <w:ind w:firstLine="223"/>
              <w:rPr>
                <w:rFonts w:ascii="ＭＳ ゴシック" w:hAnsi="ＭＳ ゴシック" w:hint="default"/>
                <w:color w:val="auto"/>
                <w:szCs w:val="24"/>
              </w:rPr>
            </w:pPr>
            <w:r w:rsidRPr="0051592A">
              <w:rPr>
                <w:rFonts w:ascii="ＭＳ ゴシック" w:hAnsi="ＭＳ ゴシック"/>
                <w:color w:val="auto"/>
                <w:szCs w:val="24"/>
              </w:rPr>
              <w:t>主に市郊外地域において、果樹やトウモロコシなどの</w:t>
            </w:r>
            <w:r w:rsidR="004C4E27" w:rsidRPr="0051592A">
              <w:rPr>
                <w:rFonts w:ascii="ＭＳ ゴシック" w:hAnsi="ＭＳ ゴシック"/>
                <w:color w:val="auto"/>
                <w:szCs w:val="24"/>
              </w:rPr>
              <w:t>農作</w:t>
            </w:r>
            <w:r w:rsidR="008B3142" w:rsidRPr="0051592A">
              <w:rPr>
                <w:rFonts w:ascii="ＭＳ ゴシック" w:hAnsi="ＭＳ ゴシック"/>
                <w:color w:val="auto"/>
                <w:szCs w:val="24"/>
              </w:rPr>
              <w:t>物に食害が認められる。</w:t>
            </w:r>
          </w:p>
        </w:tc>
      </w:tr>
      <w:tr w:rsidR="0051592A" w:rsidRPr="0051592A" w14:paraId="41FAC18E" w14:textId="77777777" w:rsidTr="004C4E27">
        <w:trPr>
          <w:trHeight w:val="851"/>
        </w:trPr>
        <w:tc>
          <w:tcPr>
            <w:tcW w:w="2310" w:type="dxa"/>
            <w:tcBorders>
              <w:top w:val="single" w:sz="4" w:space="0" w:color="000000"/>
              <w:left w:val="single" w:sz="4" w:space="0" w:color="000000"/>
              <w:bottom w:val="single" w:sz="4" w:space="0" w:color="000000"/>
              <w:right w:val="single" w:sz="4" w:space="0" w:color="auto"/>
            </w:tcBorders>
            <w:tcMar>
              <w:left w:w="49" w:type="dxa"/>
              <w:right w:w="49" w:type="dxa"/>
            </w:tcMar>
          </w:tcPr>
          <w:p w14:paraId="1D2EC72D" w14:textId="77777777" w:rsidR="001A6A87" w:rsidRPr="0051592A" w:rsidRDefault="001A6A87" w:rsidP="00AD194B">
            <w:pPr>
              <w:rPr>
                <w:rFonts w:ascii="ＭＳ ゴシック" w:hAnsi="ＭＳ ゴシック" w:hint="default"/>
                <w:color w:val="auto"/>
                <w:szCs w:val="24"/>
              </w:rPr>
            </w:pPr>
            <w:r w:rsidRPr="0051592A">
              <w:rPr>
                <w:rFonts w:ascii="ＭＳ ゴシック" w:hAnsi="ＭＳ ゴシック"/>
                <w:color w:val="auto"/>
                <w:szCs w:val="24"/>
              </w:rPr>
              <w:t>キツネ</w:t>
            </w:r>
          </w:p>
        </w:tc>
        <w:tc>
          <w:tcPr>
            <w:tcW w:w="6021" w:type="dxa"/>
            <w:tcBorders>
              <w:top w:val="single" w:sz="4" w:space="0" w:color="000000"/>
              <w:left w:val="single" w:sz="4" w:space="0" w:color="auto"/>
              <w:bottom w:val="single" w:sz="4" w:space="0" w:color="000000"/>
              <w:right w:val="single" w:sz="4" w:space="0" w:color="000000"/>
            </w:tcBorders>
          </w:tcPr>
          <w:p w14:paraId="269BCC56" w14:textId="6C8CC0D2" w:rsidR="001A6A87" w:rsidRPr="0051592A" w:rsidRDefault="001A6A87" w:rsidP="004C4E27">
            <w:pPr>
              <w:ind w:firstLine="223"/>
              <w:rPr>
                <w:rFonts w:ascii="ＭＳ ゴシック" w:hAnsi="ＭＳ ゴシック" w:hint="default"/>
                <w:color w:val="auto"/>
                <w:szCs w:val="24"/>
              </w:rPr>
            </w:pPr>
            <w:r w:rsidRPr="0051592A">
              <w:rPr>
                <w:rFonts w:ascii="ＭＳ ゴシック" w:hAnsi="ＭＳ ゴシック"/>
                <w:color w:val="auto"/>
                <w:szCs w:val="24"/>
              </w:rPr>
              <w:t>主に市郊外地域において、トウモロコシなどの</w:t>
            </w:r>
            <w:r w:rsidR="008B3142" w:rsidRPr="0051592A">
              <w:rPr>
                <w:rFonts w:ascii="ＭＳ ゴシック" w:hAnsi="ＭＳ ゴシック"/>
                <w:color w:val="auto"/>
                <w:szCs w:val="24"/>
              </w:rPr>
              <w:t>農</w:t>
            </w:r>
            <w:r w:rsidR="004C4E27" w:rsidRPr="0051592A">
              <w:rPr>
                <w:rFonts w:ascii="ＭＳ ゴシック" w:hAnsi="ＭＳ ゴシック"/>
                <w:color w:val="auto"/>
                <w:szCs w:val="24"/>
              </w:rPr>
              <w:t>作</w:t>
            </w:r>
            <w:r w:rsidR="008B3142" w:rsidRPr="0051592A">
              <w:rPr>
                <w:rFonts w:ascii="ＭＳ ゴシック" w:hAnsi="ＭＳ ゴシック"/>
                <w:color w:val="auto"/>
                <w:szCs w:val="24"/>
              </w:rPr>
              <w:t>物に食害が認められる。</w:t>
            </w:r>
          </w:p>
        </w:tc>
      </w:tr>
      <w:tr w:rsidR="0051592A" w:rsidRPr="0051592A" w14:paraId="76608157" w14:textId="77777777" w:rsidTr="004C4E27">
        <w:trPr>
          <w:trHeight w:val="1143"/>
        </w:trPr>
        <w:tc>
          <w:tcPr>
            <w:tcW w:w="2310" w:type="dxa"/>
            <w:tcBorders>
              <w:top w:val="single" w:sz="4" w:space="0" w:color="000000"/>
              <w:left w:val="single" w:sz="4" w:space="0" w:color="000000"/>
              <w:bottom w:val="single" w:sz="4" w:space="0" w:color="000000"/>
              <w:right w:val="single" w:sz="4" w:space="0" w:color="auto"/>
            </w:tcBorders>
            <w:tcMar>
              <w:left w:w="49" w:type="dxa"/>
              <w:right w:w="49" w:type="dxa"/>
            </w:tcMar>
          </w:tcPr>
          <w:p w14:paraId="4BE034E9" w14:textId="77777777" w:rsidR="001A6A87" w:rsidRPr="0051592A" w:rsidRDefault="001A6A87" w:rsidP="00AD194B">
            <w:pPr>
              <w:rPr>
                <w:rFonts w:ascii="ＭＳ ゴシック" w:hAnsi="ＭＳ ゴシック" w:hint="default"/>
                <w:color w:val="auto"/>
                <w:szCs w:val="24"/>
              </w:rPr>
            </w:pPr>
            <w:r w:rsidRPr="0051592A">
              <w:rPr>
                <w:rFonts w:ascii="ＭＳ ゴシック" w:hAnsi="ＭＳ ゴシック"/>
                <w:color w:val="auto"/>
                <w:szCs w:val="24"/>
              </w:rPr>
              <w:t>ツキノワグマ</w:t>
            </w:r>
          </w:p>
        </w:tc>
        <w:tc>
          <w:tcPr>
            <w:tcW w:w="6021" w:type="dxa"/>
            <w:tcBorders>
              <w:top w:val="single" w:sz="4" w:space="0" w:color="000000"/>
              <w:left w:val="single" w:sz="4" w:space="0" w:color="auto"/>
              <w:bottom w:val="single" w:sz="4" w:space="0" w:color="000000"/>
              <w:right w:val="single" w:sz="4" w:space="0" w:color="000000"/>
            </w:tcBorders>
          </w:tcPr>
          <w:p w14:paraId="5EBCBE22" w14:textId="77777777" w:rsidR="00F61712" w:rsidRPr="0051592A" w:rsidRDefault="001A6A87" w:rsidP="00BA46CC">
            <w:pPr>
              <w:ind w:firstLine="223"/>
              <w:rPr>
                <w:rFonts w:ascii="ＭＳ ゴシック" w:hAnsi="ＭＳ ゴシック" w:hint="default"/>
                <w:color w:val="auto"/>
                <w:szCs w:val="24"/>
              </w:rPr>
            </w:pPr>
            <w:r w:rsidRPr="0051592A">
              <w:rPr>
                <w:rFonts w:ascii="ＭＳ ゴシック" w:hAnsi="ＭＳ ゴシック"/>
                <w:color w:val="auto"/>
                <w:szCs w:val="24"/>
              </w:rPr>
              <w:t>赤城山麓地域において飼料用及び食用トウモロコシなどの</w:t>
            </w:r>
            <w:r w:rsidR="00BA46CC" w:rsidRPr="0051592A">
              <w:rPr>
                <w:rFonts w:ascii="ＭＳ ゴシック" w:hAnsi="ＭＳ ゴシック"/>
                <w:color w:val="auto"/>
                <w:szCs w:val="24"/>
              </w:rPr>
              <w:t>食害</w:t>
            </w:r>
            <w:r w:rsidRPr="0051592A">
              <w:rPr>
                <w:rFonts w:ascii="ＭＳ ゴシック" w:hAnsi="ＭＳ ゴシック"/>
                <w:color w:val="auto"/>
                <w:szCs w:val="24"/>
              </w:rPr>
              <w:t>がある。</w:t>
            </w:r>
          </w:p>
          <w:p w14:paraId="735A9DB1" w14:textId="4DD18728" w:rsidR="00F61712" w:rsidRPr="0051592A" w:rsidRDefault="00F61712" w:rsidP="00F61712">
            <w:pPr>
              <w:ind w:firstLine="223"/>
              <w:rPr>
                <w:rFonts w:ascii="ＭＳ ゴシック" w:hAnsi="ＭＳ ゴシック" w:hint="default"/>
                <w:color w:val="auto"/>
                <w:szCs w:val="24"/>
              </w:rPr>
            </w:pPr>
            <w:r w:rsidRPr="0051592A">
              <w:rPr>
                <w:rFonts w:ascii="ＭＳ ゴシック" w:hAnsi="ＭＳ ゴシック"/>
                <w:color w:val="auto"/>
                <w:szCs w:val="24"/>
              </w:rPr>
              <w:t>令和３年７月に</w:t>
            </w:r>
            <w:r w:rsidR="005D48E2" w:rsidRPr="0051592A">
              <w:rPr>
                <w:rFonts w:ascii="ＭＳ ゴシック" w:hAnsi="ＭＳ ゴシック"/>
                <w:color w:val="auto"/>
                <w:szCs w:val="24"/>
              </w:rPr>
              <w:t>はクマによる</w:t>
            </w:r>
            <w:r w:rsidRPr="0051592A">
              <w:rPr>
                <w:rFonts w:ascii="ＭＳ ゴシック" w:hAnsi="ＭＳ ゴシック"/>
                <w:color w:val="auto"/>
                <w:szCs w:val="24"/>
              </w:rPr>
              <w:t>２件の人的被害が</w:t>
            </w:r>
            <w:r w:rsidR="00A06AB8" w:rsidRPr="0051592A">
              <w:rPr>
                <w:rFonts w:ascii="ＭＳ ゴシック" w:hAnsi="ＭＳ ゴシック"/>
                <w:color w:val="auto"/>
                <w:szCs w:val="24"/>
              </w:rPr>
              <w:t>連続して</w:t>
            </w:r>
            <w:r w:rsidRPr="0051592A">
              <w:rPr>
                <w:rFonts w:ascii="ＭＳ ゴシック" w:hAnsi="ＭＳ ゴシック"/>
                <w:color w:val="auto"/>
                <w:szCs w:val="24"/>
              </w:rPr>
              <w:t>発生した。エサを求めて</w:t>
            </w:r>
            <w:r w:rsidR="00BA46CC" w:rsidRPr="0051592A">
              <w:rPr>
                <w:rFonts w:ascii="ＭＳ ゴシック" w:hAnsi="ＭＳ ゴシック"/>
                <w:color w:val="auto"/>
                <w:szCs w:val="24"/>
              </w:rPr>
              <w:t>人里付近に</w:t>
            </w:r>
            <w:r w:rsidR="001A6A87" w:rsidRPr="0051592A">
              <w:rPr>
                <w:rFonts w:ascii="ＭＳ ゴシック" w:hAnsi="ＭＳ ゴシック"/>
                <w:color w:val="auto"/>
                <w:szCs w:val="24"/>
              </w:rPr>
              <w:t>出没することがあり、</w:t>
            </w:r>
            <w:r w:rsidRPr="0051592A">
              <w:rPr>
                <w:rFonts w:ascii="ＭＳ ゴシック" w:hAnsi="ＭＳ ゴシック"/>
                <w:color w:val="auto"/>
                <w:szCs w:val="24"/>
              </w:rPr>
              <w:t>更なる</w:t>
            </w:r>
            <w:r w:rsidR="001A6A87" w:rsidRPr="0051592A">
              <w:rPr>
                <w:rFonts w:ascii="ＭＳ ゴシック" w:hAnsi="ＭＳ ゴシック"/>
                <w:color w:val="auto"/>
                <w:szCs w:val="24"/>
              </w:rPr>
              <w:t>人的被害の発生が懸念される。</w:t>
            </w:r>
          </w:p>
        </w:tc>
      </w:tr>
      <w:tr w:rsidR="0051592A" w:rsidRPr="0051592A" w14:paraId="56B84E86" w14:textId="77777777" w:rsidTr="004C4E27">
        <w:trPr>
          <w:trHeight w:val="903"/>
        </w:trPr>
        <w:tc>
          <w:tcPr>
            <w:tcW w:w="2310" w:type="dxa"/>
            <w:tcBorders>
              <w:top w:val="single" w:sz="4" w:space="0" w:color="000000"/>
              <w:left w:val="single" w:sz="4" w:space="0" w:color="000000"/>
              <w:bottom w:val="single" w:sz="4" w:space="0" w:color="000000"/>
              <w:right w:val="single" w:sz="4" w:space="0" w:color="auto"/>
            </w:tcBorders>
            <w:tcMar>
              <w:left w:w="49" w:type="dxa"/>
              <w:right w:w="49" w:type="dxa"/>
            </w:tcMar>
          </w:tcPr>
          <w:p w14:paraId="6F4ED220" w14:textId="77777777" w:rsidR="001A6A87" w:rsidRPr="0051592A" w:rsidRDefault="001A6A87" w:rsidP="00AD194B">
            <w:pPr>
              <w:rPr>
                <w:rFonts w:ascii="ＭＳ ゴシック" w:hAnsi="ＭＳ ゴシック" w:hint="default"/>
                <w:color w:val="auto"/>
                <w:szCs w:val="24"/>
              </w:rPr>
            </w:pPr>
            <w:r w:rsidRPr="0051592A">
              <w:rPr>
                <w:rFonts w:ascii="ＭＳ ゴシック" w:hAnsi="ＭＳ ゴシック"/>
                <w:color w:val="auto"/>
                <w:szCs w:val="24"/>
              </w:rPr>
              <w:t>ニホンザル</w:t>
            </w:r>
          </w:p>
        </w:tc>
        <w:tc>
          <w:tcPr>
            <w:tcW w:w="6021" w:type="dxa"/>
            <w:tcBorders>
              <w:top w:val="single" w:sz="4" w:space="0" w:color="000000"/>
              <w:left w:val="single" w:sz="4" w:space="0" w:color="auto"/>
              <w:bottom w:val="single" w:sz="4" w:space="0" w:color="000000"/>
              <w:right w:val="single" w:sz="4" w:space="0" w:color="000000"/>
            </w:tcBorders>
          </w:tcPr>
          <w:p w14:paraId="3DE008A4" w14:textId="01A66B63" w:rsidR="001A6A87" w:rsidRPr="0051592A" w:rsidRDefault="001A6A87" w:rsidP="00377A75">
            <w:pPr>
              <w:widowControl/>
              <w:overflowPunct/>
              <w:ind w:firstLineChars="100" w:firstLine="242"/>
              <w:jc w:val="left"/>
              <w:textAlignment w:val="auto"/>
              <w:rPr>
                <w:rFonts w:ascii="ＭＳ ゴシック" w:hint="default"/>
                <w:color w:val="auto"/>
                <w:szCs w:val="24"/>
              </w:rPr>
            </w:pPr>
            <w:r w:rsidRPr="0051592A">
              <w:rPr>
                <w:rFonts w:ascii="ＭＳ ゴシック" w:hAnsi="ＭＳ ゴシック"/>
                <w:color w:val="auto"/>
                <w:szCs w:val="24"/>
              </w:rPr>
              <w:t>群れでの確認はないが、離れザルと考えられる</w:t>
            </w:r>
            <w:r w:rsidR="00377A75" w:rsidRPr="0051592A">
              <w:rPr>
                <w:rFonts w:ascii="ＭＳ ゴシック" w:hAnsi="ＭＳ ゴシック"/>
                <w:color w:val="auto"/>
                <w:szCs w:val="24"/>
              </w:rPr>
              <w:t>個体</w:t>
            </w:r>
            <w:r w:rsidRPr="0051592A">
              <w:rPr>
                <w:rFonts w:ascii="ＭＳ ゴシック" w:hAnsi="ＭＳ ゴシック"/>
                <w:color w:val="auto"/>
                <w:szCs w:val="24"/>
              </w:rPr>
              <w:t>が赤城山麓から平野部に稀に出没し、果樹等の食害が発生することがある。</w:t>
            </w:r>
          </w:p>
        </w:tc>
      </w:tr>
      <w:tr w:rsidR="0051592A" w:rsidRPr="0051592A" w14:paraId="4646AC1C" w14:textId="77777777" w:rsidTr="004C4E27">
        <w:trPr>
          <w:trHeight w:val="877"/>
        </w:trPr>
        <w:tc>
          <w:tcPr>
            <w:tcW w:w="2310" w:type="dxa"/>
            <w:tcBorders>
              <w:top w:val="single" w:sz="4" w:space="0" w:color="000000"/>
              <w:left w:val="single" w:sz="4" w:space="0" w:color="000000"/>
              <w:bottom w:val="single" w:sz="4" w:space="0" w:color="000000"/>
              <w:right w:val="single" w:sz="4" w:space="0" w:color="auto"/>
            </w:tcBorders>
            <w:tcMar>
              <w:left w:w="49" w:type="dxa"/>
              <w:right w:w="49" w:type="dxa"/>
            </w:tcMar>
          </w:tcPr>
          <w:p w14:paraId="77A94770" w14:textId="77777777" w:rsidR="001A6A87" w:rsidRPr="0051592A" w:rsidRDefault="001A6A87" w:rsidP="00AD194B">
            <w:pPr>
              <w:rPr>
                <w:rFonts w:ascii="ＭＳ ゴシック" w:hAnsi="ＭＳ ゴシック" w:hint="default"/>
                <w:color w:val="auto"/>
                <w:szCs w:val="24"/>
              </w:rPr>
            </w:pPr>
            <w:r w:rsidRPr="0051592A">
              <w:rPr>
                <w:rFonts w:ascii="ＭＳ ゴシック" w:hAnsi="ＭＳ ゴシック"/>
                <w:color w:val="auto"/>
                <w:szCs w:val="24"/>
              </w:rPr>
              <w:t>カラス</w:t>
            </w:r>
          </w:p>
        </w:tc>
        <w:tc>
          <w:tcPr>
            <w:tcW w:w="6021" w:type="dxa"/>
            <w:tcBorders>
              <w:top w:val="single" w:sz="4" w:space="0" w:color="000000"/>
              <w:left w:val="single" w:sz="4" w:space="0" w:color="auto"/>
              <w:bottom w:val="single" w:sz="4" w:space="0" w:color="000000"/>
              <w:right w:val="single" w:sz="4" w:space="0" w:color="000000"/>
            </w:tcBorders>
          </w:tcPr>
          <w:p w14:paraId="34268EF2" w14:textId="2EAA756F" w:rsidR="001A6A87" w:rsidRPr="0051592A" w:rsidRDefault="001A6A87" w:rsidP="00BA46CC">
            <w:pPr>
              <w:ind w:firstLine="223"/>
              <w:rPr>
                <w:rFonts w:ascii="ＭＳ ゴシック" w:hAnsi="ＭＳ ゴシック" w:hint="default"/>
                <w:color w:val="auto"/>
                <w:szCs w:val="24"/>
              </w:rPr>
            </w:pPr>
            <w:r w:rsidRPr="0051592A">
              <w:rPr>
                <w:rFonts w:ascii="ＭＳ ゴシック" w:hAnsi="ＭＳ ゴシック"/>
                <w:color w:val="auto"/>
                <w:szCs w:val="24"/>
              </w:rPr>
              <w:t>市内全域に生息している。農作物被害</w:t>
            </w:r>
            <w:r w:rsidR="00BA46CC" w:rsidRPr="0051592A">
              <w:rPr>
                <w:rFonts w:ascii="ＭＳ ゴシック" w:hAnsi="ＭＳ ゴシック"/>
                <w:color w:val="auto"/>
                <w:szCs w:val="24"/>
              </w:rPr>
              <w:t>のほか、</w:t>
            </w:r>
            <w:r w:rsidR="005979BA" w:rsidRPr="0051592A">
              <w:rPr>
                <w:rFonts w:ascii="ＭＳ ゴシック" w:hAnsi="ＭＳ ゴシック"/>
                <w:color w:val="auto"/>
                <w:szCs w:val="24"/>
              </w:rPr>
              <w:t>鳴き声や糞害などの</w:t>
            </w:r>
            <w:r w:rsidRPr="0051592A">
              <w:rPr>
                <w:rFonts w:ascii="ＭＳ ゴシック" w:hAnsi="ＭＳ ゴシック"/>
                <w:color w:val="auto"/>
                <w:szCs w:val="24"/>
              </w:rPr>
              <w:t>生活環境被害が発生している。</w:t>
            </w:r>
          </w:p>
        </w:tc>
      </w:tr>
      <w:tr w:rsidR="0051592A" w:rsidRPr="0051592A" w14:paraId="1A8EF8B7" w14:textId="77777777" w:rsidTr="00646AEA">
        <w:trPr>
          <w:trHeight w:val="877"/>
        </w:trPr>
        <w:tc>
          <w:tcPr>
            <w:tcW w:w="2310" w:type="dxa"/>
            <w:tcBorders>
              <w:top w:val="single" w:sz="4" w:space="0" w:color="000000"/>
              <w:left w:val="single" w:sz="4" w:space="0" w:color="000000"/>
              <w:bottom w:val="single" w:sz="4" w:space="0" w:color="000000"/>
              <w:right w:val="single" w:sz="4" w:space="0" w:color="auto"/>
            </w:tcBorders>
            <w:tcMar>
              <w:left w:w="49" w:type="dxa"/>
              <w:right w:w="49" w:type="dxa"/>
            </w:tcMar>
          </w:tcPr>
          <w:p w14:paraId="767A659C" w14:textId="77777777" w:rsidR="00646AEA" w:rsidRPr="0051592A" w:rsidRDefault="00646AEA" w:rsidP="00646AEA">
            <w:pPr>
              <w:rPr>
                <w:rFonts w:ascii="ＭＳ ゴシック" w:hAnsi="ＭＳ ゴシック" w:hint="default"/>
                <w:color w:val="auto"/>
                <w:szCs w:val="24"/>
              </w:rPr>
            </w:pPr>
            <w:r w:rsidRPr="0051592A">
              <w:rPr>
                <w:rFonts w:ascii="ＭＳ ゴシック" w:hAnsi="ＭＳ ゴシック"/>
                <w:color w:val="auto"/>
                <w:szCs w:val="24"/>
              </w:rPr>
              <w:t>カワウ</w:t>
            </w:r>
          </w:p>
        </w:tc>
        <w:tc>
          <w:tcPr>
            <w:tcW w:w="6021" w:type="dxa"/>
            <w:tcBorders>
              <w:top w:val="single" w:sz="4" w:space="0" w:color="000000"/>
              <w:left w:val="single" w:sz="4" w:space="0" w:color="auto"/>
              <w:bottom w:val="single" w:sz="4" w:space="0" w:color="000000"/>
              <w:right w:val="single" w:sz="4" w:space="0" w:color="000000"/>
            </w:tcBorders>
          </w:tcPr>
          <w:p w14:paraId="50990CDA" w14:textId="77777777" w:rsidR="00646AEA" w:rsidRPr="0051592A" w:rsidRDefault="00646AEA" w:rsidP="00646AEA">
            <w:pPr>
              <w:ind w:firstLine="223"/>
              <w:rPr>
                <w:rFonts w:ascii="ＭＳ ゴシック" w:hAnsi="ＭＳ ゴシック" w:hint="default"/>
                <w:color w:val="auto"/>
                <w:szCs w:val="24"/>
              </w:rPr>
            </w:pPr>
            <w:r w:rsidRPr="0051592A">
              <w:rPr>
                <w:rFonts w:ascii="ＭＳ ゴシック" w:hAnsi="ＭＳ ゴシック"/>
                <w:color w:val="auto"/>
                <w:szCs w:val="24"/>
              </w:rPr>
              <w:t>年に数回程度飛来して、水産業関係者から被害を懸念する情報がある。</w:t>
            </w:r>
          </w:p>
        </w:tc>
      </w:tr>
    </w:tbl>
    <w:p w14:paraId="292C6D66" w14:textId="1D0E17A7" w:rsidR="00825178" w:rsidRPr="0051592A" w:rsidRDefault="00825178">
      <w:pPr>
        <w:ind w:left="971" w:hanging="971"/>
        <w:rPr>
          <w:rFonts w:hint="default"/>
          <w:color w:val="auto"/>
        </w:rPr>
      </w:pPr>
      <w:r w:rsidRPr="0051592A">
        <w:rPr>
          <w:color w:val="auto"/>
        </w:rPr>
        <w:t>（注）１　近年の被害の傾向（生息状況、被害の発生時期、被害の発生場所、被害地域の増減傾向等）等について記入する。</w:t>
      </w:r>
    </w:p>
    <w:p w14:paraId="286DB2D4" w14:textId="77777777" w:rsidR="00825178" w:rsidRPr="0051592A" w:rsidRDefault="00825178">
      <w:pPr>
        <w:rPr>
          <w:rFonts w:hint="default"/>
          <w:color w:val="auto"/>
        </w:rPr>
      </w:pPr>
      <w:r w:rsidRPr="0051592A">
        <w:rPr>
          <w:color w:val="auto"/>
        </w:rPr>
        <w:lastRenderedPageBreak/>
        <w:t xml:space="preserve">　　　２　被害状況がわかるようなデータ及び地図等があれば添付する。</w:t>
      </w:r>
    </w:p>
    <w:p w14:paraId="13724184" w14:textId="77777777" w:rsidR="00825178" w:rsidRPr="0051592A" w:rsidRDefault="00825178">
      <w:pPr>
        <w:rPr>
          <w:rFonts w:hint="default"/>
          <w:color w:val="auto"/>
        </w:rPr>
      </w:pPr>
    </w:p>
    <w:p w14:paraId="214817E8" w14:textId="0F3032E7" w:rsidR="00825178" w:rsidRPr="0051592A" w:rsidRDefault="00825178">
      <w:pPr>
        <w:rPr>
          <w:rFonts w:hint="default"/>
          <w:color w:val="auto"/>
        </w:rPr>
      </w:pPr>
      <w:r w:rsidRPr="0051592A">
        <w:rPr>
          <w:color w:val="auto"/>
        </w:rPr>
        <w:t>（３）被害の軽減目標</w:t>
      </w:r>
    </w:p>
    <w:tbl>
      <w:tblPr>
        <w:tblW w:w="8331" w:type="dxa"/>
        <w:tblInd w:w="169" w:type="dxa"/>
        <w:tblLayout w:type="fixed"/>
        <w:tblCellMar>
          <w:left w:w="0" w:type="dxa"/>
          <w:right w:w="0" w:type="dxa"/>
        </w:tblCellMar>
        <w:tblLook w:val="0000" w:firstRow="0" w:lastRow="0" w:firstColumn="0" w:lastColumn="0" w:noHBand="0" w:noVBand="0"/>
      </w:tblPr>
      <w:tblGrid>
        <w:gridCol w:w="1961"/>
        <w:gridCol w:w="2989"/>
        <w:gridCol w:w="3381"/>
      </w:tblGrid>
      <w:tr w:rsidR="0051592A" w:rsidRPr="0051592A" w14:paraId="1164C57B" w14:textId="77777777" w:rsidTr="004C4E27">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6A60A6" w14:textId="77777777" w:rsidR="001A6A87" w:rsidRPr="0051592A" w:rsidRDefault="001A6A87" w:rsidP="00AD194B">
            <w:pPr>
              <w:jc w:val="center"/>
              <w:rPr>
                <w:rFonts w:hint="default"/>
                <w:color w:val="auto"/>
              </w:rPr>
            </w:pPr>
            <w:r w:rsidRPr="0051592A">
              <w:rPr>
                <w:color w:val="auto"/>
              </w:rPr>
              <w:t>指標</w:t>
            </w:r>
          </w:p>
        </w:tc>
        <w:tc>
          <w:tcPr>
            <w:tcW w:w="29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AA35C" w14:textId="286B804B" w:rsidR="001A6A87" w:rsidRPr="0051592A" w:rsidRDefault="001A6A87" w:rsidP="001A6A87">
            <w:pPr>
              <w:jc w:val="center"/>
              <w:rPr>
                <w:rFonts w:hint="default"/>
                <w:color w:val="auto"/>
              </w:rPr>
            </w:pPr>
            <w:r w:rsidRPr="0051592A">
              <w:rPr>
                <w:color w:val="auto"/>
              </w:rPr>
              <w:t>現状値（令和３年度）</w:t>
            </w:r>
          </w:p>
        </w:tc>
        <w:tc>
          <w:tcPr>
            <w:tcW w:w="33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9DF34" w14:textId="1D44F9A5" w:rsidR="001A6A87" w:rsidRPr="0051592A" w:rsidRDefault="001A6A87" w:rsidP="001A6A87">
            <w:pPr>
              <w:jc w:val="center"/>
              <w:rPr>
                <w:rFonts w:hint="default"/>
                <w:color w:val="auto"/>
              </w:rPr>
            </w:pPr>
            <w:r w:rsidRPr="0051592A">
              <w:rPr>
                <w:color w:val="auto"/>
              </w:rPr>
              <w:t>目標値（令和７年度）</w:t>
            </w:r>
          </w:p>
        </w:tc>
      </w:tr>
      <w:tr w:rsidR="0051592A" w:rsidRPr="0051592A" w14:paraId="774B78DB" w14:textId="77777777" w:rsidTr="004C4E27">
        <w:trPr>
          <w:trHeight w:val="646"/>
        </w:trPr>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F8AF43" w14:textId="77777777" w:rsidR="001A6A87" w:rsidRPr="0051592A" w:rsidRDefault="001A6A87" w:rsidP="00AD194B">
            <w:pPr>
              <w:rPr>
                <w:rFonts w:hint="default"/>
                <w:color w:val="auto"/>
                <w:szCs w:val="24"/>
              </w:rPr>
            </w:pPr>
            <w:r w:rsidRPr="0051592A">
              <w:rPr>
                <w:color w:val="auto"/>
                <w:szCs w:val="24"/>
              </w:rPr>
              <w:t>イノシシ</w:t>
            </w:r>
          </w:p>
        </w:tc>
        <w:tc>
          <w:tcPr>
            <w:tcW w:w="29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68844B" w14:textId="0485FA43" w:rsidR="001A6A87" w:rsidRPr="0051592A" w:rsidRDefault="00982243" w:rsidP="00982243">
            <w:pPr>
              <w:suppressAutoHyphens/>
              <w:kinsoku w:val="0"/>
              <w:wordWrap w:val="0"/>
              <w:autoSpaceDE w:val="0"/>
              <w:autoSpaceDN w:val="0"/>
              <w:spacing w:line="336" w:lineRule="atLeast"/>
              <w:ind w:firstLine="243"/>
              <w:jc w:val="left"/>
              <w:rPr>
                <w:rFonts w:ascii="ＭＳ ゴシック" w:hint="default"/>
                <w:color w:val="auto"/>
                <w:szCs w:val="24"/>
              </w:rPr>
            </w:pPr>
            <w:r w:rsidRPr="0051592A">
              <w:rPr>
                <w:rFonts w:ascii="ＭＳ ゴシック" w:hAnsi="ＭＳ ゴシック"/>
                <w:color w:val="auto"/>
                <w:szCs w:val="24"/>
              </w:rPr>
              <w:t>９２４</w:t>
            </w:r>
            <w:r w:rsidR="001A6A87" w:rsidRPr="0051592A">
              <w:rPr>
                <w:rFonts w:ascii="ＭＳ ゴシック" w:hAnsi="ＭＳ ゴシック"/>
                <w:color w:val="auto"/>
                <w:szCs w:val="24"/>
              </w:rPr>
              <w:t xml:space="preserve">千円　</w:t>
            </w:r>
            <w:r w:rsidRPr="0051592A">
              <w:rPr>
                <w:rFonts w:ascii="ＭＳ ゴシック" w:hAnsi="ＭＳ ゴシック"/>
                <w:color w:val="auto"/>
                <w:szCs w:val="24"/>
              </w:rPr>
              <w:t>１１２</w:t>
            </w:r>
            <w:r w:rsidR="001A6A87" w:rsidRPr="0051592A">
              <w:rPr>
                <w:rFonts w:ascii="ＭＳ ゴシック" w:hAnsi="ＭＳ ゴシック"/>
                <w:color w:val="auto"/>
                <w:szCs w:val="24"/>
              </w:rPr>
              <w:t>ａ</w:t>
            </w:r>
          </w:p>
        </w:tc>
        <w:tc>
          <w:tcPr>
            <w:tcW w:w="33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A7FAC0" w14:textId="4A99A46D" w:rsidR="001A6A87" w:rsidRPr="0051592A" w:rsidRDefault="00473D48" w:rsidP="00EA5E23">
            <w:pPr>
              <w:ind w:firstLineChars="100" w:firstLine="242"/>
              <w:rPr>
                <w:rFonts w:hint="default"/>
                <w:color w:val="auto"/>
                <w:szCs w:val="24"/>
              </w:rPr>
            </w:pPr>
            <w:r w:rsidRPr="0051592A">
              <w:rPr>
                <w:rFonts w:ascii="ＭＳ ゴシック" w:hAnsi="ＭＳ ゴシック"/>
                <w:color w:val="auto"/>
                <w:szCs w:val="24"/>
              </w:rPr>
              <w:t>６４６</w:t>
            </w:r>
            <w:r w:rsidR="001A6A87" w:rsidRPr="0051592A">
              <w:rPr>
                <w:rFonts w:ascii="ＭＳ ゴシック" w:hAnsi="ＭＳ ゴシック"/>
                <w:color w:val="auto"/>
                <w:szCs w:val="24"/>
              </w:rPr>
              <w:t xml:space="preserve">千円　</w:t>
            </w:r>
            <w:r w:rsidRPr="0051592A">
              <w:rPr>
                <w:rFonts w:ascii="ＭＳ ゴシック" w:hAnsi="ＭＳ ゴシック"/>
                <w:color w:val="auto"/>
                <w:szCs w:val="24"/>
              </w:rPr>
              <w:t xml:space="preserve">　７８</w:t>
            </w:r>
            <w:r w:rsidR="001A6A87" w:rsidRPr="0051592A">
              <w:rPr>
                <w:rFonts w:ascii="ＭＳ ゴシック" w:hAnsi="ＭＳ ゴシック"/>
                <w:color w:val="auto"/>
                <w:szCs w:val="24"/>
              </w:rPr>
              <w:t>ａ</w:t>
            </w:r>
          </w:p>
        </w:tc>
      </w:tr>
      <w:tr w:rsidR="0051592A" w:rsidRPr="0051592A" w14:paraId="7737D0A8" w14:textId="77777777" w:rsidTr="004C4E27">
        <w:trPr>
          <w:trHeight w:val="698"/>
        </w:trPr>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6852FC" w14:textId="77777777" w:rsidR="001A6A87" w:rsidRPr="0051592A" w:rsidRDefault="001A6A87" w:rsidP="00AD194B">
            <w:pPr>
              <w:rPr>
                <w:rFonts w:hint="default"/>
                <w:color w:val="auto"/>
                <w:szCs w:val="24"/>
              </w:rPr>
            </w:pPr>
            <w:r w:rsidRPr="0051592A">
              <w:rPr>
                <w:color w:val="auto"/>
                <w:szCs w:val="24"/>
              </w:rPr>
              <w:t>ニホンジカ</w:t>
            </w:r>
          </w:p>
        </w:tc>
        <w:tc>
          <w:tcPr>
            <w:tcW w:w="29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4456E7" w14:textId="29A3F47C" w:rsidR="001A6A87" w:rsidRPr="0051592A" w:rsidRDefault="00982243" w:rsidP="00982243">
            <w:pPr>
              <w:suppressAutoHyphens/>
              <w:kinsoku w:val="0"/>
              <w:wordWrap w:val="0"/>
              <w:autoSpaceDE w:val="0"/>
              <w:autoSpaceDN w:val="0"/>
              <w:spacing w:line="336" w:lineRule="atLeast"/>
              <w:ind w:firstLine="243"/>
              <w:jc w:val="left"/>
              <w:rPr>
                <w:rFonts w:ascii="ＭＳ ゴシック" w:hAnsi="ＭＳ ゴシック" w:hint="default"/>
                <w:color w:val="auto"/>
                <w:szCs w:val="24"/>
              </w:rPr>
            </w:pPr>
            <w:r w:rsidRPr="0051592A">
              <w:rPr>
                <w:rFonts w:ascii="ＭＳ ゴシック" w:hAnsi="ＭＳ ゴシック"/>
                <w:color w:val="auto"/>
                <w:szCs w:val="24"/>
              </w:rPr>
              <w:t>７３５</w:t>
            </w:r>
            <w:r w:rsidR="001A6A87" w:rsidRPr="0051592A">
              <w:rPr>
                <w:rFonts w:ascii="ＭＳ ゴシック" w:hAnsi="ＭＳ ゴシック"/>
                <w:color w:val="auto"/>
                <w:szCs w:val="24"/>
              </w:rPr>
              <w:t xml:space="preserve">千円　</w:t>
            </w:r>
            <w:r w:rsidRPr="0051592A">
              <w:rPr>
                <w:rFonts w:ascii="ＭＳ ゴシック" w:hAnsi="ＭＳ ゴシック"/>
                <w:color w:val="auto"/>
                <w:szCs w:val="24"/>
              </w:rPr>
              <w:t>１９４</w:t>
            </w:r>
            <w:r w:rsidR="001A6A87" w:rsidRPr="0051592A">
              <w:rPr>
                <w:rFonts w:ascii="ＭＳ ゴシック" w:hAnsi="ＭＳ ゴシック"/>
                <w:color w:val="auto"/>
                <w:szCs w:val="24"/>
              </w:rPr>
              <w:t>ａ</w:t>
            </w:r>
          </w:p>
        </w:tc>
        <w:tc>
          <w:tcPr>
            <w:tcW w:w="33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C6AF17" w14:textId="2C0C12C7" w:rsidR="001A6A87" w:rsidRPr="0051592A" w:rsidRDefault="00473D48" w:rsidP="00EA5E23">
            <w:pPr>
              <w:ind w:firstLineChars="100" w:firstLine="242"/>
              <w:rPr>
                <w:rFonts w:hint="default"/>
                <w:color w:val="auto"/>
                <w:szCs w:val="24"/>
              </w:rPr>
            </w:pPr>
            <w:r w:rsidRPr="0051592A">
              <w:rPr>
                <w:rFonts w:ascii="ＭＳ ゴシック" w:hAnsi="ＭＳ ゴシック"/>
                <w:color w:val="auto"/>
                <w:szCs w:val="24"/>
              </w:rPr>
              <w:t>５１４</w:t>
            </w:r>
            <w:r w:rsidR="001A6A87" w:rsidRPr="0051592A">
              <w:rPr>
                <w:rFonts w:ascii="ＭＳ ゴシック" w:hAnsi="ＭＳ ゴシック"/>
                <w:color w:val="auto"/>
                <w:szCs w:val="24"/>
              </w:rPr>
              <w:t xml:space="preserve">千円　</w:t>
            </w:r>
            <w:r w:rsidRPr="0051592A">
              <w:rPr>
                <w:rFonts w:ascii="ＭＳ ゴシック" w:hAnsi="ＭＳ ゴシック"/>
                <w:color w:val="auto"/>
                <w:szCs w:val="24"/>
              </w:rPr>
              <w:t>１３５</w:t>
            </w:r>
            <w:r w:rsidR="001A6A87" w:rsidRPr="0051592A">
              <w:rPr>
                <w:rFonts w:ascii="ＭＳ ゴシック" w:hAnsi="ＭＳ ゴシック"/>
                <w:color w:val="auto"/>
                <w:szCs w:val="24"/>
              </w:rPr>
              <w:t>ａ</w:t>
            </w:r>
          </w:p>
        </w:tc>
      </w:tr>
      <w:tr w:rsidR="0051592A" w:rsidRPr="0051592A" w14:paraId="4C7B9A72" w14:textId="77777777" w:rsidTr="004C4E27">
        <w:trPr>
          <w:trHeight w:val="566"/>
        </w:trPr>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4CABED" w14:textId="77777777" w:rsidR="001A6A87" w:rsidRPr="0051592A" w:rsidRDefault="001A6A87" w:rsidP="00AD194B">
            <w:pPr>
              <w:rPr>
                <w:rFonts w:hint="default"/>
                <w:color w:val="auto"/>
                <w:szCs w:val="24"/>
              </w:rPr>
            </w:pPr>
            <w:r w:rsidRPr="0051592A">
              <w:rPr>
                <w:color w:val="auto"/>
                <w:szCs w:val="24"/>
              </w:rPr>
              <w:t>ハクビシン</w:t>
            </w:r>
          </w:p>
        </w:tc>
        <w:tc>
          <w:tcPr>
            <w:tcW w:w="29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04E03E" w14:textId="1B73B0ED" w:rsidR="001A6A87" w:rsidRPr="0051592A" w:rsidRDefault="001A6A87" w:rsidP="005979BA">
            <w:pPr>
              <w:suppressAutoHyphens/>
              <w:kinsoku w:val="0"/>
              <w:autoSpaceDE w:val="0"/>
              <w:autoSpaceDN w:val="0"/>
              <w:spacing w:line="336" w:lineRule="atLeast"/>
              <w:ind w:firstLineChars="100" w:firstLine="242"/>
              <w:jc w:val="left"/>
              <w:rPr>
                <w:rFonts w:ascii="ＭＳ ゴシック" w:hint="default"/>
                <w:color w:val="auto"/>
                <w:szCs w:val="24"/>
              </w:rPr>
            </w:pPr>
            <w:r w:rsidRPr="0051592A">
              <w:rPr>
                <w:rFonts w:ascii="ＭＳ ゴシック"/>
                <w:color w:val="auto"/>
                <w:szCs w:val="24"/>
              </w:rPr>
              <w:t>農作物の食害はあるが被害額は未調査</w:t>
            </w:r>
          </w:p>
        </w:tc>
        <w:tc>
          <w:tcPr>
            <w:tcW w:w="33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1B6EF0" w14:textId="77777777" w:rsidR="001A6A87" w:rsidRPr="0051592A" w:rsidRDefault="001A6A87" w:rsidP="005979BA">
            <w:pPr>
              <w:ind w:firstLineChars="100" w:firstLine="242"/>
              <w:rPr>
                <w:rFonts w:hint="default"/>
                <w:color w:val="auto"/>
                <w:szCs w:val="24"/>
              </w:rPr>
            </w:pPr>
            <w:r w:rsidRPr="0051592A">
              <w:rPr>
                <w:color w:val="auto"/>
                <w:szCs w:val="24"/>
              </w:rPr>
              <w:t>被害額が算定され次第目標値を設定する。</w:t>
            </w:r>
          </w:p>
        </w:tc>
      </w:tr>
      <w:tr w:rsidR="0051592A" w:rsidRPr="0051592A" w14:paraId="5A30D927" w14:textId="77777777" w:rsidTr="005B2F2D">
        <w:trPr>
          <w:trHeight w:val="416"/>
        </w:trPr>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D62A" w14:textId="77777777" w:rsidR="001A6A87" w:rsidRPr="0051592A" w:rsidRDefault="001A6A87" w:rsidP="00AD194B">
            <w:pPr>
              <w:rPr>
                <w:rFonts w:hint="default"/>
                <w:color w:val="auto"/>
                <w:szCs w:val="24"/>
              </w:rPr>
            </w:pPr>
            <w:r w:rsidRPr="0051592A">
              <w:rPr>
                <w:color w:val="auto"/>
                <w:szCs w:val="24"/>
              </w:rPr>
              <w:t>アライグマ</w:t>
            </w:r>
          </w:p>
        </w:tc>
        <w:tc>
          <w:tcPr>
            <w:tcW w:w="29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7C2E17" w14:textId="435CF27F" w:rsidR="001A6A87" w:rsidRPr="0051592A" w:rsidRDefault="001A6A87" w:rsidP="005979BA">
            <w:pPr>
              <w:suppressAutoHyphens/>
              <w:kinsoku w:val="0"/>
              <w:wordWrap w:val="0"/>
              <w:autoSpaceDE w:val="0"/>
              <w:autoSpaceDN w:val="0"/>
              <w:spacing w:line="336" w:lineRule="atLeast"/>
              <w:ind w:firstLineChars="100" w:firstLine="242"/>
              <w:jc w:val="left"/>
              <w:rPr>
                <w:rFonts w:ascii="ＭＳ ゴシック" w:hint="default"/>
                <w:color w:val="auto"/>
                <w:szCs w:val="24"/>
              </w:rPr>
            </w:pPr>
            <w:r w:rsidRPr="0051592A">
              <w:rPr>
                <w:rFonts w:ascii="ＭＳ ゴシック" w:hAnsi="ＭＳ ゴシック"/>
                <w:color w:val="auto"/>
                <w:szCs w:val="24"/>
              </w:rPr>
              <w:t>農作物の食害はあるが被害額は未調査</w:t>
            </w:r>
          </w:p>
        </w:tc>
        <w:tc>
          <w:tcPr>
            <w:tcW w:w="33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010BDD" w14:textId="77777777" w:rsidR="001A6A87" w:rsidRPr="0051592A" w:rsidRDefault="001A6A87" w:rsidP="005979BA">
            <w:pPr>
              <w:ind w:firstLineChars="100" w:firstLine="242"/>
              <w:rPr>
                <w:rFonts w:hint="default"/>
                <w:color w:val="auto"/>
                <w:szCs w:val="24"/>
              </w:rPr>
            </w:pPr>
            <w:r w:rsidRPr="0051592A">
              <w:rPr>
                <w:color w:val="auto"/>
                <w:szCs w:val="24"/>
              </w:rPr>
              <w:t>被害額が算定され次第目標値を設定する。</w:t>
            </w:r>
          </w:p>
        </w:tc>
      </w:tr>
      <w:tr w:rsidR="0051592A" w:rsidRPr="0051592A" w14:paraId="3EAAC12C" w14:textId="77777777" w:rsidTr="004C4E27">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78C08" w14:textId="77777777" w:rsidR="001A6A87" w:rsidRPr="0051592A" w:rsidRDefault="001A6A87" w:rsidP="00AD194B">
            <w:pPr>
              <w:rPr>
                <w:rFonts w:hint="default"/>
                <w:color w:val="auto"/>
                <w:szCs w:val="24"/>
              </w:rPr>
            </w:pPr>
            <w:r w:rsidRPr="0051592A">
              <w:rPr>
                <w:color w:val="auto"/>
                <w:szCs w:val="24"/>
              </w:rPr>
              <w:t>タヌキ</w:t>
            </w:r>
          </w:p>
        </w:tc>
        <w:tc>
          <w:tcPr>
            <w:tcW w:w="29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C8366A" w14:textId="6B455C2F" w:rsidR="001A6A87" w:rsidRPr="0051592A" w:rsidRDefault="001A6A87" w:rsidP="005979BA">
            <w:pPr>
              <w:suppressAutoHyphens/>
              <w:kinsoku w:val="0"/>
              <w:autoSpaceDE w:val="0"/>
              <w:autoSpaceDN w:val="0"/>
              <w:spacing w:line="336" w:lineRule="atLeast"/>
              <w:ind w:firstLineChars="100" w:firstLine="242"/>
              <w:jc w:val="left"/>
              <w:rPr>
                <w:rFonts w:ascii="ＭＳ ゴシック" w:hint="default"/>
                <w:color w:val="auto"/>
                <w:szCs w:val="24"/>
              </w:rPr>
            </w:pPr>
            <w:r w:rsidRPr="0051592A">
              <w:rPr>
                <w:rFonts w:ascii="ＭＳ ゴシック" w:hAnsi="ＭＳ ゴシック"/>
                <w:color w:val="auto"/>
                <w:szCs w:val="24"/>
              </w:rPr>
              <w:t>農作物の食害はあるが被害額は未調査</w:t>
            </w:r>
          </w:p>
        </w:tc>
        <w:tc>
          <w:tcPr>
            <w:tcW w:w="33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C68BC" w14:textId="77777777" w:rsidR="001A6A87" w:rsidRPr="0051592A" w:rsidRDefault="001A6A87" w:rsidP="005979BA">
            <w:pPr>
              <w:ind w:firstLineChars="100" w:firstLine="242"/>
              <w:rPr>
                <w:rFonts w:hint="default"/>
                <w:color w:val="auto"/>
                <w:szCs w:val="24"/>
              </w:rPr>
            </w:pPr>
            <w:r w:rsidRPr="0051592A">
              <w:rPr>
                <w:color w:val="auto"/>
                <w:szCs w:val="24"/>
              </w:rPr>
              <w:t>被害額が算定され次第目標値を設定する。</w:t>
            </w:r>
          </w:p>
        </w:tc>
      </w:tr>
      <w:tr w:rsidR="0051592A" w:rsidRPr="0051592A" w14:paraId="25E52370" w14:textId="77777777" w:rsidTr="004C4E27">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19CC3" w14:textId="77777777" w:rsidR="001A6A87" w:rsidRPr="0051592A" w:rsidRDefault="001A6A87" w:rsidP="00AD194B">
            <w:pPr>
              <w:rPr>
                <w:rFonts w:hint="default"/>
                <w:color w:val="auto"/>
                <w:szCs w:val="24"/>
              </w:rPr>
            </w:pPr>
            <w:r w:rsidRPr="0051592A">
              <w:rPr>
                <w:color w:val="auto"/>
                <w:szCs w:val="24"/>
              </w:rPr>
              <w:t>キツネ</w:t>
            </w:r>
          </w:p>
        </w:tc>
        <w:tc>
          <w:tcPr>
            <w:tcW w:w="29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A7AE46" w14:textId="77777777" w:rsidR="001A6A87" w:rsidRPr="0051592A" w:rsidRDefault="001A6A87" w:rsidP="005979BA">
            <w:pPr>
              <w:suppressAutoHyphens/>
              <w:kinsoku w:val="0"/>
              <w:wordWrap w:val="0"/>
              <w:autoSpaceDE w:val="0"/>
              <w:autoSpaceDN w:val="0"/>
              <w:spacing w:line="336" w:lineRule="atLeast"/>
              <w:ind w:firstLineChars="100" w:firstLine="242"/>
              <w:jc w:val="left"/>
              <w:rPr>
                <w:rFonts w:ascii="ＭＳ ゴシック" w:hint="default"/>
                <w:color w:val="auto"/>
                <w:szCs w:val="24"/>
              </w:rPr>
            </w:pPr>
            <w:r w:rsidRPr="0051592A">
              <w:rPr>
                <w:rFonts w:ascii="ＭＳ ゴシック" w:hAnsi="ＭＳ ゴシック"/>
                <w:color w:val="auto"/>
                <w:szCs w:val="24"/>
              </w:rPr>
              <w:t>農作物の食害はあるが被害額は未調査</w:t>
            </w:r>
          </w:p>
        </w:tc>
        <w:tc>
          <w:tcPr>
            <w:tcW w:w="33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56734" w14:textId="77777777" w:rsidR="001A6A87" w:rsidRPr="0051592A" w:rsidRDefault="001A6A87" w:rsidP="005979BA">
            <w:pPr>
              <w:ind w:firstLineChars="100" w:firstLine="242"/>
              <w:rPr>
                <w:rFonts w:hint="default"/>
                <w:color w:val="auto"/>
                <w:szCs w:val="24"/>
              </w:rPr>
            </w:pPr>
            <w:r w:rsidRPr="0051592A">
              <w:rPr>
                <w:color w:val="auto"/>
                <w:szCs w:val="24"/>
              </w:rPr>
              <w:t>被害額が算定され次第目標値を設定する。</w:t>
            </w:r>
          </w:p>
        </w:tc>
      </w:tr>
      <w:tr w:rsidR="0051592A" w:rsidRPr="0051592A" w14:paraId="65C7A569" w14:textId="77777777" w:rsidTr="004C4E27">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8D4897" w14:textId="77777777" w:rsidR="001A6A87" w:rsidRPr="0051592A" w:rsidRDefault="001A6A87" w:rsidP="00AD194B">
            <w:pPr>
              <w:rPr>
                <w:rFonts w:hint="default"/>
                <w:color w:val="auto"/>
                <w:szCs w:val="24"/>
              </w:rPr>
            </w:pPr>
            <w:r w:rsidRPr="0051592A">
              <w:rPr>
                <w:color w:val="auto"/>
                <w:szCs w:val="24"/>
              </w:rPr>
              <w:t>ツキノワグマ</w:t>
            </w:r>
          </w:p>
        </w:tc>
        <w:tc>
          <w:tcPr>
            <w:tcW w:w="29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26BEF1" w14:textId="77777777" w:rsidR="001A6A87" w:rsidRPr="0051592A" w:rsidRDefault="001A6A87" w:rsidP="005979BA">
            <w:pPr>
              <w:suppressAutoHyphens/>
              <w:kinsoku w:val="0"/>
              <w:autoSpaceDE w:val="0"/>
              <w:autoSpaceDN w:val="0"/>
              <w:spacing w:line="336" w:lineRule="atLeast"/>
              <w:ind w:firstLineChars="100" w:firstLine="242"/>
              <w:jc w:val="left"/>
              <w:rPr>
                <w:rFonts w:ascii="ＭＳ ゴシック" w:hint="default"/>
                <w:color w:val="auto"/>
                <w:szCs w:val="24"/>
                <w:u w:val="single"/>
              </w:rPr>
            </w:pPr>
            <w:r w:rsidRPr="0051592A">
              <w:rPr>
                <w:rFonts w:ascii="ＭＳ ゴシック" w:hAnsi="ＭＳ ゴシック"/>
                <w:color w:val="auto"/>
                <w:szCs w:val="24"/>
              </w:rPr>
              <w:t>農作物の食害はあるが被害額は未調査</w:t>
            </w:r>
          </w:p>
        </w:tc>
        <w:tc>
          <w:tcPr>
            <w:tcW w:w="33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80795" w14:textId="77777777" w:rsidR="001A6A87" w:rsidRPr="0051592A" w:rsidRDefault="001A6A87" w:rsidP="005979BA">
            <w:pPr>
              <w:ind w:firstLineChars="100" w:firstLine="242"/>
              <w:rPr>
                <w:rFonts w:hint="default"/>
                <w:color w:val="auto"/>
                <w:szCs w:val="24"/>
              </w:rPr>
            </w:pPr>
            <w:r w:rsidRPr="0051592A">
              <w:rPr>
                <w:color w:val="auto"/>
                <w:szCs w:val="24"/>
              </w:rPr>
              <w:t>被害額が算定され次第目標値を設定する。</w:t>
            </w:r>
          </w:p>
        </w:tc>
      </w:tr>
      <w:tr w:rsidR="0051592A" w:rsidRPr="0051592A" w14:paraId="2CD285DC" w14:textId="77777777" w:rsidTr="004C4E27">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19585" w14:textId="77777777" w:rsidR="001A6A87" w:rsidRPr="0051592A" w:rsidRDefault="001A6A87" w:rsidP="00AD194B">
            <w:pPr>
              <w:rPr>
                <w:rFonts w:hint="default"/>
                <w:color w:val="auto"/>
                <w:szCs w:val="24"/>
              </w:rPr>
            </w:pPr>
            <w:r w:rsidRPr="0051592A">
              <w:rPr>
                <w:color w:val="auto"/>
                <w:szCs w:val="24"/>
              </w:rPr>
              <w:t>ニホンザル</w:t>
            </w:r>
          </w:p>
        </w:tc>
        <w:tc>
          <w:tcPr>
            <w:tcW w:w="29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C4C76D" w14:textId="77777777" w:rsidR="00EA5E23" w:rsidRPr="0051592A" w:rsidRDefault="005979BA" w:rsidP="00EA5E23">
            <w:pPr>
              <w:suppressAutoHyphens/>
              <w:kinsoku w:val="0"/>
              <w:autoSpaceDE w:val="0"/>
              <w:autoSpaceDN w:val="0"/>
              <w:spacing w:line="336" w:lineRule="atLeast"/>
              <w:ind w:firstLineChars="100" w:firstLine="242"/>
              <w:jc w:val="left"/>
              <w:rPr>
                <w:rFonts w:ascii="ＭＳ ゴシック" w:hAnsi="ＭＳ ゴシック" w:hint="default"/>
                <w:color w:val="auto"/>
                <w:szCs w:val="24"/>
              </w:rPr>
            </w:pPr>
            <w:r w:rsidRPr="0051592A">
              <w:rPr>
                <w:rFonts w:ascii="ＭＳ ゴシック" w:hAnsi="ＭＳ ゴシック"/>
                <w:color w:val="auto"/>
                <w:szCs w:val="24"/>
              </w:rPr>
              <w:t>稀に</w:t>
            </w:r>
            <w:r w:rsidR="001A6A87" w:rsidRPr="0051592A">
              <w:rPr>
                <w:rFonts w:ascii="ＭＳ ゴシック" w:hAnsi="ＭＳ ゴシック"/>
                <w:color w:val="auto"/>
                <w:szCs w:val="24"/>
              </w:rPr>
              <w:t>目撃はされ</w:t>
            </w:r>
            <w:r w:rsidRPr="0051592A">
              <w:rPr>
                <w:rFonts w:ascii="ＭＳ ゴシック" w:hAnsi="ＭＳ ゴシック"/>
                <w:color w:val="auto"/>
                <w:szCs w:val="24"/>
              </w:rPr>
              <w:t>るものの</w:t>
            </w:r>
            <w:r w:rsidR="001A6A87" w:rsidRPr="0051592A">
              <w:rPr>
                <w:rFonts w:ascii="ＭＳ ゴシック" w:hAnsi="ＭＳ ゴシック"/>
                <w:color w:val="auto"/>
                <w:szCs w:val="24"/>
              </w:rPr>
              <w:t>被害は僅少であるた</w:t>
            </w:r>
          </w:p>
          <w:p w14:paraId="1E71EA22" w14:textId="1AD349D9" w:rsidR="001A6A87" w:rsidRPr="0051592A" w:rsidRDefault="001A6A87" w:rsidP="00EA5E23">
            <w:pPr>
              <w:suppressAutoHyphens/>
              <w:kinsoku w:val="0"/>
              <w:autoSpaceDE w:val="0"/>
              <w:autoSpaceDN w:val="0"/>
              <w:spacing w:line="336" w:lineRule="atLeast"/>
              <w:jc w:val="left"/>
              <w:rPr>
                <w:rFonts w:ascii="ＭＳ ゴシック" w:hint="default"/>
                <w:color w:val="auto"/>
                <w:szCs w:val="24"/>
                <w:u w:val="single"/>
              </w:rPr>
            </w:pPr>
            <w:r w:rsidRPr="0051592A">
              <w:rPr>
                <w:rFonts w:ascii="ＭＳ ゴシック" w:hAnsi="ＭＳ ゴシック"/>
                <w:color w:val="auto"/>
                <w:szCs w:val="24"/>
              </w:rPr>
              <w:t>め</w:t>
            </w:r>
            <w:r w:rsidR="005979BA" w:rsidRPr="0051592A">
              <w:rPr>
                <w:rFonts w:ascii="ＭＳ ゴシック" w:hAnsi="ＭＳ ゴシック"/>
                <w:color w:val="auto"/>
                <w:szCs w:val="24"/>
              </w:rPr>
              <w:t>、</w:t>
            </w:r>
            <w:r w:rsidRPr="0051592A">
              <w:rPr>
                <w:rFonts w:ascii="ＭＳ ゴシック" w:hAnsi="ＭＳ ゴシック"/>
                <w:color w:val="auto"/>
                <w:szCs w:val="24"/>
              </w:rPr>
              <w:t>被害額は未調査</w:t>
            </w:r>
          </w:p>
        </w:tc>
        <w:tc>
          <w:tcPr>
            <w:tcW w:w="33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FD386" w14:textId="77777777" w:rsidR="001A6A87" w:rsidRPr="0051592A" w:rsidRDefault="001A6A87" w:rsidP="005979BA">
            <w:pPr>
              <w:ind w:firstLineChars="100" w:firstLine="242"/>
              <w:rPr>
                <w:rFonts w:hint="default"/>
                <w:color w:val="auto"/>
                <w:szCs w:val="24"/>
              </w:rPr>
            </w:pPr>
            <w:r w:rsidRPr="0051592A">
              <w:rPr>
                <w:color w:val="auto"/>
                <w:szCs w:val="24"/>
              </w:rPr>
              <w:t>被害額が算定され次第目標値を設定する。</w:t>
            </w:r>
          </w:p>
        </w:tc>
      </w:tr>
      <w:tr w:rsidR="0051592A" w:rsidRPr="0051592A" w14:paraId="74390F28" w14:textId="77777777" w:rsidTr="004C4E27">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61C05" w14:textId="77777777" w:rsidR="001A6A87" w:rsidRPr="0051592A" w:rsidRDefault="001A6A87" w:rsidP="00AD194B">
            <w:pPr>
              <w:rPr>
                <w:rFonts w:hint="default"/>
                <w:color w:val="auto"/>
                <w:szCs w:val="24"/>
              </w:rPr>
            </w:pPr>
            <w:r w:rsidRPr="0051592A">
              <w:rPr>
                <w:color w:val="auto"/>
                <w:szCs w:val="24"/>
              </w:rPr>
              <w:t>カラス</w:t>
            </w:r>
          </w:p>
        </w:tc>
        <w:tc>
          <w:tcPr>
            <w:tcW w:w="29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4DB027" w14:textId="25138C1E" w:rsidR="001A6A87" w:rsidRPr="0051592A" w:rsidRDefault="001A6A87" w:rsidP="005979BA">
            <w:pPr>
              <w:ind w:firstLineChars="100" w:firstLine="242"/>
              <w:jc w:val="left"/>
              <w:rPr>
                <w:rFonts w:hint="default"/>
                <w:color w:val="auto"/>
                <w:szCs w:val="24"/>
              </w:rPr>
            </w:pPr>
            <w:r w:rsidRPr="0051592A">
              <w:rPr>
                <w:color w:val="auto"/>
                <w:szCs w:val="24"/>
              </w:rPr>
              <w:t>農作物の食害や糞害はあるが</w:t>
            </w:r>
            <w:r w:rsidR="005979BA" w:rsidRPr="0051592A">
              <w:rPr>
                <w:color w:val="auto"/>
                <w:szCs w:val="24"/>
              </w:rPr>
              <w:t>、</w:t>
            </w:r>
            <w:r w:rsidRPr="0051592A">
              <w:rPr>
                <w:color w:val="auto"/>
                <w:szCs w:val="24"/>
              </w:rPr>
              <w:t>被害額は未調査</w:t>
            </w:r>
          </w:p>
        </w:tc>
        <w:tc>
          <w:tcPr>
            <w:tcW w:w="33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6B94D3" w14:textId="77777777" w:rsidR="001A6A87" w:rsidRPr="0051592A" w:rsidRDefault="001A6A87" w:rsidP="005979BA">
            <w:pPr>
              <w:ind w:firstLineChars="100" w:firstLine="242"/>
              <w:rPr>
                <w:rFonts w:hint="default"/>
                <w:color w:val="auto"/>
                <w:szCs w:val="24"/>
              </w:rPr>
            </w:pPr>
            <w:r w:rsidRPr="0051592A">
              <w:rPr>
                <w:color w:val="auto"/>
                <w:szCs w:val="24"/>
              </w:rPr>
              <w:t>被害額が算定され次第目標値を設定する。</w:t>
            </w:r>
          </w:p>
        </w:tc>
      </w:tr>
      <w:tr w:rsidR="0051592A" w:rsidRPr="0051592A" w14:paraId="20E0CE3F" w14:textId="77777777" w:rsidTr="005D48E2">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8D1FA" w14:textId="77777777" w:rsidR="005D48E2" w:rsidRPr="0051592A" w:rsidRDefault="005D48E2" w:rsidP="00A06AB8">
            <w:pPr>
              <w:rPr>
                <w:rFonts w:hint="default"/>
                <w:color w:val="auto"/>
                <w:szCs w:val="24"/>
              </w:rPr>
            </w:pPr>
            <w:r w:rsidRPr="0051592A">
              <w:rPr>
                <w:color w:val="auto"/>
                <w:szCs w:val="24"/>
              </w:rPr>
              <w:t>カワウ</w:t>
            </w:r>
          </w:p>
        </w:tc>
        <w:tc>
          <w:tcPr>
            <w:tcW w:w="29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C2B61" w14:textId="36235FEA" w:rsidR="005D48E2" w:rsidRPr="0051592A" w:rsidRDefault="005D48E2" w:rsidP="005D48E2">
            <w:pPr>
              <w:ind w:firstLineChars="100" w:firstLine="242"/>
              <w:jc w:val="left"/>
              <w:rPr>
                <w:rFonts w:hint="default"/>
                <w:color w:val="auto"/>
                <w:szCs w:val="24"/>
              </w:rPr>
            </w:pPr>
            <w:r w:rsidRPr="0051592A">
              <w:rPr>
                <w:color w:val="auto"/>
                <w:szCs w:val="24"/>
              </w:rPr>
              <w:t>目撃はされているが被害の報告はなく</w:t>
            </w:r>
            <w:r w:rsidR="00EA5E23" w:rsidRPr="0051592A">
              <w:rPr>
                <w:color w:val="auto"/>
                <w:szCs w:val="24"/>
              </w:rPr>
              <w:t>、</w:t>
            </w:r>
            <w:r w:rsidRPr="0051592A">
              <w:rPr>
                <w:color w:val="auto"/>
                <w:szCs w:val="24"/>
              </w:rPr>
              <w:t>被害額は未調査</w:t>
            </w:r>
          </w:p>
        </w:tc>
        <w:tc>
          <w:tcPr>
            <w:tcW w:w="33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8ED9F" w14:textId="77777777" w:rsidR="005D48E2" w:rsidRPr="0051592A" w:rsidRDefault="005D48E2" w:rsidP="005D48E2">
            <w:pPr>
              <w:ind w:firstLineChars="100" w:firstLine="242"/>
              <w:rPr>
                <w:rFonts w:hint="default"/>
                <w:color w:val="auto"/>
                <w:szCs w:val="24"/>
              </w:rPr>
            </w:pPr>
            <w:r w:rsidRPr="0051592A">
              <w:rPr>
                <w:color w:val="auto"/>
                <w:szCs w:val="24"/>
              </w:rPr>
              <w:t>被害額が算定され次第目標値を設定する。</w:t>
            </w:r>
          </w:p>
        </w:tc>
      </w:tr>
    </w:tbl>
    <w:p w14:paraId="6784DA2F" w14:textId="4ED29F4F" w:rsidR="00825178" w:rsidRPr="0051592A" w:rsidRDefault="00825178" w:rsidP="000B3257">
      <w:pPr>
        <w:ind w:left="993" w:hanging="993"/>
        <w:rPr>
          <w:rFonts w:hint="default"/>
          <w:color w:val="auto"/>
        </w:rPr>
      </w:pPr>
      <w:r w:rsidRPr="0051592A">
        <w:rPr>
          <w:color w:val="auto"/>
        </w:rPr>
        <w:t>（注）１　被害金額、被害面積等の現状値及び計画期間の最終年度における目標値を記入する。</w:t>
      </w:r>
    </w:p>
    <w:p w14:paraId="6EB33016" w14:textId="77777777" w:rsidR="00825178" w:rsidRPr="0051592A" w:rsidRDefault="00825178">
      <w:pPr>
        <w:ind w:left="243" w:hanging="243"/>
        <w:rPr>
          <w:rFonts w:hint="default"/>
          <w:color w:val="auto"/>
        </w:rPr>
      </w:pPr>
      <w:r w:rsidRPr="0051592A">
        <w:rPr>
          <w:color w:val="auto"/>
        </w:rPr>
        <w:t xml:space="preserve">　　　２　複数の指標を目標として設定することも可能。</w:t>
      </w:r>
    </w:p>
    <w:p w14:paraId="6B48B539" w14:textId="0179273B" w:rsidR="00825178" w:rsidRPr="0051592A" w:rsidRDefault="00825178">
      <w:pPr>
        <w:ind w:left="243" w:hanging="243"/>
        <w:rPr>
          <w:rFonts w:hint="default"/>
          <w:color w:val="auto"/>
        </w:rPr>
      </w:pPr>
    </w:p>
    <w:p w14:paraId="1FE2A62D" w14:textId="550DD87A" w:rsidR="00A66576" w:rsidRPr="0051592A" w:rsidRDefault="00A66576">
      <w:pPr>
        <w:ind w:left="243" w:hanging="243"/>
        <w:rPr>
          <w:rFonts w:hint="default"/>
          <w:color w:val="auto"/>
        </w:rPr>
      </w:pPr>
    </w:p>
    <w:p w14:paraId="0F369448" w14:textId="3BE342C2" w:rsidR="00A66576" w:rsidRPr="0051592A" w:rsidRDefault="00A66576">
      <w:pPr>
        <w:ind w:left="243" w:hanging="243"/>
        <w:rPr>
          <w:rFonts w:hint="default"/>
          <w:color w:val="auto"/>
        </w:rPr>
      </w:pPr>
    </w:p>
    <w:p w14:paraId="1884D396" w14:textId="3AB5E36E" w:rsidR="00A66576" w:rsidRPr="0051592A" w:rsidRDefault="00A66576">
      <w:pPr>
        <w:ind w:left="243" w:hanging="243"/>
        <w:rPr>
          <w:rFonts w:hint="default"/>
          <w:color w:val="auto"/>
        </w:rPr>
      </w:pPr>
    </w:p>
    <w:p w14:paraId="6EE2C6CE" w14:textId="0CF1B07E" w:rsidR="00A66576" w:rsidRPr="0051592A" w:rsidRDefault="00A66576">
      <w:pPr>
        <w:ind w:left="243" w:hanging="243"/>
        <w:rPr>
          <w:rFonts w:hint="default"/>
          <w:color w:val="auto"/>
        </w:rPr>
      </w:pPr>
    </w:p>
    <w:p w14:paraId="2F0C9BBB" w14:textId="11BF1321" w:rsidR="00A66576" w:rsidRPr="0051592A" w:rsidRDefault="00A66576">
      <w:pPr>
        <w:ind w:left="243" w:hanging="243"/>
        <w:rPr>
          <w:rFonts w:hint="default"/>
          <w:color w:val="auto"/>
        </w:rPr>
      </w:pPr>
    </w:p>
    <w:p w14:paraId="6A4D8352" w14:textId="3AB3D2AE" w:rsidR="00A66576" w:rsidRPr="0051592A" w:rsidRDefault="00A66576">
      <w:pPr>
        <w:ind w:left="243" w:hanging="243"/>
        <w:rPr>
          <w:rFonts w:hint="default"/>
          <w:color w:val="auto"/>
        </w:rPr>
      </w:pPr>
    </w:p>
    <w:p w14:paraId="1FA63AA6" w14:textId="4724B930" w:rsidR="00A66576" w:rsidRPr="0051592A" w:rsidRDefault="00A66576">
      <w:pPr>
        <w:ind w:left="243" w:hanging="243"/>
        <w:rPr>
          <w:rFonts w:hint="default"/>
          <w:color w:val="auto"/>
        </w:rPr>
      </w:pPr>
    </w:p>
    <w:p w14:paraId="66E139D5" w14:textId="69748096" w:rsidR="00A66576" w:rsidRPr="0051592A" w:rsidRDefault="00A66576">
      <w:pPr>
        <w:ind w:left="243" w:hanging="243"/>
        <w:rPr>
          <w:rFonts w:hint="default"/>
          <w:color w:val="auto"/>
        </w:rPr>
      </w:pPr>
    </w:p>
    <w:p w14:paraId="3575DD06" w14:textId="77777777" w:rsidR="00A66576" w:rsidRPr="0051592A" w:rsidRDefault="00A66576">
      <w:pPr>
        <w:ind w:left="243" w:hanging="243"/>
        <w:rPr>
          <w:rFonts w:hint="default"/>
          <w:color w:val="auto"/>
        </w:rPr>
      </w:pPr>
    </w:p>
    <w:p w14:paraId="5F5D4803" w14:textId="77777777" w:rsidR="00825178" w:rsidRPr="0051592A" w:rsidRDefault="00825178">
      <w:pPr>
        <w:rPr>
          <w:rFonts w:hint="default"/>
          <w:color w:val="auto"/>
        </w:rPr>
      </w:pPr>
      <w:r w:rsidRPr="0051592A">
        <w:rPr>
          <w:color w:val="auto"/>
        </w:rPr>
        <w:lastRenderedPageBreak/>
        <w:t>（４）従来講じてきた被害防止対策</w:t>
      </w:r>
    </w:p>
    <w:tbl>
      <w:tblPr>
        <w:tblW w:w="8331" w:type="dxa"/>
        <w:tblInd w:w="169" w:type="dxa"/>
        <w:tblLayout w:type="fixed"/>
        <w:tblCellMar>
          <w:left w:w="0" w:type="dxa"/>
          <w:right w:w="0" w:type="dxa"/>
        </w:tblCellMar>
        <w:tblLook w:val="0000" w:firstRow="0" w:lastRow="0" w:firstColumn="0" w:lastColumn="0" w:noHBand="0" w:noVBand="0"/>
      </w:tblPr>
      <w:tblGrid>
        <w:gridCol w:w="960"/>
        <w:gridCol w:w="3480"/>
        <w:gridCol w:w="3891"/>
      </w:tblGrid>
      <w:tr w:rsidR="0051592A" w:rsidRPr="0051592A" w14:paraId="794A97EF" w14:textId="77777777" w:rsidTr="004C4E2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0821E" w14:textId="77777777" w:rsidR="00825178" w:rsidRPr="0051592A" w:rsidRDefault="00825178">
            <w:pPr>
              <w:rPr>
                <w:rFonts w:hint="default"/>
                <w:color w:val="auto"/>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C895F" w14:textId="77777777" w:rsidR="00825178" w:rsidRPr="0051592A" w:rsidRDefault="00825178">
            <w:pPr>
              <w:jc w:val="center"/>
              <w:rPr>
                <w:rFonts w:hint="default"/>
                <w:color w:val="auto"/>
              </w:rPr>
            </w:pPr>
            <w:r w:rsidRPr="0051592A">
              <w:rPr>
                <w:color w:val="auto"/>
              </w:rPr>
              <w:t>従来講じてきた被害防止対策</w:t>
            </w:r>
          </w:p>
        </w:tc>
        <w:tc>
          <w:tcPr>
            <w:tcW w:w="38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EDE7F" w14:textId="77777777" w:rsidR="00825178" w:rsidRPr="0051592A" w:rsidRDefault="00825178">
            <w:pPr>
              <w:jc w:val="center"/>
              <w:rPr>
                <w:rFonts w:hint="default"/>
                <w:color w:val="auto"/>
              </w:rPr>
            </w:pPr>
            <w:r w:rsidRPr="0051592A">
              <w:rPr>
                <w:color w:val="auto"/>
              </w:rPr>
              <w:t>課題</w:t>
            </w:r>
          </w:p>
        </w:tc>
      </w:tr>
      <w:tr w:rsidR="0051592A" w:rsidRPr="0051592A" w14:paraId="7305D87D" w14:textId="77777777" w:rsidTr="004C4E2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B397F2" w14:textId="77777777" w:rsidR="00825178" w:rsidRPr="0051592A" w:rsidRDefault="00825178">
            <w:pPr>
              <w:rPr>
                <w:rFonts w:hint="default"/>
                <w:color w:val="auto"/>
              </w:rPr>
            </w:pPr>
            <w:r w:rsidRPr="0051592A">
              <w:rPr>
                <w:color w:val="auto"/>
              </w:rPr>
              <w:t>捕獲等に関する取組</w:t>
            </w:r>
          </w:p>
          <w:p w14:paraId="2DD8FCF3" w14:textId="77777777" w:rsidR="00825178" w:rsidRPr="0051592A" w:rsidRDefault="00825178">
            <w:pPr>
              <w:rPr>
                <w:rFonts w:hint="default"/>
                <w:color w:val="auto"/>
              </w:rPr>
            </w:pPr>
          </w:p>
          <w:p w14:paraId="786CCE8A" w14:textId="77777777" w:rsidR="00825178" w:rsidRPr="0051592A" w:rsidRDefault="00825178">
            <w:pPr>
              <w:rPr>
                <w:rFonts w:hint="default"/>
                <w:color w:val="auto"/>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C77E2C" w14:textId="1C1717EF" w:rsidR="00982243" w:rsidRPr="0051592A" w:rsidRDefault="00982243" w:rsidP="00982243">
            <w:pPr>
              <w:ind w:firstLine="243"/>
              <w:rPr>
                <w:rFonts w:hint="default"/>
                <w:color w:val="auto"/>
              </w:rPr>
            </w:pPr>
            <w:r w:rsidRPr="0051592A">
              <w:rPr>
                <w:color w:val="auto"/>
              </w:rPr>
              <w:t>有害鳥獣捕獲許可に基づき、各猟友会員が担当地区において有害鳥獣捕獲隊並びに実施隊を</w:t>
            </w:r>
            <w:r w:rsidR="005D48E2" w:rsidRPr="0051592A">
              <w:rPr>
                <w:color w:val="auto"/>
              </w:rPr>
              <w:t>編制</w:t>
            </w:r>
            <w:r w:rsidRPr="0051592A">
              <w:rPr>
                <w:color w:val="auto"/>
              </w:rPr>
              <w:t>し、わな（箱、くくり）、銃器（猟銃）を用いて対象鳥獣を捕獲している。</w:t>
            </w:r>
          </w:p>
          <w:p w14:paraId="7A4048C1" w14:textId="09F5FA9A" w:rsidR="00982243" w:rsidRPr="0051592A" w:rsidRDefault="00982243" w:rsidP="005979BA">
            <w:pPr>
              <w:ind w:firstLineChars="100" w:firstLine="242"/>
              <w:rPr>
                <w:rFonts w:hint="default"/>
                <w:color w:val="auto"/>
              </w:rPr>
            </w:pPr>
            <w:r w:rsidRPr="0051592A">
              <w:rPr>
                <w:color w:val="auto"/>
              </w:rPr>
              <w:t>本市有害鳥獣対策協議会において捕獲機材を購入整備し、捕獲促進を</w:t>
            </w:r>
            <w:r w:rsidR="005979BA" w:rsidRPr="0051592A">
              <w:rPr>
                <w:color w:val="auto"/>
              </w:rPr>
              <w:t>図っている</w:t>
            </w:r>
            <w:r w:rsidRPr="0051592A">
              <w:rPr>
                <w:color w:val="auto"/>
              </w:rPr>
              <w:t>。</w:t>
            </w:r>
          </w:p>
          <w:p w14:paraId="013C834A" w14:textId="77777777" w:rsidR="00825178" w:rsidRPr="0051592A" w:rsidRDefault="00825178">
            <w:pPr>
              <w:rPr>
                <w:rFonts w:hint="default"/>
                <w:color w:val="auto"/>
              </w:rPr>
            </w:pPr>
          </w:p>
          <w:p w14:paraId="69F4B821" w14:textId="1E3CD311" w:rsidR="00825178" w:rsidRPr="0051592A" w:rsidRDefault="00825178">
            <w:pPr>
              <w:rPr>
                <w:rFonts w:hint="default"/>
                <w:color w:val="auto"/>
              </w:rPr>
            </w:pPr>
          </w:p>
        </w:tc>
        <w:tc>
          <w:tcPr>
            <w:tcW w:w="38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48FAE5" w14:textId="2E077D48" w:rsidR="00013575" w:rsidRPr="0051592A" w:rsidRDefault="00982243" w:rsidP="00982243">
            <w:pPr>
              <w:ind w:firstLine="243"/>
              <w:rPr>
                <w:rFonts w:hint="default"/>
                <w:color w:val="auto"/>
              </w:rPr>
            </w:pPr>
            <w:r w:rsidRPr="0051592A">
              <w:rPr>
                <w:color w:val="auto"/>
              </w:rPr>
              <w:t>有害鳥獣の生息地域が広域であり行政区</w:t>
            </w:r>
            <w:r w:rsidR="00FB6BEF" w:rsidRPr="0051592A">
              <w:rPr>
                <w:color w:val="auto"/>
              </w:rPr>
              <w:t>域</w:t>
            </w:r>
            <w:r w:rsidRPr="0051592A">
              <w:rPr>
                <w:color w:val="auto"/>
              </w:rPr>
              <w:t>に関係なく移動し被害地域が</w:t>
            </w:r>
            <w:r w:rsidR="005979BA" w:rsidRPr="0051592A">
              <w:rPr>
                <w:color w:val="auto"/>
              </w:rPr>
              <w:t>拡大している</w:t>
            </w:r>
            <w:r w:rsidRPr="0051592A">
              <w:rPr>
                <w:color w:val="auto"/>
              </w:rPr>
              <w:t>。</w:t>
            </w:r>
          </w:p>
          <w:p w14:paraId="4ABA957E" w14:textId="1ABB5BFA" w:rsidR="00825178" w:rsidRPr="0051592A" w:rsidRDefault="00982243" w:rsidP="00274DD2">
            <w:pPr>
              <w:ind w:firstLine="243"/>
              <w:rPr>
                <w:rFonts w:hint="default"/>
                <w:color w:val="auto"/>
              </w:rPr>
            </w:pPr>
            <w:r w:rsidRPr="0051592A">
              <w:rPr>
                <w:color w:val="auto"/>
              </w:rPr>
              <w:t>捕獲業務の強化充実を図っているが狩猟者の高齢化などに伴い</w:t>
            </w:r>
            <w:r w:rsidR="00013575" w:rsidRPr="0051592A">
              <w:rPr>
                <w:color w:val="auto"/>
              </w:rPr>
              <w:t>新規</w:t>
            </w:r>
            <w:r w:rsidR="00274DD2" w:rsidRPr="0051592A">
              <w:rPr>
                <w:color w:val="auto"/>
              </w:rPr>
              <w:t>若手</w:t>
            </w:r>
            <w:r w:rsidRPr="0051592A">
              <w:rPr>
                <w:color w:val="auto"/>
              </w:rPr>
              <w:t>捕獲従事者を確保するのが厳しい状況となっている。全県下の市町村が共通認識を持ち有害鳥獣捕獲を中心とした個体数削減の対策を一斉に取り組む必要</w:t>
            </w:r>
            <w:r w:rsidR="00013575" w:rsidRPr="0051592A">
              <w:rPr>
                <w:color w:val="auto"/>
              </w:rPr>
              <w:t>があると</w:t>
            </w:r>
            <w:r w:rsidRPr="0051592A">
              <w:rPr>
                <w:color w:val="auto"/>
              </w:rPr>
              <w:t>考える。</w:t>
            </w:r>
          </w:p>
        </w:tc>
      </w:tr>
      <w:tr w:rsidR="0051592A" w:rsidRPr="0051592A" w14:paraId="502BFEDD" w14:textId="77777777" w:rsidTr="004C4E2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F2BD2" w14:textId="77777777" w:rsidR="00982243" w:rsidRPr="0051592A" w:rsidRDefault="00982243" w:rsidP="00982243">
            <w:pPr>
              <w:rPr>
                <w:rFonts w:hint="default"/>
                <w:color w:val="auto"/>
              </w:rPr>
            </w:pPr>
            <w:r w:rsidRPr="0051592A">
              <w:rPr>
                <w:color w:val="auto"/>
              </w:rPr>
              <w:t>防護柵の設置等に関する取組</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E8662" w14:textId="4CF5EA70" w:rsidR="00982243" w:rsidRPr="0051592A" w:rsidRDefault="00982243" w:rsidP="005D48E2">
            <w:pPr>
              <w:ind w:firstLineChars="100" w:firstLine="242"/>
              <w:rPr>
                <w:rFonts w:hint="default"/>
                <w:color w:val="auto"/>
              </w:rPr>
            </w:pPr>
            <w:r w:rsidRPr="0051592A">
              <w:rPr>
                <w:color w:val="auto"/>
              </w:rPr>
              <w:t>イノシシ、ニホンジカ等による農作物の被害防止を図るため、県単事業に市費を上乗せし、被害農業者が組織する地域の団体に自己防除を啓発し</w:t>
            </w:r>
            <w:r w:rsidR="00013575" w:rsidRPr="0051592A">
              <w:rPr>
                <w:color w:val="auto"/>
              </w:rPr>
              <w:t>て</w:t>
            </w:r>
            <w:r w:rsidRPr="0051592A">
              <w:rPr>
                <w:color w:val="auto"/>
              </w:rPr>
              <w:t>電気柵の設置推進を</w:t>
            </w:r>
            <w:r w:rsidR="00013575" w:rsidRPr="0051592A">
              <w:rPr>
                <w:color w:val="auto"/>
              </w:rPr>
              <w:t>図り、侵入防止策を講じている</w:t>
            </w:r>
            <w:r w:rsidRPr="0051592A">
              <w:rPr>
                <w:color w:val="auto"/>
              </w:rPr>
              <w:t>。</w:t>
            </w:r>
          </w:p>
        </w:tc>
        <w:tc>
          <w:tcPr>
            <w:tcW w:w="38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81DC81" w14:textId="728D37C7" w:rsidR="00982243" w:rsidRPr="0051592A" w:rsidRDefault="00982243" w:rsidP="00982243">
            <w:pPr>
              <w:ind w:firstLine="243"/>
              <w:rPr>
                <w:rFonts w:hint="default"/>
                <w:color w:val="auto"/>
              </w:rPr>
            </w:pPr>
            <w:r w:rsidRPr="0051592A">
              <w:rPr>
                <w:color w:val="auto"/>
              </w:rPr>
              <w:t>被害地域が広範囲のため、</w:t>
            </w:r>
            <w:r w:rsidR="00013575" w:rsidRPr="0051592A">
              <w:rPr>
                <w:color w:val="auto"/>
              </w:rPr>
              <w:t>広域で組織する</w:t>
            </w:r>
            <w:r w:rsidRPr="0051592A">
              <w:rPr>
                <w:color w:val="auto"/>
              </w:rPr>
              <w:t>被害農業者団体の組織化が難しい。電気柵の維持管理では雑草等による漏電などにより機能低下を招く</w:t>
            </w:r>
            <w:r w:rsidR="00013575" w:rsidRPr="0051592A">
              <w:rPr>
                <w:color w:val="auto"/>
              </w:rPr>
              <w:t>ため、定期的な刈払い等の</w:t>
            </w:r>
            <w:r w:rsidRPr="0051592A">
              <w:rPr>
                <w:color w:val="auto"/>
              </w:rPr>
              <w:t>管理体制の構築が</w:t>
            </w:r>
            <w:r w:rsidR="00013575" w:rsidRPr="0051592A">
              <w:rPr>
                <w:color w:val="auto"/>
              </w:rPr>
              <w:t>急務で</w:t>
            </w:r>
            <w:r w:rsidR="005979BA" w:rsidRPr="0051592A">
              <w:rPr>
                <w:color w:val="auto"/>
              </w:rPr>
              <w:t>ある</w:t>
            </w:r>
            <w:r w:rsidRPr="0051592A">
              <w:rPr>
                <w:color w:val="auto"/>
              </w:rPr>
              <w:t>。</w:t>
            </w:r>
          </w:p>
          <w:p w14:paraId="01E1D81A" w14:textId="32AC8C47" w:rsidR="00982243" w:rsidRPr="0051592A" w:rsidRDefault="00982243" w:rsidP="00982243">
            <w:pPr>
              <w:rPr>
                <w:rFonts w:hint="default"/>
                <w:color w:val="auto"/>
              </w:rPr>
            </w:pPr>
          </w:p>
        </w:tc>
      </w:tr>
      <w:tr w:rsidR="0051592A" w:rsidRPr="0051592A" w14:paraId="32FD2EBB" w14:textId="77777777" w:rsidTr="004C4E2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6912B4" w14:textId="73351E24" w:rsidR="00982243" w:rsidRPr="0051592A" w:rsidRDefault="00982243" w:rsidP="00982243">
            <w:pPr>
              <w:rPr>
                <w:rFonts w:hint="default"/>
                <w:color w:val="auto"/>
              </w:rPr>
            </w:pPr>
            <w:r w:rsidRPr="0051592A">
              <w:rPr>
                <w:color w:val="auto"/>
              </w:rPr>
              <w:t>生息環境管理その他の取組</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D59FA" w14:textId="1274847A" w:rsidR="00524401" w:rsidRPr="0051592A" w:rsidRDefault="00013575" w:rsidP="005D48E2">
            <w:pPr>
              <w:ind w:firstLineChars="100" w:firstLine="242"/>
              <w:rPr>
                <w:rFonts w:hint="default"/>
                <w:color w:val="auto"/>
              </w:rPr>
            </w:pPr>
            <w:r w:rsidRPr="0051592A">
              <w:rPr>
                <w:color w:val="auto"/>
              </w:rPr>
              <w:t>国の交付金事業を活用し</w:t>
            </w:r>
            <w:r w:rsidR="00524401" w:rsidRPr="0051592A">
              <w:rPr>
                <w:color w:val="auto"/>
              </w:rPr>
              <w:t>、</w:t>
            </w:r>
            <w:r w:rsidRPr="0051592A">
              <w:rPr>
                <w:color w:val="auto"/>
              </w:rPr>
              <w:t>大型野生獣</w:t>
            </w:r>
            <w:r w:rsidR="00524401" w:rsidRPr="0051592A">
              <w:rPr>
                <w:color w:val="auto"/>
              </w:rPr>
              <w:t>の</w:t>
            </w:r>
            <w:r w:rsidRPr="0051592A">
              <w:rPr>
                <w:color w:val="auto"/>
              </w:rPr>
              <w:t>出没</w:t>
            </w:r>
            <w:r w:rsidR="00524401" w:rsidRPr="0051592A">
              <w:rPr>
                <w:color w:val="auto"/>
              </w:rPr>
              <w:t>又は目撃情報が寄せられ、潜み場となっている箇所に緩衝帯を整備している</w:t>
            </w:r>
            <w:r w:rsidR="00FB6BEF" w:rsidRPr="0051592A">
              <w:rPr>
                <w:color w:val="auto"/>
              </w:rPr>
              <w:t>。</w:t>
            </w:r>
          </w:p>
          <w:p w14:paraId="75FF689E" w14:textId="4966A303" w:rsidR="00982243" w:rsidRPr="0051592A" w:rsidRDefault="00FB6BEF" w:rsidP="00EA5E23">
            <w:pPr>
              <w:ind w:firstLineChars="100" w:firstLine="242"/>
              <w:rPr>
                <w:rFonts w:ascii="ＭＳ ゴシック" w:hint="default"/>
                <w:color w:val="auto"/>
                <w:kern w:val="2"/>
                <w:szCs w:val="24"/>
              </w:rPr>
            </w:pPr>
            <w:r w:rsidRPr="0051592A">
              <w:rPr>
                <w:color w:val="auto"/>
              </w:rPr>
              <w:t>また、</w:t>
            </w:r>
            <w:r w:rsidRPr="0051592A">
              <w:rPr>
                <w:rFonts w:ascii="ＭＳ ゴシック" w:hAnsi="ＭＳ ゴシック"/>
                <w:color w:val="auto"/>
                <w:kern w:val="2"/>
                <w:szCs w:val="24"/>
              </w:rPr>
              <w:t>関係機関と連携して対象地域における鳥獣の生態、</w:t>
            </w:r>
            <w:r w:rsidRPr="0051592A">
              <w:rPr>
                <w:color w:val="auto"/>
                <w:szCs w:val="24"/>
              </w:rPr>
              <w:t>追払い活動、放任果樹の除去等の勉強会開催のほか、チラシを配架</w:t>
            </w:r>
            <w:r w:rsidR="00EA5E23" w:rsidRPr="0051592A">
              <w:rPr>
                <w:color w:val="auto"/>
                <w:szCs w:val="24"/>
              </w:rPr>
              <w:t>している</w:t>
            </w:r>
            <w:r w:rsidRPr="0051592A">
              <w:rPr>
                <w:rFonts w:ascii="ＭＳ ゴシック" w:hAnsi="ＭＳ ゴシック"/>
                <w:color w:val="auto"/>
                <w:kern w:val="2"/>
                <w:szCs w:val="24"/>
              </w:rPr>
              <w:t>。</w:t>
            </w:r>
          </w:p>
        </w:tc>
        <w:tc>
          <w:tcPr>
            <w:tcW w:w="38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66D3D" w14:textId="77777777" w:rsidR="005D48E2" w:rsidRPr="0051592A" w:rsidRDefault="00524401" w:rsidP="005D48E2">
            <w:pPr>
              <w:ind w:firstLineChars="100" w:firstLine="242"/>
              <w:rPr>
                <w:rFonts w:hint="default"/>
                <w:color w:val="auto"/>
              </w:rPr>
            </w:pPr>
            <w:r w:rsidRPr="0051592A">
              <w:rPr>
                <w:color w:val="auto"/>
              </w:rPr>
              <w:t>奥山の荒廃やエサとなる堅果類の不</w:t>
            </w:r>
            <w:r w:rsidR="00274DD2" w:rsidRPr="0051592A">
              <w:rPr>
                <w:color w:val="auto"/>
              </w:rPr>
              <w:t>足</w:t>
            </w:r>
            <w:r w:rsidRPr="0051592A">
              <w:rPr>
                <w:color w:val="auto"/>
              </w:rPr>
              <w:t>のほか、</w:t>
            </w:r>
            <w:r w:rsidR="00274DD2" w:rsidRPr="0051592A">
              <w:rPr>
                <w:color w:val="auto"/>
              </w:rPr>
              <w:t>里山が適正な管理がなされないことにより、大型野生獣の棲み処となってしまっている。</w:t>
            </w:r>
            <w:r w:rsidR="00FB6BEF" w:rsidRPr="0051592A">
              <w:rPr>
                <w:color w:val="auto"/>
              </w:rPr>
              <w:t xml:space="preserve">　　</w:t>
            </w:r>
          </w:p>
          <w:p w14:paraId="371412EB" w14:textId="3CFDFBEC" w:rsidR="00274DD2" w:rsidRPr="0051592A" w:rsidRDefault="00FB6BEF" w:rsidP="005D48E2">
            <w:pPr>
              <w:ind w:firstLineChars="100" w:firstLine="242"/>
              <w:rPr>
                <w:rFonts w:ascii="ＭＳ ゴシック" w:hint="default"/>
                <w:color w:val="auto"/>
                <w:kern w:val="2"/>
                <w:szCs w:val="24"/>
              </w:rPr>
            </w:pPr>
            <w:r w:rsidRPr="0051592A">
              <w:rPr>
                <w:color w:val="auto"/>
              </w:rPr>
              <w:t>また、農業者等に対して加害鳥獣に対する正しい知識と</w:t>
            </w:r>
            <w:r w:rsidR="00C144AA" w:rsidRPr="0051592A">
              <w:rPr>
                <w:color w:val="auto"/>
              </w:rPr>
              <w:t>対策</w:t>
            </w:r>
            <w:r w:rsidRPr="0051592A">
              <w:rPr>
                <w:color w:val="auto"/>
              </w:rPr>
              <w:t>が図られるよう鳥獣の生態等</w:t>
            </w:r>
            <w:r w:rsidR="00C144AA" w:rsidRPr="0051592A">
              <w:rPr>
                <w:color w:val="auto"/>
              </w:rPr>
              <w:t>を</w:t>
            </w:r>
            <w:r w:rsidRPr="0051592A">
              <w:rPr>
                <w:color w:val="auto"/>
              </w:rPr>
              <w:t>周知する必要がある。</w:t>
            </w:r>
          </w:p>
          <w:p w14:paraId="625D5E72" w14:textId="5D2FEC35" w:rsidR="00274DD2" w:rsidRPr="0051592A" w:rsidRDefault="00274DD2" w:rsidP="00274DD2">
            <w:pPr>
              <w:rPr>
                <w:rFonts w:hint="default"/>
                <w:color w:val="auto"/>
              </w:rPr>
            </w:pPr>
          </w:p>
        </w:tc>
      </w:tr>
    </w:tbl>
    <w:p w14:paraId="42DD3E94" w14:textId="77777777" w:rsidR="00825178" w:rsidRPr="0051592A" w:rsidRDefault="00825178">
      <w:pPr>
        <w:ind w:left="971" w:hanging="971"/>
        <w:rPr>
          <w:rFonts w:hint="default"/>
          <w:color w:val="auto"/>
        </w:rPr>
      </w:pPr>
      <w:r w:rsidRPr="0051592A">
        <w:rPr>
          <w:color w:val="auto"/>
        </w:rPr>
        <w:t>（注）１　計画対象地域における、直近３ヶ年程度に講じた被害防止対策と課題について記入する。</w:t>
      </w:r>
    </w:p>
    <w:p w14:paraId="3CB67986" w14:textId="77777777" w:rsidR="00825178" w:rsidRPr="0051592A" w:rsidRDefault="00825178">
      <w:pPr>
        <w:ind w:left="971" w:hanging="971"/>
        <w:rPr>
          <w:rFonts w:hint="default"/>
          <w:color w:val="auto"/>
        </w:rPr>
      </w:pPr>
      <w:r w:rsidRPr="0051592A">
        <w:rPr>
          <w:color w:val="auto"/>
        </w:rPr>
        <w:t xml:space="preserve">　　　２　「捕獲等に関する取組」については、捕獲体制の整備、捕獲機材の導入、捕獲鳥獣の処理方法等について記入する。</w:t>
      </w:r>
    </w:p>
    <w:p w14:paraId="08C16872" w14:textId="62A91C42" w:rsidR="007717DD" w:rsidRPr="0051592A" w:rsidRDefault="00825178" w:rsidP="007717DD">
      <w:pPr>
        <w:ind w:leftChars="100" w:left="242" w:firstLineChars="200" w:firstLine="485"/>
        <w:rPr>
          <w:rFonts w:hint="default"/>
          <w:color w:val="auto"/>
        </w:rPr>
      </w:pPr>
      <w:r w:rsidRPr="0051592A">
        <w:rPr>
          <w:color w:val="auto"/>
        </w:rPr>
        <w:t>３　「防護柵の設置等に関する取組」については、侵入防止柵の設置・</w:t>
      </w:r>
    </w:p>
    <w:p w14:paraId="3F60E7A4" w14:textId="010A5440" w:rsidR="00825178" w:rsidRPr="0051592A" w:rsidRDefault="00825178" w:rsidP="006E4251">
      <w:pPr>
        <w:ind w:leftChars="100" w:left="242" w:firstLineChars="300" w:firstLine="727"/>
        <w:rPr>
          <w:rFonts w:hint="default"/>
          <w:color w:val="auto"/>
        </w:rPr>
      </w:pPr>
      <w:r w:rsidRPr="0051592A">
        <w:rPr>
          <w:color w:val="auto"/>
        </w:rPr>
        <w:t>管理</w:t>
      </w:r>
      <w:r w:rsidR="007717DD" w:rsidRPr="0051592A">
        <w:rPr>
          <w:color w:val="auto"/>
        </w:rPr>
        <w:t>、追上げ・追払い活動</w:t>
      </w:r>
      <w:r w:rsidRPr="0051592A">
        <w:rPr>
          <w:color w:val="auto"/>
        </w:rPr>
        <w:t>等について記入する。</w:t>
      </w:r>
    </w:p>
    <w:p w14:paraId="38B6E6CB" w14:textId="77777777" w:rsidR="006F4827" w:rsidRPr="0051592A" w:rsidRDefault="00503E7D" w:rsidP="006F4827">
      <w:pPr>
        <w:ind w:leftChars="100" w:left="242" w:firstLineChars="200" w:firstLine="485"/>
        <w:rPr>
          <w:rFonts w:hint="default"/>
          <w:color w:val="auto"/>
        </w:rPr>
      </w:pPr>
      <w:r w:rsidRPr="0051592A">
        <w:rPr>
          <w:color w:val="auto"/>
        </w:rPr>
        <w:t>４　「生息環境管理</w:t>
      </w:r>
      <w:r w:rsidR="002F1057" w:rsidRPr="0051592A">
        <w:rPr>
          <w:color w:val="auto"/>
        </w:rPr>
        <w:t>その他の取組</w:t>
      </w:r>
      <w:r w:rsidRPr="0051592A">
        <w:rPr>
          <w:color w:val="auto"/>
        </w:rPr>
        <w:t>」については、緩衝帯の設置、放任果</w:t>
      </w:r>
    </w:p>
    <w:p w14:paraId="0BC1DE5D" w14:textId="77777777" w:rsidR="006F4827" w:rsidRPr="0051592A" w:rsidRDefault="00503E7D" w:rsidP="006F4827">
      <w:pPr>
        <w:ind w:leftChars="100" w:left="242" w:firstLineChars="300" w:firstLine="727"/>
        <w:rPr>
          <w:rFonts w:hint="default"/>
          <w:color w:val="auto"/>
        </w:rPr>
      </w:pPr>
      <w:r w:rsidRPr="0051592A">
        <w:rPr>
          <w:color w:val="auto"/>
        </w:rPr>
        <w:t>樹の除去</w:t>
      </w:r>
      <w:r w:rsidR="00A94C90" w:rsidRPr="0051592A">
        <w:rPr>
          <w:color w:val="auto"/>
        </w:rPr>
        <w:t>、鳥獣の習性、被害防止技術等に関する知識の普及</w:t>
      </w:r>
      <w:r w:rsidRPr="0051592A">
        <w:rPr>
          <w:color w:val="auto"/>
        </w:rPr>
        <w:t>等につい</w:t>
      </w:r>
    </w:p>
    <w:p w14:paraId="03A34FE1" w14:textId="3FB12882" w:rsidR="00825178" w:rsidRPr="0051592A" w:rsidRDefault="00503E7D" w:rsidP="006F3499">
      <w:pPr>
        <w:ind w:leftChars="100" w:left="242" w:firstLineChars="300" w:firstLine="727"/>
        <w:rPr>
          <w:rFonts w:hint="default"/>
          <w:color w:val="auto"/>
        </w:rPr>
      </w:pPr>
      <w:r w:rsidRPr="0051592A">
        <w:rPr>
          <w:color w:val="auto"/>
        </w:rPr>
        <w:t>て記入する。</w:t>
      </w:r>
    </w:p>
    <w:p w14:paraId="0A6BEADB" w14:textId="77777777" w:rsidR="006F3499" w:rsidRPr="0051592A" w:rsidRDefault="006F3499" w:rsidP="006F3499">
      <w:pPr>
        <w:ind w:leftChars="100" w:left="242" w:firstLineChars="300" w:firstLine="727"/>
        <w:rPr>
          <w:rFonts w:hint="default"/>
          <w:color w:val="auto"/>
        </w:rPr>
      </w:pPr>
    </w:p>
    <w:p w14:paraId="2B3C214A" w14:textId="77777777" w:rsidR="00825178" w:rsidRPr="0051592A" w:rsidRDefault="00825178">
      <w:pPr>
        <w:rPr>
          <w:rFonts w:hint="default"/>
          <w:color w:val="auto"/>
        </w:rPr>
      </w:pPr>
      <w:r w:rsidRPr="0051592A">
        <w:rPr>
          <w:color w:val="auto"/>
        </w:rPr>
        <w:lastRenderedPageBreak/>
        <w:t>（５）今後の取組方針</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51592A" w:rsidRPr="0051592A" w14:paraId="36B398CE"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39C01" w14:textId="3FED2671" w:rsidR="007F1789" w:rsidRPr="0051592A" w:rsidRDefault="007F1789" w:rsidP="007F1789">
            <w:pPr>
              <w:ind w:firstLine="243"/>
              <w:rPr>
                <w:rFonts w:hint="default"/>
                <w:color w:val="auto"/>
              </w:rPr>
            </w:pPr>
            <w:r w:rsidRPr="0051592A">
              <w:rPr>
                <w:color w:val="auto"/>
              </w:rPr>
              <w:t>有害鳥獣の個体数を減らす</w:t>
            </w:r>
            <w:r w:rsidR="005E00A0" w:rsidRPr="0051592A">
              <w:rPr>
                <w:color w:val="auto"/>
              </w:rPr>
              <w:t>「</w:t>
            </w:r>
            <w:r w:rsidRPr="0051592A">
              <w:rPr>
                <w:color w:val="auto"/>
              </w:rPr>
              <w:t>捕獲対策</w:t>
            </w:r>
            <w:r w:rsidR="005E00A0" w:rsidRPr="0051592A">
              <w:rPr>
                <w:color w:val="auto"/>
              </w:rPr>
              <w:t>」</w:t>
            </w:r>
            <w:r w:rsidRPr="0051592A">
              <w:rPr>
                <w:color w:val="auto"/>
              </w:rPr>
              <w:t>と、農地に</w:t>
            </w:r>
            <w:r w:rsidR="005E00A0" w:rsidRPr="0051592A">
              <w:rPr>
                <w:color w:val="auto"/>
              </w:rPr>
              <w:t>有害鳥獣を侵入させない「</w:t>
            </w:r>
            <w:r w:rsidRPr="0051592A">
              <w:rPr>
                <w:color w:val="auto"/>
              </w:rPr>
              <w:t>侵入防止対策</w:t>
            </w:r>
            <w:r w:rsidR="005E00A0" w:rsidRPr="0051592A">
              <w:rPr>
                <w:color w:val="auto"/>
              </w:rPr>
              <w:t>」</w:t>
            </w:r>
            <w:r w:rsidRPr="0051592A">
              <w:rPr>
                <w:color w:val="auto"/>
              </w:rPr>
              <w:t>を重点</w:t>
            </w:r>
            <w:r w:rsidR="005E00A0" w:rsidRPr="0051592A">
              <w:rPr>
                <w:color w:val="auto"/>
              </w:rPr>
              <w:t>として</w:t>
            </w:r>
            <w:r w:rsidRPr="0051592A">
              <w:rPr>
                <w:color w:val="auto"/>
              </w:rPr>
              <w:t>対策に取り組む。</w:t>
            </w:r>
          </w:p>
          <w:p w14:paraId="6444BB90" w14:textId="2518ADCC" w:rsidR="007F1789" w:rsidRPr="0051592A" w:rsidRDefault="005E00A0" w:rsidP="007F1789">
            <w:pPr>
              <w:ind w:firstLine="243"/>
              <w:rPr>
                <w:rFonts w:hint="default"/>
                <w:color w:val="auto"/>
              </w:rPr>
            </w:pPr>
            <w:r w:rsidRPr="0051592A">
              <w:rPr>
                <w:color w:val="auto"/>
              </w:rPr>
              <w:t>「捕獲対策」</w:t>
            </w:r>
            <w:r w:rsidR="007F1789" w:rsidRPr="0051592A">
              <w:rPr>
                <w:color w:val="auto"/>
              </w:rPr>
              <w:t>については、群馬県が定める第１</w:t>
            </w:r>
            <w:r w:rsidRPr="0051592A">
              <w:rPr>
                <w:color w:val="auto"/>
              </w:rPr>
              <w:t>３</w:t>
            </w:r>
            <w:r w:rsidR="007F1789" w:rsidRPr="0051592A">
              <w:rPr>
                <w:color w:val="auto"/>
              </w:rPr>
              <w:t>次鳥獣保護管理事業計画に基づき前橋市有害鳥獣捕獲隊（以下「捕獲隊」という。）及び前橋市鳥獣被害対策実施隊（以下「実施隊」という。）が対象鳥獣の捕獲を担うことを基本とし、有害捕獲についてはＩＣＴ技術を活用し、捕獲活動の</w:t>
            </w:r>
            <w:r w:rsidRPr="0051592A">
              <w:rPr>
                <w:color w:val="auto"/>
              </w:rPr>
              <w:t>省力化・</w:t>
            </w:r>
            <w:r w:rsidR="007F1789" w:rsidRPr="0051592A">
              <w:rPr>
                <w:color w:val="auto"/>
              </w:rPr>
              <w:t>効率化を</w:t>
            </w:r>
            <w:r w:rsidR="0022176E" w:rsidRPr="0051592A">
              <w:rPr>
                <w:color w:val="auto"/>
              </w:rPr>
              <w:t>推進</w:t>
            </w:r>
            <w:r w:rsidRPr="0051592A">
              <w:rPr>
                <w:color w:val="auto"/>
              </w:rPr>
              <w:t>していく</w:t>
            </w:r>
            <w:r w:rsidR="007F1789" w:rsidRPr="0051592A">
              <w:rPr>
                <w:color w:val="auto"/>
              </w:rPr>
              <w:t>。</w:t>
            </w:r>
          </w:p>
          <w:p w14:paraId="3BDC5E0D" w14:textId="1DB312B8" w:rsidR="007F1789" w:rsidRPr="0051592A" w:rsidRDefault="005E00A0" w:rsidP="007F1789">
            <w:pPr>
              <w:ind w:firstLineChars="100" w:firstLine="242"/>
              <w:rPr>
                <w:rFonts w:hint="default"/>
                <w:color w:val="auto"/>
              </w:rPr>
            </w:pPr>
            <w:r w:rsidRPr="0051592A">
              <w:rPr>
                <w:color w:val="auto"/>
              </w:rPr>
              <w:t>「</w:t>
            </w:r>
            <w:r w:rsidR="007F1789" w:rsidRPr="0051592A">
              <w:rPr>
                <w:color w:val="auto"/>
              </w:rPr>
              <w:t>侵入防止</w:t>
            </w:r>
            <w:r w:rsidRPr="0051592A">
              <w:rPr>
                <w:color w:val="auto"/>
              </w:rPr>
              <w:t>対策」</w:t>
            </w:r>
            <w:r w:rsidR="007F1789" w:rsidRPr="0051592A">
              <w:rPr>
                <w:color w:val="auto"/>
              </w:rPr>
              <w:t>については地域懇談会、現地研修会等の開催、地区野生動物対策組合の</w:t>
            </w:r>
            <w:r w:rsidR="005752E8" w:rsidRPr="0051592A">
              <w:rPr>
                <w:color w:val="auto"/>
              </w:rPr>
              <w:t>啓発や</w:t>
            </w:r>
            <w:r w:rsidR="007F1789" w:rsidRPr="0051592A">
              <w:rPr>
                <w:color w:val="auto"/>
              </w:rPr>
              <w:t>活動支援を</w:t>
            </w:r>
            <w:r w:rsidR="005752E8" w:rsidRPr="0051592A">
              <w:rPr>
                <w:color w:val="auto"/>
              </w:rPr>
              <w:t>推進していく</w:t>
            </w:r>
            <w:r w:rsidR="007F1789" w:rsidRPr="0051592A">
              <w:rPr>
                <w:color w:val="auto"/>
              </w:rPr>
              <w:t>。</w:t>
            </w:r>
          </w:p>
          <w:p w14:paraId="1010F14B" w14:textId="77777777" w:rsidR="007F1789" w:rsidRPr="0051592A" w:rsidRDefault="007F1789" w:rsidP="007F1789">
            <w:pPr>
              <w:overflowPunct/>
              <w:textAlignment w:val="auto"/>
              <w:rPr>
                <w:rFonts w:ascii="ＭＳ ゴシック" w:hint="default"/>
                <w:color w:val="auto"/>
                <w:kern w:val="2"/>
                <w:szCs w:val="24"/>
              </w:rPr>
            </w:pPr>
            <w:r w:rsidRPr="0051592A">
              <w:rPr>
                <w:rFonts w:ascii="ＭＳ ゴシック" w:hAnsi="ＭＳ ゴシック"/>
                <w:color w:val="auto"/>
                <w:kern w:val="2"/>
                <w:szCs w:val="24"/>
              </w:rPr>
              <w:t>１　イノシシ、ニホンジカ、ツキノワグマ</w:t>
            </w:r>
          </w:p>
          <w:p w14:paraId="7505722E" w14:textId="3462B6BB" w:rsidR="007F1789" w:rsidRPr="0051592A" w:rsidRDefault="007F1789" w:rsidP="007F1789">
            <w:pPr>
              <w:overflowPunct/>
              <w:ind w:left="242" w:hangingChars="100" w:hanging="242"/>
              <w:textAlignment w:val="auto"/>
              <w:rPr>
                <w:rFonts w:ascii="ＭＳ ゴシック" w:hint="default"/>
                <w:color w:val="auto"/>
                <w:kern w:val="2"/>
                <w:szCs w:val="24"/>
              </w:rPr>
            </w:pPr>
            <w:r w:rsidRPr="0051592A">
              <w:rPr>
                <w:rFonts w:ascii="ＭＳ ゴシック" w:hAnsi="ＭＳ ゴシック"/>
                <w:color w:val="auto"/>
                <w:kern w:val="2"/>
                <w:szCs w:val="24"/>
              </w:rPr>
              <w:t xml:space="preserve">　　捕獲、防除、環境管理について地域ぐるみの被害対策会議等を開催する。前橋市有害鳥獣対策協議会が鳥獣被害防止総合対策交付金事業を活用し、防護柵の検討、緩衝帯</w:t>
            </w:r>
            <w:r w:rsidR="005752E8" w:rsidRPr="0051592A">
              <w:rPr>
                <w:rFonts w:ascii="ＭＳ ゴシック" w:hAnsi="ＭＳ ゴシック"/>
                <w:color w:val="auto"/>
                <w:kern w:val="2"/>
                <w:szCs w:val="24"/>
              </w:rPr>
              <w:t>整備、</w:t>
            </w:r>
            <w:r w:rsidRPr="0051592A">
              <w:rPr>
                <w:rFonts w:ascii="ＭＳ ゴシック" w:hAnsi="ＭＳ ゴシック"/>
                <w:color w:val="auto"/>
                <w:kern w:val="2"/>
                <w:szCs w:val="24"/>
              </w:rPr>
              <w:t>捕獲機材の購入整備を進め、捕獲数向上</w:t>
            </w:r>
            <w:r w:rsidR="005752E8" w:rsidRPr="0051592A">
              <w:rPr>
                <w:rFonts w:ascii="ＭＳ ゴシック" w:hAnsi="ＭＳ ゴシック"/>
                <w:color w:val="auto"/>
                <w:kern w:val="2"/>
                <w:szCs w:val="24"/>
              </w:rPr>
              <w:t>を図るほか、</w:t>
            </w:r>
            <w:r w:rsidRPr="0051592A">
              <w:rPr>
                <w:rFonts w:ascii="ＭＳ ゴシック" w:hAnsi="ＭＳ ゴシック"/>
                <w:color w:val="auto"/>
                <w:kern w:val="2"/>
                <w:szCs w:val="24"/>
              </w:rPr>
              <w:t>地区野生動物対策組合による電気柵設置の助成を推進する。</w:t>
            </w:r>
          </w:p>
          <w:p w14:paraId="6CFA47CB" w14:textId="77777777" w:rsidR="007F1789" w:rsidRPr="0051592A" w:rsidRDefault="007F1789" w:rsidP="007F1789">
            <w:pPr>
              <w:overflowPunct/>
              <w:textAlignment w:val="auto"/>
              <w:rPr>
                <w:rFonts w:ascii="ＭＳ ゴシック" w:hint="default"/>
                <w:color w:val="auto"/>
                <w:kern w:val="2"/>
                <w:szCs w:val="24"/>
              </w:rPr>
            </w:pPr>
            <w:r w:rsidRPr="0051592A">
              <w:rPr>
                <w:rFonts w:ascii="ＭＳ ゴシック" w:hAnsi="ＭＳ ゴシック"/>
                <w:color w:val="auto"/>
                <w:kern w:val="2"/>
                <w:szCs w:val="24"/>
              </w:rPr>
              <w:t>２　ハクビシン、アライグマ、タヌキ、キツネ</w:t>
            </w:r>
          </w:p>
          <w:p w14:paraId="58A124F7" w14:textId="265D1015" w:rsidR="007F1789" w:rsidRPr="0051592A" w:rsidRDefault="007F1789" w:rsidP="007F1789">
            <w:pPr>
              <w:overflowPunct/>
              <w:ind w:left="242" w:hangingChars="100" w:hanging="242"/>
              <w:textAlignment w:val="auto"/>
              <w:rPr>
                <w:rFonts w:ascii="ＭＳ ゴシック" w:hint="default"/>
                <w:color w:val="auto"/>
                <w:kern w:val="2"/>
                <w:szCs w:val="24"/>
              </w:rPr>
            </w:pPr>
            <w:r w:rsidRPr="0051592A">
              <w:rPr>
                <w:rFonts w:ascii="ＭＳ ゴシック" w:hAnsi="ＭＳ ゴシック"/>
                <w:color w:val="auto"/>
                <w:kern w:val="2"/>
                <w:szCs w:val="24"/>
              </w:rPr>
              <w:t xml:space="preserve">　　被害状況に応じ、捕獲隊及び地域農林事業者等個々の捕獲許可により小型捕獲檻を効果的に設置活用し</w:t>
            </w:r>
            <w:r w:rsidR="005752E8" w:rsidRPr="0051592A">
              <w:rPr>
                <w:rFonts w:ascii="ＭＳ ゴシック" w:hAnsi="ＭＳ ゴシック"/>
                <w:color w:val="auto"/>
                <w:kern w:val="2"/>
                <w:szCs w:val="24"/>
              </w:rPr>
              <w:t>、</w:t>
            </w:r>
            <w:r w:rsidRPr="0051592A">
              <w:rPr>
                <w:rFonts w:ascii="ＭＳ ゴシック" w:hAnsi="ＭＳ ゴシック"/>
                <w:color w:val="auto"/>
                <w:kern w:val="2"/>
                <w:szCs w:val="24"/>
              </w:rPr>
              <w:t>捕獲</w:t>
            </w:r>
            <w:r w:rsidR="005752E8" w:rsidRPr="0051592A">
              <w:rPr>
                <w:rFonts w:ascii="ＭＳ ゴシック" w:hAnsi="ＭＳ ゴシック"/>
                <w:color w:val="auto"/>
                <w:kern w:val="2"/>
                <w:szCs w:val="24"/>
              </w:rPr>
              <w:t>強化を図る。</w:t>
            </w:r>
          </w:p>
          <w:p w14:paraId="3913F910" w14:textId="77777777" w:rsidR="007F1789" w:rsidRPr="0051592A" w:rsidRDefault="007F1789" w:rsidP="007F1789">
            <w:pPr>
              <w:overflowPunct/>
              <w:textAlignment w:val="auto"/>
              <w:rPr>
                <w:rFonts w:ascii="ＭＳ ゴシック" w:hint="default"/>
                <w:color w:val="auto"/>
                <w:kern w:val="2"/>
                <w:szCs w:val="24"/>
              </w:rPr>
            </w:pPr>
            <w:r w:rsidRPr="0051592A">
              <w:rPr>
                <w:rFonts w:ascii="ＭＳ ゴシック" w:hAnsi="ＭＳ ゴシック"/>
                <w:color w:val="auto"/>
                <w:kern w:val="2"/>
                <w:szCs w:val="24"/>
              </w:rPr>
              <w:t>３　その他の対象鳥獣</w:t>
            </w:r>
          </w:p>
          <w:p w14:paraId="2882A2FD" w14:textId="611B6DE9" w:rsidR="00825178" w:rsidRPr="0051592A" w:rsidRDefault="007F1789" w:rsidP="005752E8">
            <w:pPr>
              <w:ind w:left="242" w:hangingChars="100" w:hanging="242"/>
              <w:rPr>
                <w:rFonts w:hint="default"/>
                <w:color w:val="auto"/>
              </w:rPr>
            </w:pPr>
            <w:r w:rsidRPr="0051592A">
              <w:rPr>
                <w:rFonts w:ascii="ＭＳ ゴシック" w:hAnsi="ＭＳ ゴシック"/>
                <w:color w:val="auto"/>
                <w:kern w:val="2"/>
                <w:szCs w:val="24"/>
              </w:rPr>
              <w:t xml:space="preserve">　　その他の鳥獣対策については、被害状況により捕獲隊又は実施隊及び県と</w:t>
            </w:r>
            <w:r w:rsidR="005752E8" w:rsidRPr="0051592A">
              <w:rPr>
                <w:rFonts w:ascii="ＭＳ ゴシック" w:hAnsi="ＭＳ ゴシック"/>
                <w:color w:val="auto"/>
                <w:kern w:val="2"/>
                <w:szCs w:val="24"/>
              </w:rPr>
              <w:t>連携</w:t>
            </w:r>
            <w:r w:rsidRPr="0051592A">
              <w:rPr>
                <w:rFonts w:ascii="ＭＳ ゴシック" w:hAnsi="ＭＳ ゴシック"/>
                <w:color w:val="auto"/>
                <w:kern w:val="2"/>
                <w:szCs w:val="24"/>
              </w:rPr>
              <w:t>して追い払いや捕獲</w:t>
            </w:r>
            <w:r w:rsidR="005752E8" w:rsidRPr="0051592A">
              <w:rPr>
                <w:rFonts w:ascii="ＭＳ ゴシック" w:hAnsi="ＭＳ ゴシック"/>
                <w:color w:val="auto"/>
                <w:kern w:val="2"/>
                <w:szCs w:val="24"/>
              </w:rPr>
              <w:t>強化を図る。</w:t>
            </w:r>
          </w:p>
        </w:tc>
      </w:tr>
    </w:tbl>
    <w:p w14:paraId="22F9E8F6" w14:textId="20B459AE" w:rsidR="00825178" w:rsidRPr="0051592A" w:rsidRDefault="00825178">
      <w:pPr>
        <w:ind w:left="728" w:hanging="728"/>
        <w:rPr>
          <w:rFonts w:hint="default"/>
          <w:color w:val="auto"/>
        </w:rPr>
      </w:pPr>
      <w:r w:rsidRPr="0051592A">
        <w:rPr>
          <w:color w:val="auto"/>
        </w:rPr>
        <w:t>（注）　被害の現状、従来講じてきた被害防止対策等を踏まえ、被害軽減目標を達成するために必要な被害防止対策の取組方針について記入する。</w:t>
      </w:r>
      <w:r w:rsidR="0043652B" w:rsidRPr="0051592A">
        <w:rPr>
          <w:color w:val="auto"/>
        </w:rPr>
        <w:t>（</w:t>
      </w:r>
      <w:r w:rsidR="0043652B" w:rsidRPr="0051592A">
        <w:rPr>
          <w:rFonts w:ascii="ＭＳ ゴシック" w:hAnsi="ＭＳ ゴシック" w:hint="default"/>
          <w:color w:val="auto"/>
        </w:rPr>
        <w:t>ICT</w:t>
      </w:r>
      <w:r w:rsidR="0043652B" w:rsidRPr="0051592A">
        <w:rPr>
          <w:rFonts w:ascii="ＭＳ ゴシック" w:hAnsi="ＭＳ ゴシック"/>
          <w:color w:val="auto"/>
        </w:rPr>
        <w:t>（情報通信技術）機器や</w:t>
      </w:r>
      <w:r w:rsidR="0043652B" w:rsidRPr="0051592A">
        <w:rPr>
          <w:rFonts w:ascii="ＭＳ ゴシック" w:hAnsi="ＭＳ ゴシック" w:hint="default"/>
          <w:color w:val="auto"/>
        </w:rPr>
        <w:t>GIS</w:t>
      </w:r>
      <w:r w:rsidR="0043652B" w:rsidRPr="0051592A">
        <w:rPr>
          <w:rFonts w:ascii="ＭＳ ゴシック" w:hAnsi="ＭＳ ゴシック"/>
          <w:color w:val="auto"/>
        </w:rPr>
        <w:t>（地</w:t>
      </w:r>
      <w:r w:rsidR="0043652B" w:rsidRPr="0051592A">
        <w:rPr>
          <w:color w:val="auto"/>
        </w:rPr>
        <w:t>理情報システム）の活用等、対策の推進に資する技術の活用方針を含む</w:t>
      </w:r>
      <w:r w:rsidR="00A1025E" w:rsidRPr="0051592A">
        <w:rPr>
          <w:color w:val="auto"/>
        </w:rPr>
        <w:t>。</w:t>
      </w:r>
      <w:r w:rsidR="0043652B" w:rsidRPr="0051592A">
        <w:rPr>
          <w:color w:val="auto"/>
        </w:rPr>
        <w:t>）。</w:t>
      </w:r>
    </w:p>
    <w:p w14:paraId="686ADBD7" w14:textId="77777777" w:rsidR="00825178" w:rsidRPr="0051592A" w:rsidRDefault="00825178">
      <w:pPr>
        <w:rPr>
          <w:rFonts w:hint="default"/>
          <w:color w:val="auto"/>
        </w:rPr>
      </w:pPr>
    </w:p>
    <w:p w14:paraId="6680A2F7" w14:textId="77777777" w:rsidR="00825178" w:rsidRPr="0051592A" w:rsidRDefault="00825178">
      <w:pPr>
        <w:rPr>
          <w:rFonts w:hint="default"/>
          <w:color w:val="auto"/>
        </w:rPr>
      </w:pPr>
      <w:r w:rsidRPr="0051592A">
        <w:rPr>
          <w:color w:val="auto"/>
        </w:rPr>
        <w:t>３．対象鳥獣の捕獲等に関する事項</w:t>
      </w:r>
    </w:p>
    <w:p w14:paraId="6FF8D217" w14:textId="77777777" w:rsidR="00825178" w:rsidRPr="0051592A" w:rsidRDefault="00825178">
      <w:pPr>
        <w:rPr>
          <w:rFonts w:hint="default"/>
          <w:color w:val="auto"/>
        </w:rPr>
      </w:pPr>
      <w:r w:rsidRPr="0051592A">
        <w:rPr>
          <w:color w:val="auto"/>
        </w:rPr>
        <w:t>（１）対象鳥獣の捕獲体制</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51592A" w:rsidRPr="0051592A" w14:paraId="31E7BB85"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E71D53" w14:textId="292CD7B3" w:rsidR="007F1789" w:rsidRPr="0051592A" w:rsidRDefault="007F1789" w:rsidP="005752E8">
            <w:pPr>
              <w:suppressAutoHyphens/>
              <w:kinsoku w:val="0"/>
              <w:wordWrap w:val="0"/>
              <w:autoSpaceDE w:val="0"/>
              <w:autoSpaceDN w:val="0"/>
              <w:spacing w:line="336" w:lineRule="atLeast"/>
              <w:ind w:left="242" w:hangingChars="100" w:hanging="242"/>
              <w:jc w:val="left"/>
              <w:rPr>
                <w:rFonts w:ascii="ＭＳ ゴシック" w:hAnsi="ＭＳ ゴシック" w:hint="default"/>
                <w:color w:val="auto"/>
                <w:szCs w:val="24"/>
              </w:rPr>
            </w:pPr>
            <w:r w:rsidRPr="0051592A">
              <w:rPr>
                <w:rFonts w:ascii="ＭＳ ゴシック" w:hAnsi="ＭＳ ゴシック"/>
                <w:color w:val="auto"/>
                <w:szCs w:val="24"/>
              </w:rPr>
              <w:t>・対象鳥獣の捕獲については、実施隊又は猟友会の支部ごとに鳥獣捕獲業務を</w:t>
            </w:r>
            <w:r w:rsidR="00542A77" w:rsidRPr="0051592A">
              <w:rPr>
                <w:rFonts w:ascii="ＭＳ ゴシック" w:hAnsi="ＭＳ ゴシック"/>
                <w:color w:val="auto"/>
                <w:szCs w:val="24"/>
              </w:rPr>
              <w:t>受託している</w:t>
            </w:r>
            <w:r w:rsidRPr="0051592A">
              <w:rPr>
                <w:rFonts w:ascii="ＭＳ ゴシック" w:hAnsi="ＭＳ ゴシック"/>
                <w:color w:val="auto"/>
                <w:szCs w:val="24"/>
              </w:rPr>
              <w:t>有害鳥獣捕獲隊が、被害地区への迅速な対応を図るものとする。</w:t>
            </w:r>
          </w:p>
          <w:p w14:paraId="385BAE9E" w14:textId="70A1FE9A" w:rsidR="00D247A8" w:rsidRPr="0051592A" w:rsidRDefault="00D247A8" w:rsidP="00D247A8">
            <w:pPr>
              <w:suppressAutoHyphens/>
              <w:kinsoku w:val="0"/>
              <w:wordWrap w:val="0"/>
              <w:autoSpaceDE w:val="0"/>
              <w:autoSpaceDN w:val="0"/>
              <w:spacing w:line="336" w:lineRule="atLeast"/>
              <w:ind w:leftChars="100" w:left="242"/>
              <w:jc w:val="left"/>
              <w:rPr>
                <w:rFonts w:ascii="ＭＳ ゴシック" w:hint="default"/>
                <w:color w:val="auto"/>
                <w:szCs w:val="24"/>
              </w:rPr>
            </w:pPr>
            <w:r w:rsidRPr="0051592A">
              <w:rPr>
                <w:rFonts w:ascii="ＭＳ ゴシック" w:hAnsi="ＭＳ ゴシック"/>
                <w:color w:val="auto"/>
                <w:szCs w:val="24"/>
              </w:rPr>
              <w:t>また、鳥獣被害対策実施隊員１０８名を対象鳥獣捕獲員に指名する。</w:t>
            </w:r>
          </w:p>
          <w:p w14:paraId="355CD4F1" w14:textId="6677F2D5" w:rsidR="007F1789" w:rsidRPr="0051592A" w:rsidRDefault="007F1789" w:rsidP="005752E8">
            <w:pPr>
              <w:suppressAutoHyphens/>
              <w:kinsoku w:val="0"/>
              <w:wordWrap w:val="0"/>
              <w:autoSpaceDE w:val="0"/>
              <w:autoSpaceDN w:val="0"/>
              <w:spacing w:line="336" w:lineRule="atLeast"/>
              <w:ind w:left="242" w:hangingChars="100" w:hanging="242"/>
              <w:jc w:val="left"/>
              <w:rPr>
                <w:rFonts w:ascii="ＭＳ ゴシック" w:hint="default"/>
                <w:color w:val="auto"/>
                <w:szCs w:val="24"/>
              </w:rPr>
            </w:pPr>
            <w:r w:rsidRPr="0051592A">
              <w:rPr>
                <w:rFonts w:ascii="ＭＳ ゴシック" w:hAnsi="ＭＳ ゴシック"/>
                <w:color w:val="auto"/>
                <w:szCs w:val="24"/>
              </w:rPr>
              <w:t>・狩猟期においては、</w:t>
            </w:r>
            <w:r w:rsidR="00D247A8" w:rsidRPr="0051592A">
              <w:rPr>
                <w:rFonts w:ascii="ＭＳ ゴシック" w:hAnsi="ＭＳ ゴシック"/>
                <w:color w:val="auto"/>
                <w:szCs w:val="24"/>
              </w:rPr>
              <w:t>市内の狩猟登録者が市域内で積極的にシカ、イノシシを</w:t>
            </w:r>
            <w:r w:rsidRPr="0051592A">
              <w:rPr>
                <w:rFonts w:ascii="ＭＳ ゴシック" w:hAnsi="ＭＳ ゴシック"/>
                <w:color w:val="auto"/>
                <w:szCs w:val="24"/>
              </w:rPr>
              <w:t>捕獲</w:t>
            </w:r>
            <w:r w:rsidR="00D247A8" w:rsidRPr="0051592A">
              <w:rPr>
                <w:rFonts w:ascii="ＭＳ ゴシック" w:hAnsi="ＭＳ ゴシック"/>
                <w:color w:val="auto"/>
                <w:szCs w:val="24"/>
              </w:rPr>
              <w:t>するよう</w:t>
            </w:r>
            <w:r w:rsidR="006F3499" w:rsidRPr="0051592A">
              <w:rPr>
                <w:rFonts w:ascii="ＭＳ ゴシック" w:hAnsi="ＭＳ ゴシック"/>
                <w:color w:val="auto"/>
                <w:szCs w:val="24"/>
              </w:rPr>
              <w:t>市単事業の狩猟期捕獲奨励金を継続して</w:t>
            </w:r>
            <w:r w:rsidR="00D247A8" w:rsidRPr="0051592A">
              <w:rPr>
                <w:rFonts w:ascii="ＭＳ ゴシック" w:hAnsi="ＭＳ ゴシック"/>
                <w:color w:val="auto"/>
                <w:szCs w:val="24"/>
              </w:rPr>
              <w:t xml:space="preserve">実施する。　</w:t>
            </w:r>
          </w:p>
          <w:p w14:paraId="0A4FC93C" w14:textId="3CBC39A8" w:rsidR="00542A77" w:rsidRPr="0051592A" w:rsidRDefault="007F1789" w:rsidP="00A66576">
            <w:pPr>
              <w:ind w:left="242" w:hangingChars="100" w:hanging="242"/>
              <w:rPr>
                <w:rFonts w:hint="default"/>
                <w:color w:val="auto"/>
              </w:rPr>
            </w:pPr>
            <w:r w:rsidRPr="0051592A">
              <w:rPr>
                <w:rFonts w:ascii="ＭＳ ゴシック"/>
                <w:color w:val="auto"/>
                <w:szCs w:val="24"/>
              </w:rPr>
              <w:t>・</w:t>
            </w:r>
            <w:r w:rsidR="00542A77" w:rsidRPr="0051592A">
              <w:rPr>
                <w:rFonts w:ascii="ＭＳ ゴシック"/>
                <w:color w:val="auto"/>
                <w:szCs w:val="24"/>
              </w:rPr>
              <w:t>アライグマ、</w:t>
            </w:r>
            <w:r w:rsidRPr="0051592A">
              <w:rPr>
                <w:rFonts w:ascii="ＭＳ ゴシック"/>
                <w:color w:val="auto"/>
                <w:szCs w:val="24"/>
              </w:rPr>
              <w:t>ハクビシン等の捕獲は</w:t>
            </w:r>
            <w:r w:rsidRPr="0051592A">
              <w:rPr>
                <w:rFonts w:ascii="ＭＳ ゴシック" w:hAnsi="ＭＳ ゴシック"/>
                <w:color w:val="auto"/>
                <w:kern w:val="2"/>
                <w:szCs w:val="24"/>
              </w:rPr>
              <w:t>群馬県が定める第</w:t>
            </w:r>
            <w:r w:rsidR="005752E8" w:rsidRPr="0051592A">
              <w:rPr>
                <w:rFonts w:ascii="ＭＳ ゴシック" w:hAnsi="ＭＳ ゴシック"/>
                <w:color w:val="auto"/>
                <w:kern w:val="2"/>
                <w:szCs w:val="24"/>
              </w:rPr>
              <w:t>１３</w:t>
            </w:r>
            <w:r w:rsidRPr="0051592A">
              <w:rPr>
                <w:rFonts w:ascii="ＭＳ ゴシック" w:hAnsi="ＭＳ ゴシック"/>
                <w:color w:val="auto"/>
                <w:kern w:val="2"/>
                <w:szCs w:val="24"/>
              </w:rPr>
              <w:t>次鳥獣保護管理事業計画に基づき</w:t>
            </w:r>
            <w:r w:rsidR="00542A77" w:rsidRPr="0051592A">
              <w:rPr>
                <w:rFonts w:ascii="ＭＳ ゴシック" w:hAnsi="ＭＳ ゴシック"/>
                <w:color w:val="auto"/>
                <w:kern w:val="2"/>
                <w:szCs w:val="24"/>
              </w:rPr>
              <w:t>、</w:t>
            </w:r>
            <w:r w:rsidRPr="0051592A">
              <w:rPr>
                <w:rFonts w:ascii="ＭＳ ゴシック" w:hAnsi="ＭＳ ゴシック"/>
                <w:color w:val="auto"/>
                <w:kern w:val="2"/>
                <w:szCs w:val="24"/>
              </w:rPr>
              <w:t>個人申請捕獲許可を推進</w:t>
            </w:r>
            <w:r w:rsidR="00542A77" w:rsidRPr="0051592A">
              <w:rPr>
                <w:rFonts w:ascii="ＭＳ ゴシック" w:hAnsi="ＭＳ ゴシック"/>
                <w:color w:val="auto"/>
                <w:kern w:val="2"/>
                <w:szCs w:val="24"/>
              </w:rPr>
              <w:t>していく</w:t>
            </w:r>
            <w:r w:rsidRPr="0051592A">
              <w:rPr>
                <w:rFonts w:ascii="ＭＳ ゴシック" w:hAnsi="ＭＳ ゴシック"/>
                <w:color w:val="auto"/>
                <w:kern w:val="2"/>
                <w:szCs w:val="24"/>
              </w:rPr>
              <w:t>。</w:t>
            </w:r>
          </w:p>
        </w:tc>
      </w:tr>
    </w:tbl>
    <w:p w14:paraId="2211A40D" w14:textId="747FBA24" w:rsidR="00825178" w:rsidRPr="0051592A" w:rsidRDefault="00825178">
      <w:pPr>
        <w:ind w:left="971" w:hanging="971"/>
        <w:rPr>
          <w:rFonts w:hint="default"/>
          <w:color w:val="auto"/>
        </w:rPr>
      </w:pPr>
      <w:r w:rsidRPr="0051592A">
        <w:rPr>
          <w:color w:val="auto"/>
        </w:rPr>
        <w:t>（注）１　鳥獣被害対策実施隊のうち対象鳥獣捕獲員の指名又は任命、狩猟者</w:t>
      </w:r>
      <w:r w:rsidR="007E4DC5" w:rsidRPr="0051592A">
        <w:rPr>
          <w:color w:val="auto"/>
        </w:rPr>
        <w:t>等の外部</w:t>
      </w:r>
      <w:r w:rsidRPr="0051592A">
        <w:rPr>
          <w:color w:val="auto"/>
        </w:rPr>
        <w:t>団体への委託</w:t>
      </w:r>
      <w:r w:rsidR="00503E7D" w:rsidRPr="0051592A">
        <w:rPr>
          <w:color w:val="auto"/>
        </w:rPr>
        <w:t>、わなの見回り</w:t>
      </w:r>
      <w:r w:rsidR="0043652B" w:rsidRPr="0051592A">
        <w:rPr>
          <w:color w:val="auto"/>
        </w:rPr>
        <w:t>補助</w:t>
      </w:r>
      <w:r w:rsidR="00BE3DE5" w:rsidRPr="0051592A">
        <w:rPr>
          <w:color w:val="auto"/>
        </w:rPr>
        <w:t>等</w:t>
      </w:r>
      <w:r w:rsidR="00503E7D" w:rsidRPr="0051592A">
        <w:rPr>
          <w:color w:val="auto"/>
        </w:rPr>
        <w:t>による捕獲者</w:t>
      </w:r>
      <w:r w:rsidR="0043652B" w:rsidRPr="0051592A">
        <w:rPr>
          <w:color w:val="auto"/>
        </w:rPr>
        <w:t>の</w:t>
      </w:r>
      <w:r w:rsidR="00503E7D" w:rsidRPr="0051592A">
        <w:rPr>
          <w:color w:val="auto"/>
        </w:rPr>
        <w:t>サポート</w:t>
      </w:r>
      <w:r w:rsidRPr="0051592A">
        <w:rPr>
          <w:color w:val="auto"/>
        </w:rPr>
        <w:t>等による対象鳥獣の捕獲体制を記入するとともに、捕獲に関わる者の</w:t>
      </w:r>
      <w:r w:rsidRPr="0051592A">
        <w:rPr>
          <w:color w:val="auto"/>
        </w:rPr>
        <w:lastRenderedPageBreak/>
        <w:t>それぞれの取組内容や役割について記入する。</w:t>
      </w:r>
    </w:p>
    <w:p w14:paraId="19CF4C2F" w14:textId="77777777" w:rsidR="00825178" w:rsidRPr="0051592A" w:rsidRDefault="00825178">
      <w:pPr>
        <w:ind w:left="971" w:hanging="971"/>
        <w:rPr>
          <w:rFonts w:hint="default"/>
          <w:color w:val="auto"/>
        </w:rPr>
      </w:pPr>
      <w:r w:rsidRPr="0051592A">
        <w:rPr>
          <w:color w:val="auto"/>
        </w:rPr>
        <w:t xml:space="preserve">　　　２　対象鳥獣捕獲員を指名又は任命する場合は、その構成等が分かる資料があれば添付する。</w:t>
      </w:r>
    </w:p>
    <w:p w14:paraId="40AA6929" w14:textId="77777777" w:rsidR="00825178" w:rsidRPr="0051592A" w:rsidRDefault="00825178">
      <w:pPr>
        <w:ind w:left="971" w:hanging="971"/>
        <w:rPr>
          <w:rFonts w:hint="default"/>
          <w:color w:val="auto"/>
        </w:rPr>
      </w:pPr>
      <w:r w:rsidRPr="0051592A">
        <w:rPr>
          <w:color w:val="auto"/>
        </w:rPr>
        <w:t xml:space="preserve">　　　３　捕獲等を推進する上で、</w:t>
      </w:r>
      <w:r w:rsidR="00221B48" w:rsidRPr="0051592A">
        <w:rPr>
          <w:color w:val="auto"/>
        </w:rPr>
        <w:t>被害防止計画に基づく対象鳥獣の捕獲等に従事している者</w:t>
      </w:r>
      <w:r w:rsidRPr="0051592A">
        <w:rPr>
          <w:color w:val="auto"/>
        </w:rPr>
        <w:t>にライフル銃を所持させる必要がある場合には、そのことについて記入する。</w:t>
      </w:r>
    </w:p>
    <w:p w14:paraId="64912BAD" w14:textId="1BFCADDC" w:rsidR="00825178" w:rsidRPr="0051592A" w:rsidRDefault="00825178">
      <w:pPr>
        <w:ind w:left="971" w:hanging="971"/>
        <w:rPr>
          <w:rFonts w:hint="default"/>
          <w:color w:val="auto"/>
        </w:rPr>
      </w:pPr>
    </w:p>
    <w:p w14:paraId="30456743" w14:textId="77777777" w:rsidR="00825178" w:rsidRPr="0051592A" w:rsidRDefault="00825178">
      <w:pPr>
        <w:rPr>
          <w:rFonts w:hint="default"/>
          <w:color w:val="auto"/>
        </w:rPr>
      </w:pPr>
      <w:r w:rsidRPr="0051592A">
        <w:rPr>
          <w:color w:val="auto"/>
        </w:rPr>
        <w:t>（２）その他捕獲に関する取組</w:t>
      </w:r>
    </w:p>
    <w:tbl>
      <w:tblPr>
        <w:tblW w:w="0" w:type="auto"/>
        <w:tblInd w:w="169" w:type="dxa"/>
        <w:tblLayout w:type="fixed"/>
        <w:tblCellMar>
          <w:left w:w="0" w:type="dxa"/>
          <w:right w:w="0" w:type="dxa"/>
        </w:tblCellMar>
        <w:tblLook w:val="0000" w:firstRow="0" w:lastRow="0" w:firstColumn="0" w:lastColumn="0" w:noHBand="0" w:noVBand="0"/>
      </w:tblPr>
      <w:tblGrid>
        <w:gridCol w:w="1534"/>
        <w:gridCol w:w="1708"/>
        <w:gridCol w:w="4798"/>
      </w:tblGrid>
      <w:tr w:rsidR="0051592A" w:rsidRPr="0051592A" w14:paraId="0E1D8DE1" w14:textId="77777777" w:rsidTr="007F1789">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73FE4" w14:textId="77777777" w:rsidR="00825178" w:rsidRPr="0051592A" w:rsidRDefault="00825178">
            <w:pPr>
              <w:jc w:val="center"/>
              <w:rPr>
                <w:rFonts w:hint="default"/>
                <w:color w:val="auto"/>
              </w:rPr>
            </w:pPr>
            <w:r w:rsidRPr="0051592A">
              <w:rPr>
                <w:color w:val="auto"/>
              </w:rPr>
              <w:t>年度</w:t>
            </w:r>
          </w:p>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B03C4" w14:textId="77777777" w:rsidR="00825178" w:rsidRPr="0051592A" w:rsidRDefault="00825178">
            <w:pPr>
              <w:jc w:val="center"/>
              <w:rPr>
                <w:rFonts w:hint="default"/>
                <w:color w:val="auto"/>
              </w:rPr>
            </w:pPr>
            <w:r w:rsidRPr="0051592A">
              <w:rPr>
                <w:color w:val="auto"/>
              </w:rPr>
              <w:t>対象鳥獣</w:t>
            </w:r>
          </w:p>
        </w:tc>
        <w:tc>
          <w:tcPr>
            <w:tcW w:w="4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C4C72" w14:textId="77777777" w:rsidR="00825178" w:rsidRPr="0051592A" w:rsidRDefault="00825178">
            <w:pPr>
              <w:jc w:val="center"/>
              <w:rPr>
                <w:rFonts w:hint="default"/>
                <w:color w:val="auto"/>
              </w:rPr>
            </w:pPr>
            <w:r w:rsidRPr="0051592A">
              <w:rPr>
                <w:color w:val="auto"/>
              </w:rPr>
              <w:t>取組内容</w:t>
            </w:r>
          </w:p>
        </w:tc>
      </w:tr>
      <w:tr w:rsidR="0051592A" w:rsidRPr="0051592A" w14:paraId="654EB3A9" w14:textId="77777777" w:rsidTr="007F1789">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8A9C3" w14:textId="536266B4" w:rsidR="00825178" w:rsidRPr="0051592A" w:rsidRDefault="007F1789">
            <w:pPr>
              <w:rPr>
                <w:rFonts w:hint="default"/>
                <w:color w:val="auto"/>
              </w:rPr>
            </w:pPr>
            <w:r w:rsidRPr="0051592A">
              <w:rPr>
                <w:color w:val="auto"/>
              </w:rPr>
              <w:t>令和５年度</w:t>
            </w:r>
          </w:p>
          <w:p w14:paraId="78F55A14" w14:textId="77777777" w:rsidR="00825178" w:rsidRPr="0051592A" w:rsidRDefault="00825178">
            <w:pPr>
              <w:rPr>
                <w:rFonts w:hint="default"/>
                <w:color w:val="auto"/>
              </w:rPr>
            </w:pPr>
          </w:p>
          <w:p w14:paraId="778DB2F7" w14:textId="77777777" w:rsidR="00825178" w:rsidRPr="0051592A" w:rsidRDefault="00825178">
            <w:pPr>
              <w:rPr>
                <w:rFonts w:hint="default"/>
                <w:color w:val="auto"/>
              </w:rPr>
            </w:pPr>
          </w:p>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1F8C5" w14:textId="77777777" w:rsidR="007F1789" w:rsidRPr="0051592A" w:rsidRDefault="007F1789" w:rsidP="007F1789">
            <w:pPr>
              <w:overflowPunct/>
              <w:textAlignment w:val="auto"/>
              <w:rPr>
                <w:rFonts w:ascii="ＭＳ ゴシック" w:hint="default"/>
                <w:color w:val="auto"/>
                <w:kern w:val="2"/>
                <w:szCs w:val="24"/>
              </w:rPr>
            </w:pPr>
            <w:r w:rsidRPr="0051592A">
              <w:rPr>
                <w:rFonts w:ascii="ＭＳ ゴシック" w:hAnsi="ＭＳ ゴシック"/>
                <w:color w:val="auto"/>
                <w:kern w:val="2"/>
                <w:szCs w:val="24"/>
              </w:rPr>
              <w:t>イノシシ</w:t>
            </w:r>
          </w:p>
          <w:p w14:paraId="64218378" w14:textId="77777777" w:rsidR="007F1789" w:rsidRPr="0051592A" w:rsidRDefault="007F1789" w:rsidP="007F1789">
            <w:pPr>
              <w:overflowPunct/>
              <w:textAlignment w:val="auto"/>
              <w:rPr>
                <w:rFonts w:ascii="ＭＳ ゴシック" w:hint="default"/>
                <w:color w:val="auto"/>
                <w:kern w:val="2"/>
                <w:szCs w:val="24"/>
              </w:rPr>
            </w:pPr>
            <w:r w:rsidRPr="0051592A">
              <w:rPr>
                <w:rFonts w:ascii="ＭＳ ゴシック" w:hAnsi="ＭＳ ゴシック"/>
                <w:color w:val="auto"/>
                <w:kern w:val="2"/>
                <w:szCs w:val="24"/>
              </w:rPr>
              <w:t>ニホンジカ</w:t>
            </w:r>
          </w:p>
          <w:p w14:paraId="74BD6DA1" w14:textId="77777777" w:rsidR="007F1789" w:rsidRPr="0051592A" w:rsidRDefault="007F1789" w:rsidP="007F1789">
            <w:pPr>
              <w:overflowPunct/>
              <w:textAlignment w:val="auto"/>
              <w:rPr>
                <w:rFonts w:ascii="ＭＳ ゴシック" w:hint="default"/>
                <w:color w:val="auto"/>
                <w:kern w:val="2"/>
                <w:szCs w:val="24"/>
              </w:rPr>
            </w:pPr>
            <w:r w:rsidRPr="0051592A">
              <w:rPr>
                <w:rFonts w:ascii="ＭＳ ゴシック" w:hAnsi="ＭＳ ゴシック"/>
                <w:color w:val="auto"/>
                <w:kern w:val="2"/>
                <w:szCs w:val="24"/>
              </w:rPr>
              <w:t>ハクビシン</w:t>
            </w:r>
          </w:p>
          <w:p w14:paraId="2223ADEE" w14:textId="77777777" w:rsidR="007F1789" w:rsidRPr="0051592A" w:rsidRDefault="007F1789" w:rsidP="007F1789">
            <w:pPr>
              <w:rPr>
                <w:rFonts w:hint="default"/>
                <w:color w:val="auto"/>
                <w:szCs w:val="24"/>
              </w:rPr>
            </w:pPr>
            <w:r w:rsidRPr="0051592A">
              <w:rPr>
                <w:rFonts w:ascii="ＭＳ ゴシック" w:hAnsi="ＭＳ ゴシック"/>
                <w:color w:val="auto"/>
                <w:kern w:val="2"/>
                <w:szCs w:val="24"/>
              </w:rPr>
              <w:t>アライグマ</w:t>
            </w:r>
          </w:p>
          <w:p w14:paraId="4DD4416D" w14:textId="77777777" w:rsidR="007F1789" w:rsidRPr="0051592A" w:rsidRDefault="007F1789" w:rsidP="007F1789">
            <w:pPr>
              <w:rPr>
                <w:rFonts w:hint="default"/>
                <w:color w:val="auto"/>
                <w:szCs w:val="24"/>
              </w:rPr>
            </w:pPr>
            <w:r w:rsidRPr="0051592A">
              <w:rPr>
                <w:color w:val="auto"/>
                <w:szCs w:val="24"/>
              </w:rPr>
              <w:t>タヌキ</w:t>
            </w:r>
          </w:p>
          <w:p w14:paraId="121797C2" w14:textId="1994C802" w:rsidR="00825178" w:rsidRPr="0051592A" w:rsidRDefault="007F1789" w:rsidP="007F1789">
            <w:pPr>
              <w:rPr>
                <w:rFonts w:hint="default"/>
                <w:color w:val="auto"/>
                <w:szCs w:val="24"/>
              </w:rPr>
            </w:pPr>
            <w:r w:rsidRPr="0051592A">
              <w:rPr>
                <w:color w:val="auto"/>
                <w:szCs w:val="24"/>
              </w:rPr>
              <w:t>キツネ</w:t>
            </w:r>
          </w:p>
          <w:p w14:paraId="19ADBAF7" w14:textId="77777777" w:rsidR="00530B93" w:rsidRPr="0051592A" w:rsidRDefault="007F1789" w:rsidP="007F1789">
            <w:pPr>
              <w:widowControl/>
              <w:overflowPunct/>
              <w:jc w:val="left"/>
              <w:textAlignment w:val="auto"/>
              <w:rPr>
                <w:rFonts w:hint="default"/>
                <w:color w:val="auto"/>
              </w:rPr>
            </w:pPr>
            <w:r w:rsidRPr="0051592A">
              <w:rPr>
                <w:color w:val="auto"/>
              </w:rPr>
              <w:t>ツキノワグマ</w:t>
            </w:r>
          </w:p>
          <w:p w14:paraId="1452C171" w14:textId="77777777" w:rsidR="007F1789" w:rsidRPr="0051592A" w:rsidRDefault="007F1789" w:rsidP="007F1789">
            <w:pPr>
              <w:rPr>
                <w:rFonts w:hint="default"/>
                <w:color w:val="auto"/>
              </w:rPr>
            </w:pPr>
            <w:r w:rsidRPr="0051592A">
              <w:rPr>
                <w:color w:val="auto"/>
              </w:rPr>
              <w:t>ニホンザル</w:t>
            </w:r>
          </w:p>
          <w:p w14:paraId="45D3D2A2" w14:textId="77777777" w:rsidR="007F1789" w:rsidRPr="0051592A" w:rsidRDefault="007F1789" w:rsidP="007F1789">
            <w:pPr>
              <w:rPr>
                <w:rFonts w:hint="default"/>
                <w:color w:val="auto"/>
              </w:rPr>
            </w:pPr>
            <w:r w:rsidRPr="0051592A">
              <w:rPr>
                <w:color w:val="auto"/>
              </w:rPr>
              <w:t>カラス</w:t>
            </w:r>
          </w:p>
          <w:p w14:paraId="74BF00C2" w14:textId="779AE869" w:rsidR="00825178" w:rsidRPr="0051592A" w:rsidRDefault="00A66576" w:rsidP="007F1789">
            <w:pPr>
              <w:rPr>
                <w:rFonts w:hint="default"/>
                <w:color w:val="auto"/>
              </w:rPr>
            </w:pPr>
            <w:r w:rsidRPr="0051592A">
              <w:rPr>
                <w:color w:val="auto"/>
              </w:rPr>
              <w:t>カワウ</w:t>
            </w:r>
          </w:p>
        </w:tc>
        <w:tc>
          <w:tcPr>
            <w:tcW w:w="4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D0723" w14:textId="472E274C" w:rsidR="00825178" w:rsidRPr="0051592A" w:rsidRDefault="007F1789" w:rsidP="00A66576">
            <w:pPr>
              <w:ind w:firstLineChars="100" w:firstLine="242"/>
              <w:rPr>
                <w:rFonts w:hint="default"/>
                <w:color w:val="auto"/>
              </w:rPr>
            </w:pPr>
            <w:r w:rsidRPr="0051592A">
              <w:rPr>
                <w:rFonts w:ascii="ＭＳ ゴシック" w:hAnsi="ＭＳ ゴシック"/>
                <w:color w:val="auto"/>
                <w:szCs w:val="24"/>
              </w:rPr>
              <w:t>有害鳥獣捕獲に効果的な方法、情報を収集して捕獲器材の整備を図り、捕獲圧を高める。捕獲従事者を確保するため、わな猟免許取得、猟友会入会、第一種銃猟免許取得の支援をする。</w:t>
            </w:r>
            <w:r w:rsidR="00D247A8" w:rsidRPr="0051592A">
              <w:rPr>
                <w:rFonts w:ascii="ＭＳ ゴシック" w:hAnsi="ＭＳ ゴシック"/>
                <w:color w:val="auto"/>
                <w:szCs w:val="24"/>
              </w:rPr>
              <w:t>必要に応じて、</w:t>
            </w:r>
            <w:r w:rsidRPr="0051592A">
              <w:rPr>
                <w:rFonts w:ascii="ＭＳ ゴシック" w:hAnsi="ＭＳ ゴシック"/>
                <w:color w:val="auto"/>
                <w:szCs w:val="24"/>
              </w:rPr>
              <w:t>イノシシを群れで捕獲する</w:t>
            </w:r>
            <w:r w:rsidR="00D247A8" w:rsidRPr="0051592A">
              <w:rPr>
                <w:rFonts w:ascii="ＭＳ ゴシック" w:hAnsi="ＭＳ ゴシック"/>
                <w:color w:val="auto"/>
                <w:szCs w:val="24"/>
              </w:rPr>
              <w:t>ことができる「</w:t>
            </w:r>
            <w:r w:rsidRPr="0051592A">
              <w:rPr>
                <w:rFonts w:ascii="ＭＳ ゴシック" w:hAnsi="ＭＳ ゴシック"/>
                <w:color w:val="auto"/>
                <w:szCs w:val="24"/>
              </w:rPr>
              <w:t>ネット囲いわな</w:t>
            </w:r>
            <w:r w:rsidR="00D247A8" w:rsidRPr="0051592A">
              <w:rPr>
                <w:rFonts w:ascii="ＭＳ ゴシック" w:hAnsi="ＭＳ ゴシック"/>
                <w:color w:val="auto"/>
                <w:szCs w:val="24"/>
              </w:rPr>
              <w:t>」</w:t>
            </w:r>
            <w:r w:rsidRPr="0051592A">
              <w:rPr>
                <w:rFonts w:ascii="ＭＳ ゴシック" w:hAnsi="ＭＳ ゴシック"/>
                <w:color w:val="auto"/>
                <w:szCs w:val="24"/>
              </w:rPr>
              <w:t>の設置のほか、</w:t>
            </w:r>
            <w:r w:rsidRPr="0051592A">
              <w:rPr>
                <w:color w:val="auto"/>
              </w:rPr>
              <w:t>捕獲活動の効率化のため、ＩＣＴを用いた捕獲通知機器を活用し、わな見回りの省力化、効率化を図る。</w:t>
            </w:r>
          </w:p>
          <w:p w14:paraId="38DBDA33" w14:textId="77777777" w:rsidR="00825178" w:rsidRPr="0051592A" w:rsidRDefault="00825178">
            <w:pPr>
              <w:rPr>
                <w:rFonts w:hint="default"/>
                <w:color w:val="auto"/>
              </w:rPr>
            </w:pPr>
          </w:p>
        </w:tc>
      </w:tr>
      <w:tr w:rsidR="0051592A" w:rsidRPr="0051592A" w14:paraId="41F627D0" w14:textId="77777777" w:rsidTr="007F1789">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7E65C" w14:textId="187241AA" w:rsidR="00825178" w:rsidRPr="0051592A" w:rsidRDefault="007F1789">
            <w:pPr>
              <w:rPr>
                <w:rFonts w:hint="default"/>
                <w:color w:val="auto"/>
              </w:rPr>
            </w:pPr>
            <w:r w:rsidRPr="0051592A">
              <w:rPr>
                <w:color w:val="auto"/>
              </w:rPr>
              <w:t>令和６年度</w:t>
            </w:r>
          </w:p>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5A839" w14:textId="7CA31DDF" w:rsidR="00825178" w:rsidRPr="0051592A" w:rsidRDefault="007F1789" w:rsidP="007F1789">
            <w:pPr>
              <w:rPr>
                <w:rFonts w:hint="default"/>
                <w:color w:val="auto"/>
              </w:rPr>
            </w:pPr>
            <w:r w:rsidRPr="0051592A">
              <w:rPr>
                <w:color w:val="auto"/>
              </w:rPr>
              <w:t>同上</w:t>
            </w:r>
          </w:p>
        </w:tc>
        <w:tc>
          <w:tcPr>
            <w:tcW w:w="4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35FBC" w14:textId="3D029641" w:rsidR="00825178" w:rsidRPr="0051592A" w:rsidRDefault="007F1789">
            <w:pPr>
              <w:rPr>
                <w:rFonts w:hint="default"/>
                <w:color w:val="auto"/>
              </w:rPr>
            </w:pPr>
            <w:r w:rsidRPr="0051592A">
              <w:rPr>
                <w:color w:val="auto"/>
              </w:rPr>
              <w:t>同上</w:t>
            </w:r>
          </w:p>
          <w:p w14:paraId="5093677E" w14:textId="77777777" w:rsidR="00825178" w:rsidRPr="0051592A" w:rsidRDefault="00825178">
            <w:pPr>
              <w:rPr>
                <w:rFonts w:hint="default"/>
                <w:color w:val="auto"/>
              </w:rPr>
            </w:pPr>
          </w:p>
        </w:tc>
      </w:tr>
      <w:tr w:rsidR="0051592A" w:rsidRPr="0051592A" w14:paraId="2CADB855" w14:textId="77777777" w:rsidTr="007F1789">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AD9FE" w14:textId="77777777" w:rsidR="00825178" w:rsidRPr="0051592A" w:rsidRDefault="007F1789" w:rsidP="007F1789">
            <w:pPr>
              <w:rPr>
                <w:rFonts w:hint="default"/>
                <w:color w:val="auto"/>
              </w:rPr>
            </w:pPr>
            <w:r w:rsidRPr="0051592A">
              <w:rPr>
                <w:color w:val="auto"/>
              </w:rPr>
              <w:t>令和７年度</w:t>
            </w:r>
          </w:p>
          <w:p w14:paraId="5252A7E9" w14:textId="7D0654A9" w:rsidR="007F1789" w:rsidRPr="0051592A" w:rsidRDefault="007F1789" w:rsidP="007F1789">
            <w:pPr>
              <w:rPr>
                <w:rFonts w:hint="default"/>
                <w:color w:val="auto"/>
              </w:rPr>
            </w:pPr>
          </w:p>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9600C" w14:textId="35161719" w:rsidR="00825178" w:rsidRPr="0051592A" w:rsidRDefault="007F1789" w:rsidP="007F1789">
            <w:pPr>
              <w:rPr>
                <w:rFonts w:hint="default"/>
                <w:color w:val="auto"/>
              </w:rPr>
            </w:pPr>
            <w:r w:rsidRPr="0051592A">
              <w:rPr>
                <w:color w:val="auto"/>
              </w:rPr>
              <w:t>同上</w:t>
            </w:r>
          </w:p>
        </w:tc>
        <w:tc>
          <w:tcPr>
            <w:tcW w:w="4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82EF1" w14:textId="09249503" w:rsidR="00825178" w:rsidRPr="0051592A" w:rsidRDefault="007F1789" w:rsidP="007F1789">
            <w:pPr>
              <w:rPr>
                <w:rFonts w:hint="default"/>
                <w:color w:val="auto"/>
              </w:rPr>
            </w:pPr>
            <w:r w:rsidRPr="0051592A">
              <w:rPr>
                <w:color w:val="auto"/>
              </w:rPr>
              <w:t>同上</w:t>
            </w:r>
          </w:p>
        </w:tc>
      </w:tr>
    </w:tbl>
    <w:p w14:paraId="1F85541F" w14:textId="77777777" w:rsidR="00825178" w:rsidRPr="0051592A" w:rsidRDefault="00825178">
      <w:pPr>
        <w:ind w:left="728" w:hanging="728"/>
        <w:rPr>
          <w:rFonts w:hint="default"/>
          <w:color w:val="auto"/>
        </w:rPr>
      </w:pPr>
      <w:r w:rsidRPr="0051592A">
        <w:rPr>
          <w:color w:val="auto"/>
        </w:rPr>
        <w:t>（注）　捕獲機材の導入、鳥獣を捕獲する担い手の育成・確保等について記入する。</w:t>
      </w:r>
    </w:p>
    <w:p w14:paraId="58F8E86D" w14:textId="748A4DB1" w:rsidR="00825178" w:rsidRPr="0051592A" w:rsidRDefault="00825178">
      <w:pPr>
        <w:ind w:left="971" w:hanging="971"/>
        <w:rPr>
          <w:rFonts w:hint="default"/>
          <w:color w:val="auto"/>
        </w:rPr>
      </w:pPr>
    </w:p>
    <w:p w14:paraId="5FF97C28" w14:textId="77777777" w:rsidR="00825178" w:rsidRPr="0051592A" w:rsidRDefault="00825178">
      <w:pPr>
        <w:rPr>
          <w:rFonts w:hint="default"/>
          <w:color w:val="auto"/>
        </w:rPr>
      </w:pPr>
      <w:r w:rsidRPr="0051592A">
        <w:rPr>
          <w:color w:val="auto"/>
        </w:rPr>
        <w:t>（３）対象鳥獣の捕獲計画</w:t>
      </w:r>
    </w:p>
    <w:tbl>
      <w:tblPr>
        <w:tblW w:w="0" w:type="auto"/>
        <w:tblInd w:w="169" w:type="dxa"/>
        <w:tblLayout w:type="fixed"/>
        <w:tblCellMar>
          <w:left w:w="0" w:type="dxa"/>
          <w:right w:w="0" w:type="dxa"/>
        </w:tblCellMar>
        <w:tblLook w:val="0000" w:firstRow="0" w:lastRow="0" w:firstColumn="0" w:lastColumn="0" w:noHBand="0" w:noVBand="0"/>
      </w:tblPr>
      <w:tblGrid>
        <w:gridCol w:w="1961"/>
        <w:gridCol w:w="6199"/>
      </w:tblGrid>
      <w:tr w:rsidR="0051592A" w:rsidRPr="0051592A" w14:paraId="4DC512EC" w14:textId="77777777">
        <w:tc>
          <w:tcPr>
            <w:tcW w:w="8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A1CB30" w14:textId="77777777" w:rsidR="00825178" w:rsidRPr="0051592A" w:rsidRDefault="00825178">
            <w:pPr>
              <w:rPr>
                <w:rFonts w:hint="default"/>
                <w:color w:val="auto"/>
              </w:rPr>
            </w:pPr>
            <w:r w:rsidRPr="0051592A">
              <w:rPr>
                <w:color w:val="auto"/>
              </w:rPr>
              <w:t xml:space="preserve">　捕獲計画数等の設定の考え方</w:t>
            </w:r>
          </w:p>
          <w:p w14:paraId="011CED37" w14:textId="2561C212" w:rsidR="007F1789" w:rsidRPr="0051592A" w:rsidRDefault="007F1789" w:rsidP="007F1789">
            <w:pPr>
              <w:ind w:firstLineChars="100" w:firstLine="242"/>
              <w:rPr>
                <w:rFonts w:hint="default"/>
                <w:color w:val="auto"/>
              </w:rPr>
            </w:pPr>
            <w:r w:rsidRPr="0051592A">
              <w:rPr>
                <w:color w:val="auto"/>
              </w:rPr>
              <w:t>本市の被害状況を踏まえ、下記のとおり捕獲を実施していく。</w:t>
            </w:r>
          </w:p>
        </w:tc>
      </w:tr>
      <w:tr w:rsidR="0051592A" w:rsidRPr="0051592A" w14:paraId="3B9B4530" w14:textId="02E78E92" w:rsidTr="00691C53">
        <w:tc>
          <w:tcPr>
            <w:tcW w:w="1961" w:type="dxa"/>
            <w:tcBorders>
              <w:top w:val="single" w:sz="4" w:space="0" w:color="000000"/>
              <w:left w:val="single" w:sz="4" w:space="0" w:color="000000"/>
              <w:bottom w:val="single" w:sz="4" w:space="0" w:color="000000"/>
              <w:right w:val="single" w:sz="4" w:space="0" w:color="auto"/>
            </w:tcBorders>
            <w:tcMar>
              <w:left w:w="49" w:type="dxa"/>
              <w:right w:w="49" w:type="dxa"/>
            </w:tcMar>
          </w:tcPr>
          <w:p w14:paraId="5C080B02" w14:textId="7BC2E7A2" w:rsidR="00691C53" w:rsidRPr="0051592A" w:rsidRDefault="00691C53" w:rsidP="00691C53">
            <w:pPr>
              <w:rPr>
                <w:rFonts w:hint="default"/>
                <w:color w:val="auto"/>
              </w:rPr>
            </w:pPr>
            <w:r w:rsidRPr="0051592A">
              <w:rPr>
                <w:color w:val="auto"/>
              </w:rPr>
              <w:t>イノシシ</w:t>
            </w:r>
          </w:p>
        </w:tc>
        <w:tc>
          <w:tcPr>
            <w:tcW w:w="6199" w:type="dxa"/>
            <w:tcBorders>
              <w:top w:val="single" w:sz="4" w:space="0" w:color="000000"/>
              <w:left w:val="single" w:sz="4" w:space="0" w:color="auto"/>
              <w:bottom w:val="single" w:sz="4" w:space="0" w:color="000000"/>
              <w:right w:val="single" w:sz="4" w:space="0" w:color="000000"/>
            </w:tcBorders>
          </w:tcPr>
          <w:p w14:paraId="08551BD5" w14:textId="4798EA4C" w:rsidR="00691C53" w:rsidRPr="0051592A" w:rsidRDefault="00691C53" w:rsidP="00A66576">
            <w:pPr>
              <w:widowControl/>
              <w:overflowPunct/>
              <w:ind w:firstLine="243"/>
              <w:jc w:val="left"/>
              <w:textAlignment w:val="auto"/>
              <w:rPr>
                <w:rFonts w:hint="default"/>
                <w:color w:val="auto"/>
                <w:szCs w:val="24"/>
              </w:rPr>
            </w:pPr>
            <w:r w:rsidRPr="0051592A">
              <w:rPr>
                <w:rFonts w:ascii="ＭＳ ゴシック" w:hAnsi="ＭＳ ゴシック"/>
                <w:color w:val="auto"/>
                <w:szCs w:val="24"/>
              </w:rPr>
              <w:t>被害地域が増加傾向であり、農作物の被害は通年で発生しているため、捕獲隊又は実施隊による捕獲わな</w:t>
            </w:r>
            <w:r w:rsidR="00D247A8" w:rsidRPr="0051592A">
              <w:rPr>
                <w:rFonts w:ascii="ＭＳ ゴシック" w:hAnsi="ＭＳ ゴシック"/>
                <w:color w:val="auto"/>
                <w:szCs w:val="24"/>
              </w:rPr>
              <w:t>(</w:t>
            </w:r>
            <w:r w:rsidRPr="0051592A">
              <w:rPr>
                <w:rFonts w:ascii="ＭＳ ゴシック" w:hAnsi="ＭＳ ゴシック"/>
                <w:color w:val="auto"/>
                <w:szCs w:val="24"/>
              </w:rPr>
              <w:t>箱、くくり）の設置数を増やす。過去の捕獲実績と今後の</w:t>
            </w:r>
            <w:r w:rsidR="002F716C" w:rsidRPr="0051592A">
              <w:rPr>
                <w:rFonts w:ascii="ＭＳ ゴシック" w:hAnsi="ＭＳ ゴシック"/>
                <w:color w:val="auto"/>
                <w:szCs w:val="24"/>
              </w:rPr>
              <w:t>推定</w:t>
            </w:r>
            <w:r w:rsidRPr="0051592A">
              <w:rPr>
                <w:rFonts w:ascii="ＭＳ ゴシック" w:hAnsi="ＭＳ ゴシック"/>
                <w:color w:val="auto"/>
                <w:szCs w:val="24"/>
              </w:rPr>
              <w:t>被害を踏まえ</w:t>
            </w:r>
            <w:r w:rsidR="002F716C" w:rsidRPr="0051592A">
              <w:rPr>
                <w:rFonts w:ascii="ＭＳ ゴシック" w:hAnsi="ＭＳ ゴシック"/>
                <w:color w:val="auto"/>
                <w:szCs w:val="24"/>
              </w:rPr>
              <w:t>、</w:t>
            </w:r>
            <w:r w:rsidRPr="0051592A">
              <w:rPr>
                <w:rFonts w:ascii="ＭＳ ゴシック" w:hAnsi="ＭＳ ゴシック"/>
                <w:color w:val="auto"/>
                <w:szCs w:val="24"/>
              </w:rPr>
              <w:t>各年度の捕獲計画数を</w:t>
            </w:r>
            <w:r w:rsidR="00A66576" w:rsidRPr="0051592A">
              <w:rPr>
                <w:rFonts w:ascii="ＭＳ ゴシック" w:hAnsi="ＭＳ ゴシック"/>
                <w:color w:val="auto"/>
                <w:szCs w:val="24"/>
              </w:rPr>
              <w:t>３２０</w:t>
            </w:r>
            <w:r w:rsidRPr="0051592A">
              <w:rPr>
                <w:rFonts w:ascii="ＭＳ ゴシック" w:hAnsi="ＭＳ ゴシック"/>
                <w:color w:val="auto"/>
                <w:szCs w:val="24"/>
              </w:rPr>
              <w:t>頭とする。</w:t>
            </w:r>
          </w:p>
        </w:tc>
      </w:tr>
      <w:tr w:rsidR="0051592A" w:rsidRPr="0051592A" w14:paraId="3B636F03" w14:textId="5A31DE25" w:rsidTr="00691C53">
        <w:tc>
          <w:tcPr>
            <w:tcW w:w="1961" w:type="dxa"/>
            <w:tcBorders>
              <w:top w:val="single" w:sz="4" w:space="0" w:color="000000"/>
              <w:left w:val="single" w:sz="4" w:space="0" w:color="000000"/>
              <w:bottom w:val="single" w:sz="4" w:space="0" w:color="000000"/>
              <w:right w:val="single" w:sz="4" w:space="0" w:color="auto"/>
            </w:tcBorders>
            <w:tcMar>
              <w:left w:w="49" w:type="dxa"/>
              <w:right w:w="49" w:type="dxa"/>
            </w:tcMar>
          </w:tcPr>
          <w:p w14:paraId="4C8592F4" w14:textId="409A9E6E" w:rsidR="00691C53" w:rsidRPr="0051592A" w:rsidRDefault="00691C53" w:rsidP="00691C53">
            <w:pPr>
              <w:rPr>
                <w:rFonts w:hint="default"/>
                <w:color w:val="auto"/>
              </w:rPr>
            </w:pPr>
            <w:r w:rsidRPr="0051592A">
              <w:rPr>
                <w:color w:val="auto"/>
              </w:rPr>
              <w:t>ニホンジカ</w:t>
            </w:r>
          </w:p>
        </w:tc>
        <w:tc>
          <w:tcPr>
            <w:tcW w:w="6199" w:type="dxa"/>
            <w:tcBorders>
              <w:top w:val="single" w:sz="4" w:space="0" w:color="000000"/>
              <w:left w:val="single" w:sz="4" w:space="0" w:color="auto"/>
              <w:bottom w:val="single" w:sz="4" w:space="0" w:color="000000"/>
              <w:right w:val="single" w:sz="4" w:space="0" w:color="000000"/>
            </w:tcBorders>
          </w:tcPr>
          <w:p w14:paraId="46242475" w14:textId="3A169629" w:rsidR="00691C53" w:rsidRPr="0051592A" w:rsidRDefault="00691C53" w:rsidP="00A66576">
            <w:pPr>
              <w:widowControl/>
              <w:overflowPunct/>
              <w:ind w:firstLineChars="100" w:firstLine="242"/>
              <w:jc w:val="left"/>
              <w:textAlignment w:val="auto"/>
              <w:rPr>
                <w:rFonts w:ascii="ＭＳ ゴシック" w:hAnsi="ＭＳ ゴシック" w:hint="default"/>
                <w:color w:val="auto"/>
                <w:szCs w:val="24"/>
              </w:rPr>
            </w:pPr>
            <w:r w:rsidRPr="0051592A">
              <w:rPr>
                <w:rFonts w:ascii="ＭＳ ゴシック" w:hAnsi="ＭＳ ゴシック"/>
                <w:color w:val="auto"/>
                <w:szCs w:val="24"/>
              </w:rPr>
              <w:t>生息区域</w:t>
            </w:r>
            <w:r w:rsidR="00657DD8" w:rsidRPr="0051592A">
              <w:rPr>
                <w:rFonts w:ascii="ＭＳ ゴシック" w:hAnsi="ＭＳ ゴシック"/>
                <w:color w:val="auto"/>
                <w:szCs w:val="24"/>
              </w:rPr>
              <w:t>が拡大し、農作物被害が絶えないため、捕獲隊又は実施隊による捕獲</w:t>
            </w:r>
            <w:r w:rsidRPr="0051592A">
              <w:rPr>
                <w:rFonts w:ascii="ＭＳ ゴシック" w:hAnsi="ＭＳ ゴシック"/>
                <w:color w:val="auto"/>
                <w:szCs w:val="24"/>
              </w:rPr>
              <w:t>わな（箱、くくり）の設置数を増やす。過去の</w:t>
            </w:r>
            <w:r w:rsidR="002F716C" w:rsidRPr="0051592A">
              <w:rPr>
                <w:rFonts w:ascii="ＭＳ ゴシック" w:hAnsi="ＭＳ ゴシック"/>
                <w:color w:val="auto"/>
                <w:szCs w:val="24"/>
              </w:rPr>
              <w:t>捕獲実績と今後の推定被害を踏まえ</w:t>
            </w:r>
            <w:r w:rsidRPr="0051592A">
              <w:rPr>
                <w:rFonts w:ascii="ＭＳ ゴシック" w:hAnsi="ＭＳ ゴシック"/>
                <w:color w:val="auto"/>
                <w:szCs w:val="24"/>
              </w:rPr>
              <w:t>、</w:t>
            </w:r>
            <w:r w:rsidR="002F716C" w:rsidRPr="0051592A">
              <w:rPr>
                <w:rFonts w:ascii="ＭＳ ゴシック" w:hAnsi="ＭＳ ゴシック"/>
                <w:color w:val="auto"/>
                <w:szCs w:val="24"/>
              </w:rPr>
              <w:t>各年度の捕獲計画数</w:t>
            </w:r>
            <w:r w:rsidRPr="0051592A">
              <w:rPr>
                <w:rFonts w:ascii="ＭＳ ゴシック" w:hAnsi="ＭＳ ゴシック"/>
                <w:color w:val="auto"/>
                <w:szCs w:val="24"/>
              </w:rPr>
              <w:t>を</w:t>
            </w:r>
            <w:r w:rsidR="00A66576" w:rsidRPr="0051592A">
              <w:rPr>
                <w:rFonts w:ascii="ＭＳ ゴシック" w:hAnsi="ＭＳ ゴシック"/>
                <w:color w:val="auto"/>
                <w:szCs w:val="24"/>
              </w:rPr>
              <w:t>４６０</w:t>
            </w:r>
            <w:r w:rsidRPr="0051592A">
              <w:rPr>
                <w:rFonts w:ascii="ＭＳ ゴシック" w:hAnsi="ＭＳ ゴシック"/>
                <w:color w:val="auto"/>
                <w:szCs w:val="24"/>
              </w:rPr>
              <w:t>頭とする。</w:t>
            </w:r>
          </w:p>
        </w:tc>
      </w:tr>
      <w:tr w:rsidR="0051592A" w:rsidRPr="0051592A" w14:paraId="236A0AB5" w14:textId="19732661" w:rsidTr="00691C53">
        <w:tc>
          <w:tcPr>
            <w:tcW w:w="1961" w:type="dxa"/>
            <w:tcBorders>
              <w:top w:val="single" w:sz="4" w:space="0" w:color="000000"/>
              <w:left w:val="single" w:sz="4" w:space="0" w:color="000000"/>
              <w:bottom w:val="single" w:sz="4" w:space="0" w:color="000000"/>
              <w:right w:val="single" w:sz="4" w:space="0" w:color="auto"/>
            </w:tcBorders>
            <w:tcMar>
              <w:left w:w="49" w:type="dxa"/>
              <w:right w:w="49" w:type="dxa"/>
            </w:tcMar>
          </w:tcPr>
          <w:p w14:paraId="36298CFC" w14:textId="77777777" w:rsidR="00691C53" w:rsidRPr="0051592A" w:rsidRDefault="00691C53" w:rsidP="00691C53">
            <w:pPr>
              <w:rPr>
                <w:rFonts w:hint="default"/>
                <w:color w:val="auto"/>
              </w:rPr>
            </w:pPr>
            <w:r w:rsidRPr="0051592A">
              <w:rPr>
                <w:color w:val="auto"/>
              </w:rPr>
              <w:t>ハクビシン</w:t>
            </w:r>
          </w:p>
          <w:p w14:paraId="11667A2F" w14:textId="7312611B" w:rsidR="00691C53" w:rsidRPr="0051592A" w:rsidRDefault="00691C53" w:rsidP="00691C53">
            <w:pPr>
              <w:rPr>
                <w:rFonts w:hint="default"/>
                <w:color w:val="auto"/>
              </w:rPr>
            </w:pPr>
            <w:r w:rsidRPr="0051592A">
              <w:rPr>
                <w:color w:val="auto"/>
              </w:rPr>
              <w:t>アライグマ</w:t>
            </w:r>
          </w:p>
        </w:tc>
        <w:tc>
          <w:tcPr>
            <w:tcW w:w="6199" w:type="dxa"/>
            <w:tcBorders>
              <w:top w:val="single" w:sz="4" w:space="0" w:color="000000"/>
              <w:left w:val="single" w:sz="4" w:space="0" w:color="auto"/>
              <w:bottom w:val="single" w:sz="4" w:space="0" w:color="000000"/>
              <w:right w:val="single" w:sz="4" w:space="0" w:color="000000"/>
            </w:tcBorders>
          </w:tcPr>
          <w:p w14:paraId="455E4D4A" w14:textId="77777777" w:rsidR="00691C53" w:rsidRPr="0051592A" w:rsidRDefault="00691C53" w:rsidP="00691C53">
            <w:pPr>
              <w:widowControl/>
              <w:overflowPunct/>
              <w:ind w:firstLineChars="100" w:firstLine="242"/>
              <w:jc w:val="left"/>
              <w:textAlignment w:val="auto"/>
              <w:rPr>
                <w:rFonts w:ascii="ＭＳ ゴシック" w:hint="default"/>
                <w:color w:val="auto"/>
                <w:szCs w:val="24"/>
              </w:rPr>
            </w:pPr>
            <w:r w:rsidRPr="0051592A">
              <w:rPr>
                <w:rFonts w:ascii="ＭＳ ゴシック" w:hAnsi="ＭＳ ゴシック"/>
                <w:color w:val="auto"/>
                <w:szCs w:val="24"/>
              </w:rPr>
              <w:t>通年で農作物被害と生活環境被害が確認されている。被害報告が増加傾向にあるため、捕獲隊又は実施隊、並</w:t>
            </w:r>
            <w:r w:rsidRPr="0051592A">
              <w:rPr>
                <w:rFonts w:ascii="ＭＳ ゴシック" w:hAnsi="ＭＳ ゴシック"/>
                <w:color w:val="auto"/>
                <w:szCs w:val="24"/>
              </w:rPr>
              <w:lastRenderedPageBreak/>
              <w:t>びに農業者等によるわな（小型捕獲檻）設置を促進し、個体数削減、捕獲の強化を図る。</w:t>
            </w:r>
          </w:p>
          <w:p w14:paraId="71941FD7" w14:textId="39887582" w:rsidR="00691C53" w:rsidRPr="0051592A" w:rsidRDefault="00691C53" w:rsidP="00A66576">
            <w:pPr>
              <w:widowControl/>
              <w:overflowPunct/>
              <w:ind w:firstLineChars="100" w:firstLine="242"/>
              <w:jc w:val="left"/>
              <w:textAlignment w:val="auto"/>
              <w:rPr>
                <w:rFonts w:hint="default"/>
                <w:color w:val="auto"/>
              </w:rPr>
            </w:pPr>
            <w:r w:rsidRPr="0051592A">
              <w:rPr>
                <w:rFonts w:ascii="ＭＳ ゴシック" w:hAnsi="ＭＳ ゴシック"/>
                <w:color w:val="auto"/>
                <w:szCs w:val="24"/>
              </w:rPr>
              <w:t>過去の捕獲実績と今後の</w:t>
            </w:r>
            <w:r w:rsidR="00D94676" w:rsidRPr="0051592A">
              <w:rPr>
                <w:rFonts w:ascii="ＭＳ ゴシック" w:hAnsi="ＭＳ ゴシック"/>
                <w:color w:val="auto"/>
                <w:szCs w:val="24"/>
              </w:rPr>
              <w:t>推定</w:t>
            </w:r>
            <w:r w:rsidRPr="0051592A">
              <w:rPr>
                <w:rFonts w:ascii="ＭＳ ゴシック" w:hAnsi="ＭＳ ゴシック"/>
                <w:color w:val="auto"/>
                <w:szCs w:val="24"/>
              </w:rPr>
              <w:t>被害を踏まえ、ハクビシンは</w:t>
            </w:r>
            <w:r w:rsidR="002663A3" w:rsidRPr="0051592A">
              <w:rPr>
                <w:rFonts w:ascii="ＭＳ ゴシック" w:hAnsi="ＭＳ ゴシック"/>
                <w:color w:val="auto"/>
                <w:szCs w:val="24"/>
              </w:rPr>
              <w:t>各年度とも２００頭</w:t>
            </w:r>
            <w:r w:rsidRPr="0051592A">
              <w:rPr>
                <w:rFonts w:ascii="ＭＳ ゴシック" w:hAnsi="ＭＳ ゴシック"/>
                <w:color w:val="auto"/>
                <w:szCs w:val="24"/>
              </w:rPr>
              <w:t>とし、アライグマは、</w:t>
            </w:r>
            <w:r w:rsidR="002663A3" w:rsidRPr="0051592A">
              <w:rPr>
                <w:rFonts w:ascii="ＭＳ ゴシック" w:hAnsi="ＭＳ ゴシック"/>
                <w:color w:val="auto"/>
                <w:szCs w:val="24"/>
              </w:rPr>
              <w:t>各年度とも</w:t>
            </w:r>
            <w:r w:rsidR="00D0224A" w:rsidRPr="0051592A">
              <w:rPr>
                <w:rFonts w:ascii="ＭＳ ゴシック" w:hAnsi="ＭＳ ゴシック"/>
                <w:color w:val="auto"/>
                <w:szCs w:val="24"/>
              </w:rPr>
              <w:t>５００</w:t>
            </w:r>
            <w:r w:rsidRPr="0051592A">
              <w:rPr>
                <w:rFonts w:ascii="ＭＳ ゴシック" w:hAnsi="ＭＳ ゴシック"/>
                <w:color w:val="auto"/>
                <w:szCs w:val="24"/>
              </w:rPr>
              <w:t>頭の捕獲計画とする。</w:t>
            </w:r>
          </w:p>
        </w:tc>
      </w:tr>
      <w:tr w:rsidR="0051592A" w:rsidRPr="0051592A" w14:paraId="08683095" w14:textId="05EB6FAD" w:rsidTr="00691C53">
        <w:tc>
          <w:tcPr>
            <w:tcW w:w="1961" w:type="dxa"/>
            <w:tcBorders>
              <w:top w:val="single" w:sz="4" w:space="0" w:color="000000"/>
              <w:left w:val="single" w:sz="4" w:space="0" w:color="000000"/>
              <w:bottom w:val="single" w:sz="4" w:space="0" w:color="000000"/>
              <w:right w:val="single" w:sz="4" w:space="0" w:color="auto"/>
            </w:tcBorders>
            <w:tcMar>
              <w:left w:w="49" w:type="dxa"/>
              <w:right w:w="49" w:type="dxa"/>
            </w:tcMar>
          </w:tcPr>
          <w:p w14:paraId="201C7DC0" w14:textId="77777777" w:rsidR="00691C53" w:rsidRPr="0051592A" w:rsidRDefault="00691C53" w:rsidP="00691C53">
            <w:pPr>
              <w:rPr>
                <w:rFonts w:hint="default"/>
                <w:color w:val="auto"/>
              </w:rPr>
            </w:pPr>
            <w:r w:rsidRPr="0051592A">
              <w:rPr>
                <w:color w:val="auto"/>
              </w:rPr>
              <w:lastRenderedPageBreak/>
              <w:t>タヌキ</w:t>
            </w:r>
          </w:p>
          <w:p w14:paraId="41B2EE2E" w14:textId="0010FC61" w:rsidR="00691C53" w:rsidRPr="0051592A" w:rsidRDefault="00691C53" w:rsidP="00691C53">
            <w:pPr>
              <w:rPr>
                <w:rFonts w:hint="default"/>
                <w:color w:val="auto"/>
              </w:rPr>
            </w:pPr>
            <w:r w:rsidRPr="0051592A">
              <w:rPr>
                <w:color w:val="auto"/>
              </w:rPr>
              <w:t>キツネ</w:t>
            </w:r>
          </w:p>
        </w:tc>
        <w:tc>
          <w:tcPr>
            <w:tcW w:w="6199" w:type="dxa"/>
            <w:tcBorders>
              <w:top w:val="single" w:sz="4" w:space="0" w:color="000000"/>
              <w:left w:val="single" w:sz="4" w:space="0" w:color="auto"/>
              <w:bottom w:val="single" w:sz="4" w:space="0" w:color="000000"/>
              <w:right w:val="single" w:sz="4" w:space="0" w:color="000000"/>
            </w:tcBorders>
          </w:tcPr>
          <w:p w14:paraId="22D34B49" w14:textId="77777777" w:rsidR="00B175B2" w:rsidRPr="0051592A" w:rsidRDefault="00691C53" w:rsidP="00691C53">
            <w:pPr>
              <w:widowControl/>
              <w:overflowPunct/>
              <w:ind w:firstLineChars="100" w:firstLine="242"/>
              <w:jc w:val="left"/>
              <w:textAlignment w:val="auto"/>
              <w:rPr>
                <w:rFonts w:ascii="ＭＳ ゴシック" w:hAnsi="ＭＳ ゴシック" w:hint="default"/>
                <w:color w:val="auto"/>
                <w:szCs w:val="24"/>
              </w:rPr>
            </w:pPr>
            <w:r w:rsidRPr="0051592A">
              <w:rPr>
                <w:rFonts w:ascii="ＭＳ ゴシック" w:hAnsi="ＭＳ ゴシック"/>
                <w:color w:val="auto"/>
                <w:szCs w:val="24"/>
              </w:rPr>
              <w:t>通年で農作物被害と生活環境被害が確認されている。</w:t>
            </w:r>
          </w:p>
          <w:p w14:paraId="5F1C3D5D" w14:textId="32BD4A2C" w:rsidR="00691C53" w:rsidRPr="0051592A" w:rsidRDefault="00691C53" w:rsidP="00691C53">
            <w:pPr>
              <w:widowControl/>
              <w:overflowPunct/>
              <w:ind w:firstLineChars="100" w:firstLine="242"/>
              <w:jc w:val="left"/>
              <w:textAlignment w:val="auto"/>
              <w:rPr>
                <w:rFonts w:ascii="ＭＳ ゴシック" w:hint="default"/>
                <w:color w:val="auto"/>
                <w:szCs w:val="24"/>
              </w:rPr>
            </w:pPr>
            <w:r w:rsidRPr="0051592A">
              <w:rPr>
                <w:rFonts w:ascii="ＭＳ ゴシック" w:hAnsi="ＭＳ ゴシック"/>
                <w:color w:val="auto"/>
                <w:szCs w:val="24"/>
              </w:rPr>
              <w:t>被害報告が増加傾向にあるため、捕獲隊又は実施隊、並びに農業者等によるわな（小型捕獲檻）設置を促進し、個体数削減、捕獲の強化を図る。</w:t>
            </w:r>
          </w:p>
          <w:p w14:paraId="342803BC" w14:textId="069ADFDA" w:rsidR="00691C53" w:rsidRPr="0051592A" w:rsidRDefault="00C94F66" w:rsidP="00C94F66">
            <w:pPr>
              <w:widowControl/>
              <w:overflowPunct/>
              <w:ind w:firstLineChars="100" w:firstLine="242"/>
              <w:jc w:val="left"/>
              <w:textAlignment w:val="auto"/>
              <w:rPr>
                <w:rFonts w:hint="default"/>
                <w:color w:val="auto"/>
              </w:rPr>
            </w:pPr>
            <w:r w:rsidRPr="0051592A">
              <w:rPr>
                <w:rFonts w:ascii="ＭＳ ゴシック" w:hAnsi="ＭＳ ゴシック"/>
                <w:color w:val="auto"/>
                <w:szCs w:val="24"/>
              </w:rPr>
              <w:t>被害状況を踏まえ、タヌキは各年度１００頭、キツネも</w:t>
            </w:r>
            <w:r w:rsidR="002663A3" w:rsidRPr="0051592A">
              <w:rPr>
                <w:rFonts w:ascii="ＭＳ ゴシック" w:hAnsi="ＭＳ ゴシック"/>
                <w:color w:val="auto"/>
                <w:szCs w:val="24"/>
              </w:rPr>
              <w:t>各年度</w:t>
            </w:r>
            <w:r w:rsidRPr="0051592A">
              <w:rPr>
                <w:rFonts w:ascii="ＭＳ ゴシック" w:hAnsi="ＭＳ ゴシック"/>
                <w:color w:val="auto"/>
                <w:szCs w:val="24"/>
              </w:rPr>
              <w:t>１００</w:t>
            </w:r>
            <w:r w:rsidR="00691C53" w:rsidRPr="0051592A">
              <w:rPr>
                <w:rFonts w:ascii="ＭＳ ゴシック" w:hAnsi="ＭＳ ゴシック"/>
                <w:color w:val="auto"/>
                <w:szCs w:val="24"/>
              </w:rPr>
              <w:t>頭の捕獲計画とする。</w:t>
            </w:r>
          </w:p>
        </w:tc>
      </w:tr>
      <w:tr w:rsidR="0051592A" w:rsidRPr="0051592A" w14:paraId="34165B23" w14:textId="124C9D2E" w:rsidTr="00691C53">
        <w:tc>
          <w:tcPr>
            <w:tcW w:w="1961" w:type="dxa"/>
            <w:tcBorders>
              <w:top w:val="single" w:sz="4" w:space="0" w:color="000000"/>
              <w:left w:val="single" w:sz="4" w:space="0" w:color="000000"/>
              <w:bottom w:val="single" w:sz="4" w:space="0" w:color="000000"/>
              <w:right w:val="single" w:sz="4" w:space="0" w:color="auto"/>
            </w:tcBorders>
            <w:tcMar>
              <w:left w:w="49" w:type="dxa"/>
              <w:right w:w="49" w:type="dxa"/>
            </w:tcMar>
          </w:tcPr>
          <w:p w14:paraId="1B5F5A42" w14:textId="58B31A4A" w:rsidR="00691C53" w:rsidRPr="0051592A" w:rsidRDefault="00691C53" w:rsidP="00691C53">
            <w:pPr>
              <w:rPr>
                <w:rFonts w:hint="default"/>
                <w:color w:val="auto"/>
              </w:rPr>
            </w:pPr>
            <w:r w:rsidRPr="0051592A">
              <w:rPr>
                <w:color w:val="auto"/>
              </w:rPr>
              <w:t>ツキノワグマ</w:t>
            </w:r>
          </w:p>
        </w:tc>
        <w:tc>
          <w:tcPr>
            <w:tcW w:w="6199" w:type="dxa"/>
            <w:tcBorders>
              <w:top w:val="single" w:sz="4" w:space="0" w:color="000000"/>
              <w:left w:val="single" w:sz="4" w:space="0" w:color="auto"/>
              <w:bottom w:val="single" w:sz="4" w:space="0" w:color="000000"/>
              <w:right w:val="single" w:sz="4" w:space="0" w:color="000000"/>
            </w:tcBorders>
          </w:tcPr>
          <w:p w14:paraId="2036AE60" w14:textId="2DE10F7A" w:rsidR="002663A3" w:rsidRPr="0051592A" w:rsidRDefault="00691C53" w:rsidP="0089210D">
            <w:pPr>
              <w:ind w:firstLineChars="100" w:firstLine="242"/>
              <w:rPr>
                <w:rFonts w:hint="default"/>
                <w:color w:val="auto"/>
              </w:rPr>
            </w:pPr>
            <w:r w:rsidRPr="0051592A">
              <w:rPr>
                <w:rFonts w:ascii="ＭＳ ゴシック" w:hAnsi="ＭＳ ゴシック"/>
                <w:color w:val="auto"/>
                <w:szCs w:val="24"/>
              </w:rPr>
              <w:t>農作物被害が著しい場合や人的被害が懸念される場合は、関係機関と協議のうえ、捕獲隊又は実施隊により、わな（箱）、銃器による捕獲を実施する。計画数は設定しない。</w:t>
            </w:r>
          </w:p>
        </w:tc>
      </w:tr>
      <w:tr w:rsidR="0051592A" w:rsidRPr="0051592A" w14:paraId="02DA7D7D" w14:textId="4185B7BD" w:rsidTr="00691C53">
        <w:tc>
          <w:tcPr>
            <w:tcW w:w="1961" w:type="dxa"/>
            <w:tcBorders>
              <w:top w:val="single" w:sz="4" w:space="0" w:color="000000"/>
              <w:left w:val="single" w:sz="4" w:space="0" w:color="000000"/>
              <w:bottom w:val="single" w:sz="4" w:space="0" w:color="000000"/>
              <w:right w:val="single" w:sz="4" w:space="0" w:color="auto"/>
            </w:tcBorders>
            <w:tcMar>
              <w:left w:w="49" w:type="dxa"/>
              <w:right w:w="49" w:type="dxa"/>
            </w:tcMar>
          </w:tcPr>
          <w:p w14:paraId="48F53AB8" w14:textId="491AFE65" w:rsidR="00691C53" w:rsidRPr="0051592A" w:rsidRDefault="00691C53" w:rsidP="00691C53">
            <w:pPr>
              <w:rPr>
                <w:rFonts w:hint="default"/>
                <w:color w:val="auto"/>
              </w:rPr>
            </w:pPr>
            <w:r w:rsidRPr="0051592A">
              <w:rPr>
                <w:color w:val="auto"/>
              </w:rPr>
              <w:t>ニホンザル</w:t>
            </w:r>
          </w:p>
        </w:tc>
        <w:tc>
          <w:tcPr>
            <w:tcW w:w="6199" w:type="dxa"/>
            <w:tcBorders>
              <w:top w:val="single" w:sz="4" w:space="0" w:color="000000"/>
              <w:left w:val="single" w:sz="4" w:space="0" w:color="auto"/>
              <w:bottom w:val="single" w:sz="4" w:space="0" w:color="000000"/>
              <w:right w:val="single" w:sz="4" w:space="0" w:color="000000"/>
            </w:tcBorders>
          </w:tcPr>
          <w:p w14:paraId="41E69B36" w14:textId="05D3D6FE" w:rsidR="00691C53" w:rsidRPr="0051592A" w:rsidRDefault="00691C53" w:rsidP="00691C53">
            <w:pPr>
              <w:ind w:firstLineChars="100" w:firstLine="242"/>
              <w:rPr>
                <w:rFonts w:hint="default"/>
                <w:color w:val="auto"/>
              </w:rPr>
            </w:pPr>
            <w:r w:rsidRPr="0051592A">
              <w:rPr>
                <w:rFonts w:ascii="ＭＳ ゴシック" w:hAnsi="ＭＳ ゴシック"/>
                <w:color w:val="auto"/>
                <w:szCs w:val="24"/>
              </w:rPr>
              <w:t>群れで確認はされていないが、ニホンザルの目撃がある。出没した場合は追い払いを基本に行うが、農作物被害が著しい場合、人的被害が懸念される場合は、関係機関と協議のうえ捕獲隊又は実施隊により、わな（箱）、銃器により捕獲を実施する。計画数は、各年度とも５頭とする。</w:t>
            </w:r>
          </w:p>
        </w:tc>
      </w:tr>
      <w:tr w:rsidR="0051592A" w:rsidRPr="0051592A" w14:paraId="38AD6ED2" w14:textId="2FA64A6A" w:rsidTr="00691C53">
        <w:tc>
          <w:tcPr>
            <w:tcW w:w="1961" w:type="dxa"/>
            <w:tcBorders>
              <w:top w:val="single" w:sz="4" w:space="0" w:color="000000"/>
              <w:left w:val="single" w:sz="4" w:space="0" w:color="000000"/>
              <w:bottom w:val="single" w:sz="4" w:space="0" w:color="000000"/>
              <w:right w:val="single" w:sz="4" w:space="0" w:color="auto"/>
            </w:tcBorders>
            <w:tcMar>
              <w:left w:w="49" w:type="dxa"/>
              <w:right w:w="49" w:type="dxa"/>
            </w:tcMar>
          </w:tcPr>
          <w:p w14:paraId="0C73270A" w14:textId="70813881" w:rsidR="00691C53" w:rsidRPr="0051592A" w:rsidRDefault="00691C53" w:rsidP="00691C53">
            <w:pPr>
              <w:rPr>
                <w:rFonts w:hint="default"/>
                <w:color w:val="auto"/>
              </w:rPr>
            </w:pPr>
            <w:r w:rsidRPr="0051592A">
              <w:rPr>
                <w:color w:val="auto"/>
              </w:rPr>
              <w:t>カラス</w:t>
            </w:r>
          </w:p>
        </w:tc>
        <w:tc>
          <w:tcPr>
            <w:tcW w:w="6199" w:type="dxa"/>
            <w:tcBorders>
              <w:top w:val="single" w:sz="4" w:space="0" w:color="000000"/>
              <w:left w:val="single" w:sz="4" w:space="0" w:color="auto"/>
              <w:bottom w:val="single" w:sz="4" w:space="0" w:color="000000"/>
              <w:right w:val="single" w:sz="4" w:space="0" w:color="000000"/>
            </w:tcBorders>
          </w:tcPr>
          <w:p w14:paraId="1981A385" w14:textId="72BFCB2E" w:rsidR="00691C53" w:rsidRPr="0051592A" w:rsidRDefault="00B9624E" w:rsidP="0092069F">
            <w:pPr>
              <w:ind w:firstLineChars="100" w:firstLine="242"/>
              <w:rPr>
                <w:rFonts w:hint="default"/>
                <w:color w:val="auto"/>
              </w:rPr>
            </w:pPr>
            <w:r w:rsidRPr="0051592A">
              <w:rPr>
                <w:rFonts w:ascii="ＭＳ ゴシック" w:hAnsi="ＭＳ ゴシック"/>
                <w:color w:val="auto"/>
                <w:szCs w:val="24"/>
              </w:rPr>
              <w:t>市内全域で農作物や生活環境被害がある。被害が甚大な場合は関係機関と協議のうえ、捕獲隊又は実施隊によ</w:t>
            </w:r>
            <w:r w:rsidR="008A6021" w:rsidRPr="0051592A">
              <w:rPr>
                <w:rFonts w:ascii="ＭＳ ゴシック" w:hAnsi="ＭＳ ゴシック"/>
                <w:color w:val="auto"/>
                <w:szCs w:val="24"/>
              </w:rPr>
              <w:t>り、わな（箱）、銃器による捕獲を実施することとし、捕獲計画数を</w:t>
            </w:r>
            <w:r w:rsidR="0092069F" w:rsidRPr="0051592A">
              <w:rPr>
                <w:rFonts w:ascii="ＭＳ ゴシック" w:hAnsi="ＭＳ ゴシック"/>
                <w:color w:val="auto"/>
                <w:szCs w:val="24"/>
              </w:rPr>
              <w:t>各年度とも</w:t>
            </w:r>
            <w:r w:rsidR="00C94F66" w:rsidRPr="0051592A">
              <w:rPr>
                <w:rFonts w:ascii="ＭＳ ゴシック" w:hAnsi="ＭＳ ゴシック"/>
                <w:color w:val="auto"/>
                <w:szCs w:val="24"/>
              </w:rPr>
              <w:t>２００</w:t>
            </w:r>
            <w:r w:rsidRPr="0051592A">
              <w:rPr>
                <w:rFonts w:ascii="ＭＳ ゴシック" w:hAnsi="ＭＳ ゴシック"/>
                <w:color w:val="auto"/>
                <w:szCs w:val="24"/>
              </w:rPr>
              <w:t>羽とする。</w:t>
            </w:r>
          </w:p>
        </w:tc>
      </w:tr>
      <w:tr w:rsidR="0051592A" w:rsidRPr="0051592A" w14:paraId="46474201" w14:textId="77777777" w:rsidTr="00B175B2">
        <w:tc>
          <w:tcPr>
            <w:tcW w:w="1961" w:type="dxa"/>
            <w:tcBorders>
              <w:top w:val="single" w:sz="4" w:space="0" w:color="000000"/>
              <w:left w:val="single" w:sz="4" w:space="0" w:color="000000"/>
              <w:bottom w:val="single" w:sz="4" w:space="0" w:color="000000"/>
              <w:right w:val="single" w:sz="4" w:space="0" w:color="auto"/>
            </w:tcBorders>
            <w:tcMar>
              <w:left w:w="49" w:type="dxa"/>
              <w:right w:w="49" w:type="dxa"/>
            </w:tcMar>
          </w:tcPr>
          <w:p w14:paraId="020CB3AF" w14:textId="77777777" w:rsidR="00B175B2" w:rsidRPr="0051592A" w:rsidRDefault="00B175B2" w:rsidP="00A06AB8">
            <w:pPr>
              <w:rPr>
                <w:rFonts w:hint="default"/>
                <w:color w:val="auto"/>
              </w:rPr>
            </w:pPr>
            <w:r w:rsidRPr="0051592A">
              <w:rPr>
                <w:color w:val="auto"/>
              </w:rPr>
              <w:t>カワウ</w:t>
            </w:r>
          </w:p>
        </w:tc>
        <w:tc>
          <w:tcPr>
            <w:tcW w:w="6199" w:type="dxa"/>
            <w:tcBorders>
              <w:top w:val="single" w:sz="4" w:space="0" w:color="000000"/>
              <w:left w:val="single" w:sz="4" w:space="0" w:color="auto"/>
              <w:bottom w:val="single" w:sz="4" w:space="0" w:color="000000"/>
              <w:right w:val="single" w:sz="4" w:space="0" w:color="000000"/>
            </w:tcBorders>
          </w:tcPr>
          <w:p w14:paraId="3C55E537" w14:textId="1298D68B" w:rsidR="00B175B2" w:rsidRPr="0051592A" w:rsidRDefault="00B175B2" w:rsidP="00B175B2">
            <w:pPr>
              <w:ind w:firstLineChars="100" w:firstLine="242"/>
              <w:rPr>
                <w:rFonts w:ascii="ＭＳ ゴシック" w:hAnsi="ＭＳ ゴシック" w:hint="default"/>
                <w:color w:val="auto"/>
                <w:szCs w:val="24"/>
              </w:rPr>
            </w:pPr>
            <w:r w:rsidRPr="0051592A">
              <w:rPr>
                <w:rFonts w:ascii="ＭＳ ゴシック" w:hAnsi="ＭＳ ゴシック"/>
                <w:color w:val="auto"/>
                <w:szCs w:val="24"/>
              </w:rPr>
              <w:t>年に数回飛来し水産業関係者より食害を懸念する相談がある。被害が甚大な場合は関係機関と協議のうえ捕獲を実施することとし、捕獲計画数は設定しない。</w:t>
            </w:r>
          </w:p>
        </w:tc>
      </w:tr>
    </w:tbl>
    <w:p w14:paraId="4EBA06C6" w14:textId="24837C82" w:rsidR="00825178" w:rsidRPr="0051592A" w:rsidRDefault="00825178">
      <w:pPr>
        <w:ind w:left="728" w:hanging="728"/>
        <w:rPr>
          <w:rFonts w:hint="default"/>
          <w:color w:val="auto"/>
        </w:rPr>
      </w:pPr>
      <w:r w:rsidRPr="0051592A">
        <w:rPr>
          <w:color w:val="auto"/>
        </w:rPr>
        <w:t>（注）　近年の対象鳥獣の捕獲実績、生息状況等を踏まえ、捕獲計画数等の設定の考え方について記入する。</w:t>
      </w:r>
    </w:p>
    <w:p w14:paraId="51A2A695" w14:textId="77777777" w:rsidR="00825178" w:rsidRPr="0051592A" w:rsidRDefault="00825178">
      <w:pPr>
        <w:rPr>
          <w:rFonts w:hint="default"/>
          <w:color w:val="auto"/>
        </w:rPr>
      </w:pPr>
    </w:p>
    <w:tbl>
      <w:tblPr>
        <w:tblW w:w="0" w:type="auto"/>
        <w:tblInd w:w="169" w:type="dxa"/>
        <w:tblLayout w:type="fixed"/>
        <w:tblCellMar>
          <w:left w:w="0" w:type="dxa"/>
          <w:right w:w="0" w:type="dxa"/>
        </w:tblCellMar>
        <w:tblLook w:val="0000" w:firstRow="0" w:lastRow="0" w:firstColumn="0" w:lastColumn="0" w:noHBand="0" w:noVBand="0"/>
      </w:tblPr>
      <w:tblGrid>
        <w:gridCol w:w="1920"/>
        <w:gridCol w:w="2017"/>
        <w:gridCol w:w="2126"/>
        <w:gridCol w:w="2127"/>
      </w:tblGrid>
      <w:tr w:rsidR="0051592A" w:rsidRPr="0051592A" w14:paraId="01094497" w14:textId="77777777" w:rsidTr="003E2E6B">
        <w:tc>
          <w:tcPr>
            <w:tcW w:w="192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67DD74FF" w14:textId="77777777" w:rsidR="00825178" w:rsidRPr="0051592A" w:rsidRDefault="00825178">
            <w:pPr>
              <w:jc w:val="center"/>
              <w:rPr>
                <w:rFonts w:hint="default"/>
                <w:color w:val="auto"/>
              </w:rPr>
            </w:pPr>
            <w:r w:rsidRPr="0051592A">
              <w:rPr>
                <w:color w:val="auto"/>
              </w:rPr>
              <w:t>対象鳥獣</w:t>
            </w:r>
          </w:p>
          <w:p w14:paraId="35DE56CB" w14:textId="77777777" w:rsidR="00825178" w:rsidRPr="0051592A" w:rsidRDefault="00825178">
            <w:pPr>
              <w:jc w:val="center"/>
              <w:rPr>
                <w:rFonts w:hint="default"/>
                <w:color w:val="auto"/>
              </w:rPr>
            </w:pPr>
          </w:p>
        </w:tc>
        <w:tc>
          <w:tcPr>
            <w:tcW w:w="6270" w:type="dxa"/>
            <w:gridSpan w:val="3"/>
            <w:tcBorders>
              <w:top w:val="single" w:sz="4" w:space="0" w:color="000000"/>
              <w:left w:val="single" w:sz="4" w:space="0" w:color="auto"/>
              <w:bottom w:val="single" w:sz="4" w:space="0" w:color="000000"/>
              <w:right w:val="single" w:sz="4" w:space="0" w:color="000000"/>
            </w:tcBorders>
            <w:tcMar>
              <w:left w:w="49" w:type="dxa"/>
              <w:right w:w="49" w:type="dxa"/>
            </w:tcMar>
          </w:tcPr>
          <w:p w14:paraId="2DB482C3" w14:textId="77777777" w:rsidR="00825178" w:rsidRPr="0051592A" w:rsidRDefault="00825178">
            <w:pPr>
              <w:jc w:val="center"/>
              <w:rPr>
                <w:rFonts w:hint="default"/>
                <w:color w:val="auto"/>
              </w:rPr>
            </w:pPr>
            <w:r w:rsidRPr="0051592A">
              <w:rPr>
                <w:color w:val="auto"/>
              </w:rPr>
              <w:t>捕獲計画数等</w:t>
            </w:r>
          </w:p>
        </w:tc>
      </w:tr>
      <w:tr w:rsidR="0051592A" w:rsidRPr="0051592A" w14:paraId="507CC977" w14:textId="77777777" w:rsidTr="003E2E6B">
        <w:tc>
          <w:tcPr>
            <w:tcW w:w="1920" w:type="dxa"/>
            <w:vMerge/>
            <w:tcBorders>
              <w:top w:val="single" w:sz="4" w:space="0" w:color="auto"/>
              <w:left w:val="single" w:sz="4" w:space="0" w:color="auto"/>
              <w:bottom w:val="single" w:sz="4" w:space="0" w:color="auto"/>
              <w:right w:val="single" w:sz="4" w:space="0" w:color="auto"/>
            </w:tcBorders>
            <w:tcMar>
              <w:left w:w="49" w:type="dxa"/>
              <w:right w:w="49" w:type="dxa"/>
            </w:tcMar>
          </w:tcPr>
          <w:p w14:paraId="5B990ED9" w14:textId="77777777" w:rsidR="00B9624E" w:rsidRPr="0051592A" w:rsidRDefault="00B9624E" w:rsidP="00B9624E">
            <w:pPr>
              <w:jc w:val="center"/>
              <w:rPr>
                <w:rFonts w:hint="default"/>
                <w:color w:val="auto"/>
              </w:rPr>
            </w:pPr>
          </w:p>
        </w:tc>
        <w:tc>
          <w:tcPr>
            <w:tcW w:w="2017" w:type="dxa"/>
            <w:tcBorders>
              <w:top w:val="single" w:sz="4" w:space="0" w:color="000000"/>
              <w:left w:val="single" w:sz="4" w:space="0" w:color="auto"/>
              <w:bottom w:val="single" w:sz="4" w:space="0" w:color="000000"/>
              <w:right w:val="single" w:sz="4" w:space="0" w:color="000000"/>
            </w:tcBorders>
            <w:tcMar>
              <w:left w:w="49" w:type="dxa"/>
              <w:right w:w="49" w:type="dxa"/>
            </w:tcMar>
          </w:tcPr>
          <w:p w14:paraId="19DB8B4E" w14:textId="50838B83" w:rsidR="00B9624E" w:rsidRPr="0051592A" w:rsidRDefault="00B9624E" w:rsidP="00B9624E">
            <w:pPr>
              <w:rPr>
                <w:rFonts w:hint="default"/>
                <w:color w:val="auto"/>
              </w:rPr>
            </w:pPr>
            <w:r w:rsidRPr="0051592A">
              <w:rPr>
                <w:color w:val="auto"/>
              </w:rPr>
              <w:t xml:space="preserve">　</w:t>
            </w:r>
            <w:r w:rsidRPr="0051592A">
              <w:rPr>
                <w:color w:val="auto"/>
              </w:rPr>
              <w:t xml:space="preserve"> </w:t>
            </w:r>
            <w:r w:rsidRPr="0051592A">
              <w:rPr>
                <w:color w:val="auto"/>
              </w:rPr>
              <w:t>令和５年度</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BE091" w14:textId="5271FB5D" w:rsidR="00B9624E" w:rsidRPr="0051592A" w:rsidRDefault="00B9624E" w:rsidP="00B9624E">
            <w:pPr>
              <w:rPr>
                <w:rFonts w:hint="default"/>
                <w:color w:val="auto"/>
              </w:rPr>
            </w:pPr>
            <w:r w:rsidRPr="0051592A">
              <w:rPr>
                <w:color w:val="auto"/>
              </w:rPr>
              <w:t xml:space="preserve">　</w:t>
            </w:r>
            <w:r w:rsidRPr="0051592A">
              <w:rPr>
                <w:color w:val="auto"/>
              </w:rPr>
              <w:t xml:space="preserve"> </w:t>
            </w:r>
            <w:r w:rsidRPr="0051592A">
              <w:rPr>
                <w:color w:val="auto"/>
              </w:rPr>
              <w:t>令和６年度</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62DB1E" w14:textId="170F6671" w:rsidR="00B9624E" w:rsidRPr="0051592A" w:rsidRDefault="00B9624E" w:rsidP="00B9624E">
            <w:pPr>
              <w:rPr>
                <w:rFonts w:hint="default"/>
                <w:color w:val="auto"/>
              </w:rPr>
            </w:pPr>
            <w:r w:rsidRPr="0051592A">
              <w:rPr>
                <w:color w:val="auto"/>
              </w:rPr>
              <w:t xml:space="preserve">　</w:t>
            </w:r>
            <w:r w:rsidRPr="0051592A">
              <w:rPr>
                <w:color w:val="auto"/>
              </w:rPr>
              <w:t xml:space="preserve"> </w:t>
            </w:r>
            <w:r w:rsidRPr="0051592A">
              <w:rPr>
                <w:color w:val="auto"/>
              </w:rPr>
              <w:t>令和７年度</w:t>
            </w:r>
          </w:p>
        </w:tc>
      </w:tr>
      <w:tr w:rsidR="0051592A" w:rsidRPr="0051592A" w14:paraId="65B403E5" w14:textId="77777777" w:rsidTr="003E2E6B">
        <w:tc>
          <w:tcPr>
            <w:tcW w:w="1920" w:type="dxa"/>
            <w:tcBorders>
              <w:top w:val="single" w:sz="4" w:space="0" w:color="auto"/>
              <w:left w:val="single" w:sz="4" w:space="0" w:color="000000"/>
              <w:bottom w:val="single" w:sz="4" w:space="0" w:color="000000"/>
              <w:right w:val="single" w:sz="4" w:space="0" w:color="000000"/>
            </w:tcBorders>
            <w:tcMar>
              <w:left w:w="49" w:type="dxa"/>
              <w:right w:w="49" w:type="dxa"/>
            </w:tcMar>
          </w:tcPr>
          <w:p w14:paraId="4EE0ED71" w14:textId="6D24CFEA" w:rsidR="00B9624E" w:rsidRPr="0051592A" w:rsidRDefault="00B9624E" w:rsidP="00B9624E">
            <w:pPr>
              <w:rPr>
                <w:rFonts w:hint="default"/>
                <w:color w:val="auto"/>
              </w:rPr>
            </w:pPr>
            <w:r w:rsidRPr="0051592A">
              <w:rPr>
                <w:color w:val="auto"/>
              </w:rPr>
              <w:t>イノシシ</w:t>
            </w:r>
          </w:p>
        </w:tc>
        <w:tc>
          <w:tcPr>
            <w:tcW w:w="20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D6A9ED" w14:textId="1162E6A9" w:rsidR="00B9624E" w:rsidRPr="0051592A" w:rsidRDefault="00B9624E" w:rsidP="00B175B2">
            <w:pPr>
              <w:rPr>
                <w:rFonts w:hint="default"/>
                <w:color w:val="auto"/>
              </w:rPr>
            </w:pPr>
            <w:r w:rsidRPr="0051592A">
              <w:rPr>
                <w:color w:val="auto"/>
              </w:rPr>
              <w:t xml:space="preserve">　　　</w:t>
            </w:r>
            <w:r w:rsidR="00B175B2" w:rsidRPr="0051592A">
              <w:rPr>
                <w:color w:val="auto"/>
              </w:rPr>
              <w:t>３２０</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C0FB4D" w14:textId="5B5CF7F3" w:rsidR="00B9624E" w:rsidRPr="0051592A" w:rsidRDefault="00B9624E" w:rsidP="00B175B2">
            <w:pPr>
              <w:rPr>
                <w:rFonts w:hint="default"/>
                <w:color w:val="auto"/>
              </w:rPr>
            </w:pPr>
            <w:r w:rsidRPr="0051592A">
              <w:rPr>
                <w:color w:val="auto"/>
              </w:rPr>
              <w:t xml:space="preserve">　　　</w:t>
            </w:r>
            <w:r w:rsidR="00B175B2" w:rsidRPr="0051592A">
              <w:rPr>
                <w:color w:val="auto"/>
              </w:rPr>
              <w:t>３２０</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A53F6" w14:textId="59FA4FD0" w:rsidR="00B9624E" w:rsidRPr="0051592A" w:rsidRDefault="00B9624E" w:rsidP="00B175B2">
            <w:pPr>
              <w:rPr>
                <w:rFonts w:hint="default"/>
                <w:color w:val="auto"/>
              </w:rPr>
            </w:pPr>
            <w:r w:rsidRPr="0051592A">
              <w:rPr>
                <w:color w:val="auto"/>
              </w:rPr>
              <w:t xml:space="preserve">　　　</w:t>
            </w:r>
            <w:r w:rsidR="00B175B2" w:rsidRPr="0051592A">
              <w:rPr>
                <w:color w:val="auto"/>
              </w:rPr>
              <w:t>３２０</w:t>
            </w:r>
          </w:p>
        </w:tc>
      </w:tr>
      <w:tr w:rsidR="0051592A" w:rsidRPr="0051592A" w14:paraId="11E71E31" w14:textId="77777777" w:rsidTr="003E2E6B">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5F43B" w14:textId="384940C4" w:rsidR="00B9624E" w:rsidRPr="0051592A" w:rsidRDefault="00B9624E" w:rsidP="00B9624E">
            <w:pPr>
              <w:rPr>
                <w:rFonts w:hint="default"/>
                <w:color w:val="auto"/>
              </w:rPr>
            </w:pPr>
            <w:r w:rsidRPr="0051592A">
              <w:rPr>
                <w:color w:val="auto"/>
              </w:rPr>
              <w:t>ニホンジカ</w:t>
            </w:r>
          </w:p>
        </w:tc>
        <w:tc>
          <w:tcPr>
            <w:tcW w:w="20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3D60D" w14:textId="55ACCB20" w:rsidR="00B9624E" w:rsidRPr="0051592A" w:rsidRDefault="00B9624E" w:rsidP="00B175B2">
            <w:pPr>
              <w:rPr>
                <w:rFonts w:hint="default"/>
                <w:color w:val="auto"/>
              </w:rPr>
            </w:pPr>
            <w:r w:rsidRPr="0051592A">
              <w:rPr>
                <w:color w:val="auto"/>
              </w:rPr>
              <w:t xml:space="preserve">　　　</w:t>
            </w:r>
            <w:r w:rsidR="00B175B2" w:rsidRPr="0051592A">
              <w:rPr>
                <w:color w:val="auto"/>
              </w:rPr>
              <w:t>４６０</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048D1" w14:textId="0E0AFAF2" w:rsidR="00B9624E" w:rsidRPr="0051592A" w:rsidRDefault="00B9624E" w:rsidP="00B175B2">
            <w:pPr>
              <w:rPr>
                <w:rFonts w:hint="default"/>
                <w:color w:val="auto"/>
              </w:rPr>
            </w:pPr>
            <w:r w:rsidRPr="0051592A">
              <w:rPr>
                <w:color w:val="auto"/>
              </w:rPr>
              <w:t xml:space="preserve">　　　</w:t>
            </w:r>
            <w:r w:rsidR="00B175B2" w:rsidRPr="0051592A">
              <w:rPr>
                <w:color w:val="auto"/>
              </w:rPr>
              <w:t>４６０</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AF147" w14:textId="738E3CBE" w:rsidR="00B9624E" w:rsidRPr="0051592A" w:rsidRDefault="00B9624E" w:rsidP="00B175B2">
            <w:pPr>
              <w:rPr>
                <w:rFonts w:hint="default"/>
                <w:color w:val="auto"/>
              </w:rPr>
            </w:pPr>
            <w:r w:rsidRPr="0051592A">
              <w:rPr>
                <w:color w:val="auto"/>
              </w:rPr>
              <w:t xml:space="preserve">　　　</w:t>
            </w:r>
            <w:r w:rsidR="00B175B2" w:rsidRPr="0051592A">
              <w:rPr>
                <w:color w:val="auto"/>
              </w:rPr>
              <w:t>４６０</w:t>
            </w:r>
          </w:p>
        </w:tc>
      </w:tr>
      <w:tr w:rsidR="0051592A" w:rsidRPr="0051592A" w14:paraId="723270D7" w14:textId="77777777" w:rsidTr="003E2E6B">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D7587" w14:textId="6D46634F" w:rsidR="00B9624E" w:rsidRPr="0051592A" w:rsidRDefault="00B9624E" w:rsidP="00B9624E">
            <w:pPr>
              <w:rPr>
                <w:rFonts w:hint="default"/>
                <w:color w:val="auto"/>
              </w:rPr>
            </w:pPr>
            <w:r w:rsidRPr="0051592A">
              <w:rPr>
                <w:color w:val="auto"/>
              </w:rPr>
              <w:t>ハクビシン</w:t>
            </w:r>
          </w:p>
        </w:tc>
        <w:tc>
          <w:tcPr>
            <w:tcW w:w="20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76BE57" w14:textId="7CFAE362" w:rsidR="00B9624E" w:rsidRPr="0051592A" w:rsidRDefault="002663A3" w:rsidP="00B9624E">
            <w:pPr>
              <w:rPr>
                <w:rFonts w:hint="default"/>
                <w:color w:val="auto"/>
              </w:rPr>
            </w:pPr>
            <w:r w:rsidRPr="0051592A">
              <w:rPr>
                <w:color w:val="auto"/>
              </w:rPr>
              <w:t xml:space="preserve">　　　２</w:t>
            </w:r>
            <w:r w:rsidR="00B9624E" w:rsidRPr="0051592A">
              <w:rPr>
                <w:color w:val="auto"/>
              </w:rPr>
              <w:t>００</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F0445" w14:textId="7EB39EF4" w:rsidR="00B9624E" w:rsidRPr="0051592A" w:rsidRDefault="00B9624E" w:rsidP="00B9624E">
            <w:pPr>
              <w:rPr>
                <w:rFonts w:hint="default"/>
                <w:color w:val="auto"/>
              </w:rPr>
            </w:pPr>
            <w:r w:rsidRPr="0051592A">
              <w:rPr>
                <w:color w:val="auto"/>
              </w:rPr>
              <w:t xml:space="preserve">　　　２００</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A44E9" w14:textId="64A800B8" w:rsidR="00B9624E" w:rsidRPr="0051592A" w:rsidRDefault="002663A3" w:rsidP="00B9624E">
            <w:pPr>
              <w:rPr>
                <w:rFonts w:hint="default"/>
                <w:color w:val="auto"/>
              </w:rPr>
            </w:pPr>
            <w:r w:rsidRPr="0051592A">
              <w:rPr>
                <w:color w:val="auto"/>
              </w:rPr>
              <w:t xml:space="preserve">　　　２</w:t>
            </w:r>
            <w:r w:rsidR="00B9624E" w:rsidRPr="0051592A">
              <w:rPr>
                <w:color w:val="auto"/>
              </w:rPr>
              <w:t>００</w:t>
            </w:r>
          </w:p>
        </w:tc>
      </w:tr>
      <w:tr w:rsidR="0051592A" w:rsidRPr="0051592A" w14:paraId="3121552E" w14:textId="77777777" w:rsidTr="003E2E6B">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04D52" w14:textId="66CD8D91" w:rsidR="00B9624E" w:rsidRPr="0051592A" w:rsidRDefault="00B9624E" w:rsidP="00B9624E">
            <w:pPr>
              <w:rPr>
                <w:rFonts w:hint="default"/>
                <w:color w:val="auto"/>
              </w:rPr>
            </w:pPr>
            <w:r w:rsidRPr="0051592A">
              <w:rPr>
                <w:color w:val="auto"/>
              </w:rPr>
              <w:t>アライグマ</w:t>
            </w:r>
          </w:p>
        </w:tc>
        <w:tc>
          <w:tcPr>
            <w:tcW w:w="20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31D87" w14:textId="7FA68584" w:rsidR="00B9624E" w:rsidRPr="0051592A" w:rsidRDefault="002663A3" w:rsidP="00D0224A">
            <w:pPr>
              <w:rPr>
                <w:rFonts w:hint="default"/>
                <w:color w:val="auto"/>
              </w:rPr>
            </w:pPr>
            <w:r w:rsidRPr="0051592A">
              <w:rPr>
                <w:color w:val="auto"/>
              </w:rPr>
              <w:t xml:space="preserve">　　　</w:t>
            </w:r>
            <w:r w:rsidR="00D0224A" w:rsidRPr="0051592A">
              <w:rPr>
                <w:color w:val="auto"/>
              </w:rPr>
              <w:t>５００</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09C9C" w14:textId="377B7236" w:rsidR="00B9624E" w:rsidRPr="0051592A" w:rsidRDefault="002663A3" w:rsidP="00D0224A">
            <w:pPr>
              <w:rPr>
                <w:rFonts w:hint="default"/>
                <w:color w:val="auto"/>
              </w:rPr>
            </w:pPr>
            <w:r w:rsidRPr="0051592A">
              <w:rPr>
                <w:color w:val="auto"/>
              </w:rPr>
              <w:t xml:space="preserve">　　　</w:t>
            </w:r>
            <w:r w:rsidR="00D0224A" w:rsidRPr="0051592A">
              <w:rPr>
                <w:color w:val="auto"/>
              </w:rPr>
              <w:t>５</w:t>
            </w:r>
            <w:r w:rsidRPr="0051592A">
              <w:rPr>
                <w:color w:val="auto"/>
              </w:rPr>
              <w:t>０</w:t>
            </w:r>
            <w:r w:rsidR="00B9624E" w:rsidRPr="0051592A">
              <w:rPr>
                <w:color w:val="auto"/>
              </w:rPr>
              <w:t>０</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4DAF8" w14:textId="4E150EFF" w:rsidR="00B9624E" w:rsidRPr="0051592A" w:rsidRDefault="00B9624E" w:rsidP="00D0224A">
            <w:pPr>
              <w:rPr>
                <w:rFonts w:hint="default"/>
                <w:color w:val="auto"/>
              </w:rPr>
            </w:pPr>
            <w:r w:rsidRPr="0051592A">
              <w:rPr>
                <w:color w:val="auto"/>
              </w:rPr>
              <w:t xml:space="preserve">　　　</w:t>
            </w:r>
            <w:r w:rsidR="00D0224A" w:rsidRPr="0051592A">
              <w:rPr>
                <w:color w:val="auto"/>
              </w:rPr>
              <w:t>５</w:t>
            </w:r>
            <w:r w:rsidRPr="0051592A">
              <w:rPr>
                <w:color w:val="auto"/>
              </w:rPr>
              <w:t>００</w:t>
            </w:r>
          </w:p>
        </w:tc>
      </w:tr>
      <w:tr w:rsidR="0051592A" w:rsidRPr="0051592A" w14:paraId="35B737F6" w14:textId="77777777" w:rsidTr="003E2E6B">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1E6E3" w14:textId="50EAB7E6" w:rsidR="00B9624E" w:rsidRPr="0051592A" w:rsidRDefault="00B9624E" w:rsidP="00B9624E">
            <w:pPr>
              <w:rPr>
                <w:rFonts w:hint="default"/>
                <w:color w:val="auto"/>
              </w:rPr>
            </w:pPr>
            <w:r w:rsidRPr="0051592A">
              <w:rPr>
                <w:color w:val="auto"/>
              </w:rPr>
              <w:t>タヌキ</w:t>
            </w:r>
          </w:p>
        </w:tc>
        <w:tc>
          <w:tcPr>
            <w:tcW w:w="20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36F26" w14:textId="5F973E12" w:rsidR="00B9624E" w:rsidRPr="0051592A" w:rsidRDefault="002663A3" w:rsidP="002663A3">
            <w:pPr>
              <w:rPr>
                <w:rFonts w:hint="default"/>
                <w:color w:val="auto"/>
              </w:rPr>
            </w:pPr>
            <w:r w:rsidRPr="0051592A">
              <w:rPr>
                <w:color w:val="auto"/>
              </w:rPr>
              <w:t xml:space="preserve">　　　１０</w:t>
            </w:r>
            <w:r w:rsidR="00B9624E" w:rsidRPr="0051592A">
              <w:rPr>
                <w:color w:val="auto"/>
              </w:rPr>
              <w:t>０</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BCB16" w14:textId="177173CD" w:rsidR="00B9624E" w:rsidRPr="0051592A" w:rsidRDefault="002663A3" w:rsidP="002663A3">
            <w:pPr>
              <w:rPr>
                <w:rFonts w:hint="default"/>
                <w:color w:val="auto"/>
              </w:rPr>
            </w:pPr>
            <w:r w:rsidRPr="0051592A">
              <w:rPr>
                <w:color w:val="auto"/>
              </w:rPr>
              <w:t xml:space="preserve">　　　１０</w:t>
            </w:r>
            <w:r w:rsidR="00B9624E" w:rsidRPr="0051592A">
              <w:rPr>
                <w:color w:val="auto"/>
              </w:rPr>
              <w:t>０</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DAF35E" w14:textId="33D77522" w:rsidR="00B9624E" w:rsidRPr="0051592A" w:rsidRDefault="002663A3" w:rsidP="002663A3">
            <w:pPr>
              <w:rPr>
                <w:rFonts w:hint="default"/>
                <w:color w:val="auto"/>
              </w:rPr>
            </w:pPr>
            <w:r w:rsidRPr="0051592A">
              <w:rPr>
                <w:color w:val="auto"/>
              </w:rPr>
              <w:t xml:space="preserve">　　　１０</w:t>
            </w:r>
            <w:r w:rsidR="00B9624E" w:rsidRPr="0051592A">
              <w:rPr>
                <w:color w:val="auto"/>
              </w:rPr>
              <w:t>０</w:t>
            </w:r>
          </w:p>
        </w:tc>
      </w:tr>
      <w:tr w:rsidR="0051592A" w:rsidRPr="0051592A" w14:paraId="53672517" w14:textId="77777777" w:rsidTr="003E2E6B">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3B8F6" w14:textId="3706CCC8" w:rsidR="00B9624E" w:rsidRPr="0051592A" w:rsidRDefault="00B9624E" w:rsidP="00B9624E">
            <w:pPr>
              <w:rPr>
                <w:rFonts w:hint="default"/>
                <w:color w:val="auto"/>
              </w:rPr>
            </w:pPr>
            <w:r w:rsidRPr="0051592A">
              <w:rPr>
                <w:color w:val="auto"/>
              </w:rPr>
              <w:t>キツネ</w:t>
            </w:r>
          </w:p>
        </w:tc>
        <w:tc>
          <w:tcPr>
            <w:tcW w:w="20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3B8B50" w14:textId="51AA1061" w:rsidR="00B9624E" w:rsidRPr="0051592A" w:rsidRDefault="002E70CC" w:rsidP="002E70CC">
            <w:pPr>
              <w:rPr>
                <w:rFonts w:hint="default"/>
                <w:color w:val="auto"/>
              </w:rPr>
            </w:pPr>
            <w:r w:rsidRPr="0051592A">
              <w:rPr>
                <w:color w:val="auto"/>
              </w:rPr>
              <w:t xml:space="preserve">　　　１０</w:t>
            </w:r>
            <w:r w:rsidR="00B9624E" w:rsidRPr="0051592A">
              <w:rPr>
                <w:color w:val="auto"/>
              </w:rPr>
              <w:t>０</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C3CA6" w14:textId="64282B07" w:rsidR="00B9624E" w:rsidRPr="0051592A" w:rsidRDefault="002663A3" w:rsidP="00B9624E">
            <w:pPr>
              <w:rPr>
                <w:rFonts w:hint="default"/>
                <w:color w:val="auto"/>
              </w:rPr>
            </w:pPr>
            <w:r w:rsidRPr="0051592A">
              <w:rPr>
                <w:color w:val="auto"/>
              </w:rPr>
              <w:t xml:space="preserve">　</w:t>
            </w:r>
            <w:r w:rsidR="002E70CC" w:rsidRPr="0051592A">
              <w:rPr>
                <w:color w:val="auto"/>
              </w:rPr>
              <w:t xml:space="preserve">　　１０</w:t>
            </w:r>
            <w:r w:rsidR="00B9624E" w:rsidRPr="0051592A">
              <w:rPr>
                <w:color w:val="auto"/>
              </w:rPr>
              <w:t>０</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8F9C2C" w14:textId="029BE9D4" w:rsidR="00B9624E" w:rsidRPr="0051592A" w:rsidRDefault="002E70CC" w:rsidP="00B9624E">
            <w:pPr>
              <w:rPr>
                <w:rFonts w:hint="default"/>
                <w:color w:val="auto"/>
              </w:rPr>
            </w:pPr>
            <w:r w:rsidRPr="0051592A">
              <w:rPr>
                <w:color w:val="auto"/>
              </w:rPr>
              <w:t xml:space="preserve">　　　１０</w:t>
            </w:r>
            <w:r w:rsidR="00B9624E" w:rsidRPr="0051592A">
              <w:rPr>
                <w:color w:val="auto"/>
              </w:rPr>
              <w:t>０</w:t>
            </w:r>
          </w:p>
        </w:tc>
      </w:tr>
      <w:tr w:rsidR="0051592A" w:rsidRPr="0051592A" w14:paraId="57FA88F9" w14:textId="77777777" w:rsidTr="003E2E6B">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C30D5" w14:textId="4165AB9F" w:rsidR="00B9624E" w:rsidRPr="0051592A" w:rsidRDefault="00B9624E" w:rsidP="00B9624E">
            <w:pPr>
              <w:rPr>
                <w:rFonts w:hint="default"/>
                <w:color w:val="auto"/>
              </w:rPr>
            </w:pPr>
            <w:r w:rsidRPr="0051592A">
              <w:rPr>
                <w:color w:val="auto"/>
              </w:rPr>
              <w:t>ツキノワグマ</w:t>
            </w:r>
          </w:p>
        </w:tc>
        <w:tc>
          <w:tcPr>
            <w:tcW w:w="20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A4242" w14:textId="54D63A7E" w:rsidR="00B9624E" w:rsidRPr="0051592A" w:rsidRDefault="00B9624E" w:rsidP="00B9624E">
            <w:pPr>
              <w:rPr>
                <w:rFonts w:hint="default"/>
                <w:color w:val="auto"/>
              </w:rPr>
            </w:pPr>
            <w:r w:rsidRPr="0051592A">
              <w:rPr>
                <w:color w:val="auto"/>
              </w:rPr>
              <w:t xml:space="preserve">　　　　</w:t>
            </w:r>
            <w:r w:rsidRPr="0051592A">
              <w:rPr>
                <w:color w:val="auto"/>
              </w:rPr>
              <w:t xml:space="preserve"> </w:t>
            </w:r>
            <w:r w:rsidRPr="0051592A">
              <w:rPr>
                <w:color w:val="auto"/>
              </w:rPr>
              <w:t>―</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9CA084" w14:textId="398EE2AB" w:rsidR="00B9624E" w:rsidRPr="0051592A" w:rsidRDefault="00B9624E" w:rsidP="00B9624E">
            <w:pPr>
              <w:rPr>
                <w:rFonts w:hint="default"/>
                <w:color w:val="auto"/>
              </w:rPr>
            </w:pPr>
            <w:r w:rsidRPr="0051592A">
              <w:rPr>
                <w:color w:val="auto"/>
              </w:rPr>
              <w:t xml:space="preserve">　　　　</w:t>
            </w:r>
            <w:r w:rsidRPr="0051592A">
              <w:rPr>
                <w:color w:val="auto"/>
              </w:rPr>
              <w:t xml:space="preserve"> </w:t>
            </w:r>
            <w:r w:rsidRPr="0051592A">
              <w:rPr>
                <w:color w:val="auto"/>
              </w:rPr>
              <w:t>―</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C6A6D1" w14:textId="399A8D5E" w:rsidR="00B9624E" w:rsidRPr="0051592A" w:rsidRDefault="00B9624E" w:rsidP="00B9624E">
            <w:pPr>
              <w:rPr>
                <w:rFonts w:hint="default"/>
                <w:color w:val="auto"/>
              </w:rPr>
            </w:pPr>
            <w:r w:rsidRPr="0051592A">
              <w:rPr>
                <w:color w:val="auto"/>
              </w:rPr>
              <w:t xml:space="preserve">　　　　</w:t>
            </w:r>
            <w:r w:rsidRPr="0051592A">
              <w:rPr>
                <w:color w:val="auto"/>
              </w:rPr>
              <w:t xml:space="preserve"> </w:t>
            </w:r>
            <w:r w:rsidRPr="0051592A">
              <w:rPr>
                <w:color w:val="auto"/>
              </w:rPr>
              <w:t>―</w:t>
            </w:r>
          </w:p>
        </w:tc>
      </w:tr>
      <w:tr w:rsidR="0051592A" w:rsidRPr="0051592A" w14:paraId="3A624B5E" w14:textId="77777777" w:rsidTr="003E2E6B">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6F5C8" w14:textId="67F226D1" w:rsidR="00B9624E" w:rsidRPr="0051592A" w:rsidRDefault="00B9624E" w:rsidP="00B9624E">
            <w:pPr>
              <w:rPr>
                <w:rFonts w:hint="default"/>
                <w:color w:val="auto"/>
              </w:rPr>
            </w:pPr>
            <w:r w:rsidRPr="0051592A">
              <w:rPr>
                <w:color w:val="auto"/>
              </w:rPr>
              <w:lastRenderedPageBreak/>
              <w:t>ニホンザル</w:t>
            </w:r>
          </w:p>
        </w:tc>
        <w:tc>
          <w:tcPr>
            <w:tcW w:w="20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FD5D2" w14:textId="792E216B" w:rsidR="00B9624E" w:rsidRPr="0051592A" w:rsidRDefault="00B9624E" w:rsidP="00B9624E">
            <w:pPr>
              <w:rPr>
                <w:rFonts w:hint="default"/>
                <w:color w:val="auto"/>
              </w:rPr>
            </w:pPr>
            <w:r w:rsidRPr="0051592A">
              <w:rPr>
                <w:color w:val="auto"/>
              </w:rPr>
              <w:t xml:space="preserve">　　　　　５</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4A9CCC" w14:textId="79C4F0A4" w:rsidR="00B9624E" w:rsidRPr="0051592A" w:rsidRDefault="00B9624E" w:rsidP="00B9624E">
            <w:pPr>
              <w:rPr>
                <w:rFonts w:hint="default"/>
                <w:color w:val="auto"/>
              </w:rPr>
            </w:pPr>
            <w:r w:rsidRPr="0051592A">
              <w:rPr>
                <w:color w:val="auto"/>
              </w:rPr>
              <w:t xml:space="preserve">　　　　　５</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6E3133" w14:textId="1350BDA4" w:rsidR="00B9624E" w:rsidRPr="0051592A" w:rsidRDefault="00B9624E" w:rsidP="00B9624E">
            <w:pPr>
              <w:rPr>
                <w:rFonts w:hint="default"/>
                <w:color w:val="auto"/>
              </w:rPr>
            </w:pPr>
            <w:r w:rsidRPr="0051592A">
              <w:rPr>
                <w:color w:val="auto"/>
              </w:rPr>
              <w:t xml:space="preserve">　　　　　５</w:t>
            </w:r>
          </w:p>
        </w:tc>
      </w:tr>
      <w:tr w:rsidR="0051592A" w:rsidRPr="0051592A" w14:paraId="0E4E6E65" w14:textId="77777777" w:rsidTr="003E2E6B">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EC46D" w14:textId="71EDD1EF" w:rsidR="00B9624E" w:rsidRPr="0051592A" w:rsidRDefault="00B9624E" w:rsidP="00B9624E">
            <w:pPr>
              <w:rPr>
                <w:rFonts w:hint="default"/>
                <w:color w:val="auto"/>
              </w:rPr>
            </w:pPr>
            <w:r w:rsidRPr="0051592A">
              <w:rPr>
                <w:color w:val="auto"/>
              </w:rPr>
              <w:t>カラス</w:t>
            </w:r>
          </w:p>
        </w:tc>
        <w:tc>
          <w:tcPr>
            <w:tcW w:w="20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425E1E" w14:textId="438BCD26" w:rsidR="00B9624E" w:rsidRPr="0051592A" w:rsidRDefault="008A6021" w:rsidP="00D0224A">
            <w:pPr>
              <w:rPr>
                <w:rFonts w:hint="default"/>
                <w:color w:val="auto"/>
              </w:rPr>
            </w:pPr>
            <w:r w:rsidRPr="0051592A">
              <w:rPr>
                <w:color w:val="auto"/>
              </w:rPr>
              <w:t xml:space="preserve">　　　</w:t>
            </w:r>
            <w:r w:rsidR="00D0224A" w:rsidRPr="0051592A">
              <w:rPr>
                <w:color w:val="auto"/>
              </w:rPr>
              <w:t>２００</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217A8B" w14:textId="009C5ABE" w:rsidR="00B9624E" w:rsidRPr="0051592A" w:rsidRDefault="000059A1" w:rsidP="002E70CC">
            <w:pPr>
              <w:rPr>
                <w:rFonts w:hint="default"/>
                <w:color w:val="auto"/>
              </w:rPr>
            </w:pPr>
            <w:r w:rsidRPr="0051592A">
              <w:rPr>
                <w:color w:val="auto"/>
              </w:rPr>
              <w:t xml:space="preserve">　　　２</w:t>
            </w:r>
            <w:r w:rsidR="002E70CC" w:rsidRPr="0051592A">
              <w:rPr>
                <w:color w:val="auto"/>
              </w:rPr>
              <w:t>０</w:t>
            </w:r>
            <w:r w:rsidR="00B9624E" w:rsidRPr="0051592A">
              <w:rPr>
                <w:color w:val="auto"/>
              </w:rPr>
              <w:t>０</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6F193" w14:textId="76CDBF1A" w:rsidR="00B9624E" w:rsidRPr="0051592A" w:rsidRDefault="002E70CC" w:rsidP="002E70CC">
            <w:pPr>
              <w:rPr>
                <w:rFonts w:hint="default"/>
                <w:color w:val="auto"/>
              </w:rPr>
            </w:pPr>
            <w:r w:rsidRPr="0051592A">
              <w:rPr>
                <w:color w:val="auto"/>
              </w:rPr>
              <w:t xml:space="preserve">　　</w:t>
            </w:r>
            <w:r w:rsidR="00B9624E" w:rsidRPr="0051592A">
              <w:rPr>
                <w:color w:val="auto"/>
              </w:rPr>
              <w:t xml:space="preserve">　</w:t>
            </w:r>
            <w:r w:rsidR="000059A1" w:rsidRPr="0051592A">
              <w:rPr>
                <w:color w:val="auto"/>
              </w:rPr>
              <w:t>２</w:t>
            </w:r>
            <w:r w:rsidRPr="0051592A">
              <w:rPr>
                <w:color w:val="auto"/>
              </w:rPr>
              <w:t>０</w:t>
            </w:r>
            <w:r w:rsidR="00B9624E" w:rsidRPr="0051592A">
              <w:rPr>
                <w:color w:val="auto"/>
              </w:rPr>
              <w:t>０</w:t>
            </w:r>
            <w:bookmarkStart w:id="0" w:name="_GoBack"/>
            <w:bookmarkEnd w:id="0"/>
          </w:p>
        </w:tc>
      </w:tr>
      <w:tr w:rsidR="0051592A" w:rsidRPr="0051592A" w14:paraId="43FFCCFB" w14:textId="77777777" w:rsidTr="00B175B2">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1613F" w14:textId="77777777" w:rsidR="00B175B2" w:rsidRPr="0051592A" w:rsidRDefault="00B175B2" w:rsidP="00A06AB8">
            <w:pPr>
              <w:rPr>
                <w:rFonts w:hint="default"/>
                <w:color w:val="auto"/>
              </w:rPr>
            </w:pPr>
            <w:r w:rsidRPr="0051592A">
              <w:rPr>
                <w:color w:val="auto"/>
              </w:rPr>
              <w:t>カワウ</w:t>
            </w:r>
          </w:p>
        </w:tc>
        <w:tc>
          <w:tcPr>
            <w:tcW w:w="20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BC8BB2" w14:textId="77777777" w:rsidR="00B175B2" w:rsidRPr="0051592A" w:rsidRDefault="00B175B2" w:rsidP="00A06AB8">
            <w:pPr>
              <w:rPr>
                <w:rFonts w:hint="default"/>
                <w:color w:val="auto"/>
              </w:rPr>
            </w:pPr>
            <w:r w:rsidRPr="0051592A">
              <w:rPr>
                <w:color w:val="auto"/>
              </w:rPr>
              <w:t xml:space="preserve">　　　　</w:t>
            </w:r>
            <w:r w:rsidRPr="0051592A">
              <w:rPr>
                <w:color w:val="auto"/>
              </w:rPr>
              <w:t xml:space="preserve"> </w:t>
            </w:r>
            <w:r w:rsidRPr="0051592A">
              <w:rPr>
                <w:color w:val="auto"/>
              </w:rPr>
              <w:t>―</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481563" w14:textId="77777777" w:rsidR="00B175B2" w:rsidRPr="0051592A" w:rsidRDefault="00B175B2" w:rsidP="00A06AB8">
            <w:pPr>
              <w:rPr>
                <w:rFonts w:hint="default"/>
                <w:color w:val="auto"/>
              </w:rPr>
            </w:pPr>
            <w:r w:rsidRPr="0051592A">
              <w:rPr>
                <w:color w:val="auto"/>
              </w:rPr>
              <w:t xml:space="preserve">　　　　</w:t>
            </w:r>
            <w:r w:rsidRPr="0051592A">
              <w:rPr>
                <w:color w:val="auto"/>
              </w:rPr>
              <w:t xml:space="preserve"> </w:t>
            </w:r>
            <w:r w:rsidRPr="0051592A">
              <w:rPr>
                <w:color w:val="auto"/>
              </w:rPr>
              <w:t>―</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95C1E" w14:textId="77777777" w:rsidR="00B175B2" w:rsidRPr="0051592A" w:rsidRDefault="00B175B2" w:rsidP="00A06AB8">
            <w:pPr>
              <w:rPr>
                <w:rFonts w:hint="default"/>
                <w:color w:val="auto"/>
              </w:rPr>
            </w:pPr>
            <w:r w:rsidRPr="0051592A">
              <w:rPr>
                <w:color w:val="auto"/>
              </w:rPr>
              <w:t xml:space="preserve">　　　　</w:t>
            </w:r>
            <w:r w:rsidRPr="0051592A">
              <w:rPr>
                <w:color w:val="auto"/>
              </w:rPr>
              <w:t xml:space="preserve"> </w:t>
            </w:r>
            <w:r w:rsidRPr="0051592A">
              <w:rPr>
                <w:color w:val="auto"/>
              </w:rPr>
              <w:t>―</w:t>
            </w:r>
          </w:p>
        </w:tc>
      </w:tr>
    </w:tbl>
    <w:p w14:paraId="141FCBEA" w14:textId="0C6B3C3D" w:rsidR="00825178" w:rsidRPr="0051592A" w:rsidRDefault="00825178">
      <w:pPr>
        <w:ind w:left="728" w:hanging="728"/>
        <w:rPr>
          <w:rFonts w:hint="default"/>
          <w:color w:val="auto"/>
        </w:rPr>
      </w:pPr>
      <w:r w:rsidRPr="0051592A">
        <w:rPr>
          <w:color w:val="auto"/>
        </w:rPr>
        <w:t>（注）　対象鳥獣の捕獲計画数、個体数密度等を記入する。</w:t>
      </w:r>
    </w:p>
    <w:p w14:paraId="22DE8163" w14:textId="77777777" w:rsidR="00825178" w:rsidRPr="0051592A" w:rsidRDefault="00825178">
      <w:pPr>
        <w:rPr>
          <w:rFonts w:hint="default"/>
          <w:color w:val="auto"/>
        </w:rPr>
      </w:pPr>
    </w:p>
    <w:tbl>
      <w:tblPr>
        <w:tblW w:w="0" w:type="auto"/>
        <w:tblInd w:w="169" w:type="dxa"/>
        <w:tblLayout w:type="fixed"/>
        <w:tblCellMar>
          <w:left w:w="0" w:type="dxa"/>
          <w:right w:w="0" w:type="dxa"/>
        </w:tblCellMar>
        <w:tblLook w:val="0000" w:firstRow="0" w:lastRow="0" w:firstColumn="0" w:lastColumn="0" w:noHBand="0" w:noVBand="0"/>
      </w:tblPr>
      <w:tblGrid>
        <w:gridCol w:w="1965"/>
        <w:gridCol w:w="6225"/>
      </w:tblGrid>
      <w:tr w:rsidR="0051592A" w:rsidRPr="0051592A" w14:paraId="736CC04B" w14:textId="77777777" w:rsidTr="003E2E6B">
        <w:tc>
          <w:tcPr>
            <w:tcW w:w="81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D168157" w14:textId="77777777" w:rsidR="00825178" w:rsidRPr="0051592A" w:rsidRDefault="00825178">
            <w:pPr>
              <w:rPr>
                <w:rFonts w:hint="default"/>
                <w:color w:val="auto"/>
              </w:rPr>
            </w:pPr>
            <w:r w:rsidRPr="0051592A">
              <w:rPr>
                <w:color w:val="auto"/>
              </w:rPr>
              <w:t xml:space="preserve">　捕獲等の取組内容</w:t>
            </w:r>
          </w:p>
        </w:tc>
      </w:tr>
      <w:tr w:rsidR="0051592A" w:rsidRPr="0051592A" w14:paraId="07899B09" w14:textId="4ADC2970" w:rsidTr="003E2E6B">
        <w:tc>
          <w:tcPr>
            <w:tcW w:w="1965" w:type="dxa"/>
            <w:tcBorders>
              <w:top w:val="single" w:sz="4" w:space="0" w:color="000000"/>
              <w:left w:val="single" w:sz="4" w:space="0" w:color="000000"/>
              <w:bottom w:val="single" w:sz="4" w:space="0" w:color="000000"/>
              <w:right w:val="single" w:sz="4" w:space="0" w:color="auto"/>
            </w:tcBorders>
            <w:tcMar>
              <w:left w:w="49" w:type="dxa"/>
              <w:right w:w="49" w:type="dxa"/>
            </w:tcMar>
          </w:tcPr>
          <w:p w14:paraId="7D036D6B" w14:textId="3CF5FD1A" w:rsidR="00B9624E" w:rsidRPr="0051592A" w:rsidRDefault="00B9624E" w:rsidP="00B9624E">
            <w:pPr>
              <w:rPr>
                <w:rFonts w:hint="default"/>
                <w:color w:val="auto"/>
              </w:rPr>
            </w:pPr>
            <w:r w:rsidRPr="0051592A">
              <w:rPr>
                <w:color w:val="auto"/>
              </w:rPr>
              <w:t>イノシシ</w:t>
            </w:r>
          </w:p>
        </w:tc>
        <w:tc>
          <w:tcPr>
            <w:tcW w:w="6225" w:type="dxa"/>
            <w:tcBorders>
              <w:top w:val="single" w:sz="4" w:space="0" w:color="000000"/>
              <w:left w:val="single" w:sz="4" w:space="0" w:color="auto"/>
              <w:bottom w:val="single" w:sz="4" w:space="0" w:color="000000"/>
              <w:right w:val="single" w:sz="4" w:space="0" w:color="000000"/>
            </w:tcBorders>
          </w:tcPr>
          <w:p w14:paraId="09C17FE7" w14:textId="77777777" w:rsidR="00B9624E" w:rsidRPr="0051592A" w:rsidRDefault="00B9624E" w:rsidP="00B9624E">
            <w:pPr>
              <w:overflowPunct/>
              <w:ind w:firstLineChars="100" w:firstLine="242"/>
              <w:textAlignment w:val="auto"/>
              <w:rPr>
                <w:rFonts w:ascii="ＭＳ ゴシック" w:hint="default"/>
                <w:color w:val="auto"/>
                <w:kern w:val="2"/>
                <w:szCs w:val="24"/>
              </w:rPr>
            </w:pPr>
            <w:r w:rsidRPr="0051592A">
              <w:rPr>
                <w:rFonts w:ascii="ＭＳ ゴシック" w:hAnsi="ＭＳ ゴシック"/>
                <w:color w:val="auto"/>
                <w:kern w:val="2"/>
                <w:szCs w:val="24"/>
              </w:rPr>
              <w:t>被害発生地域を中心に通年で、わな（箱、くくり）、及び銃器を用いて有害鳥獣捕獲を行う。</w:t>
            </w:r>
          </w:p>
          <w:p w14:paraId="7B2E814E" w14:textId="568F6A6D" w:rsidR="00B9624E" w:rsidRPr="0051592A" w:rsidRDefault="00B9624E" w:rsidP="00B9624E">
            <w:pPr>
              <w:ind w:firstLineChars="100" w:firstLine="242"/>
              <w:rPr>
                <w:rFonts w:hint="default"/>
                <w:color w:val="auto"/>
              </w:rPr>
            </w:pPr>
            <w:r w:rsidRPr="0051592A">
              <w:rPr>
                <w:rFonts w:ascii="ＭＳ ゴシック" w:hAnsi="ＭＳ ゴシック"/>
                <w:color w:val="auto"/>
                <w:kern w:val="2"/>
                <w:szCs w:val="24"/>
              </w:rPr>
              <w:t>捕獲場所は市内全域とする。</w:t>
            </w:r>
          </w:p>
        </w:tc>
      </w:tr>
      <w:tr w:rsidR="0051592A" w:rsidRPr="0051592A" w14:paraId="74E97166" w14:textId="01DD2FF5" w:rsidTr="003E2E6B">
        <w:tc>
          <w:tcPr>
            <w:tcW w:w="1965" w:type="dxa"/>
            <w:tcBorders>
              <w:top w:val="single" w:sz="4" w:space="0" w:color="000000"/>
              <w:left w:val="single" w:sz="4" w:space="0" w:color="000000"/>
              <w:bottom w:val="single" w:sz="4" w:space="0" w:color="000000"/>
              <w:right w:val="single" w:sz="4" w:space="0" w:color="auto"/>
            </w:tcBorders>
            <w:tcMar>
              <w:left w:w="49" w:type="dxa"/>
              <w:right w:w="49" w:type="dxa"/>
            </w:tcMar>
          </w:tcPr>
          <w:p w14:paraId="2A7C12C9" w14:textId="3AB041BA" w:rsidR="00B9624E" w:rsidRPr="0051592A" w:rsidRDefault="00B9624E" w:rsidP="00B9624E">
            <w:pPr>
              <w:rPr>
                <w:rFonts w:hint="default"/>
                <w:color w:val="auto"/>
              </w:rPr>
            </w:pPr>
            <w:r w:rsidRPr="0051592A">
              <w:rPr>
                <w:color w:val="auto"/>
              </w:rPr>
              <w:t>ニホンジカ</w:t>
            </w:r>
          </w:p>
        </w:tc>
        <w:tc>
          <w:tcPr>
            <w:tcW w:w="6225" w:type="dxa"/>
            <w:tcBorders>
              <w:top w:val="single" w:sz="4" w:space="0" w:color="000000"/>
              <w:left w:val="single" w:sz="4" w:space="0" w:color="auto"/>
              <w:bottom w:val="single" w:sz="4" w:space="0" w:color="000000"/>
              <w:right w:val="single" w:sz="4" w:space="0" w:color="000000"/>
            </w:tcBorders>
          </w:tcPr>
          <w:p w14:paraId="5EBE1D9B" w14:textId="77777777" w:rsidR="00B9624E" w:rsidRPr="0051592A" w:rsidRDefault="00B9624E" w:rsidP="00B9624E">
            <w:pPr>
              <w:overflowPunct/>
              <w:ind w:firstLineChars="100" w:firstLine="242"/>
              <w:textAlignment w:val="auto"/>
              <w:rPr>
                <w:rFonts w:ascii="ＭＳ ゴシック" w:hint="default"/>
                <w:color w:val="auto"/>
                <w:kern w:val="2"/>
                <w:szCs w:val="24"/>
              </w:rPr>
            </w:pPr>
            <w:r w:rsidRPr="0051592A">
              <w:rPr>
                <w:rFonts w:ascii="ＭＳ ゴシック" w:hAnsi="ＭＳ ゴシック"/>
                <w:color w:val="auto"/>
                <w:kern w:val="2"/>
                <w:szCs w:val="24"/>
              </w:rPr>
              <w:t>被害発生地域を中心に通年で、わな（箱、くくり）、及び銃器を用いて有害鳥獣捕獲を行う。</w:t>
            </w:r>
          </w:p>
          <w:p w14:paraId="1D857EFB" w14:textId="53FEA768" w:rsidR="00B9624E" w:rsidRPr="0051592A" w:rsidRDefault="00B9624E" w:rsidP="00B9624E">
            <w:pPr>
              <w:ind w:firstLineChars="100" w:firstLine="242"/>
              <w:rPr>
                <w:rFonts w:hint="default"/>
                <w:color w:val="auto"/>
              </w:rPr>
            </w:pPr>
            <w:r w:rsidRPr="0051592A">
              <w:rPr>
                <w:rFonts w:ascii="ＭＳ ゴシック" w:hAnsi="ＭＳ ゴシック"/>
                <w:color w:val="auto"/>
                <w:kern w:val="2"/>
                <w:szCs w:val="24"/>
              </w:rPr>
              <w:t>捕獲場所は市内全域とする。</w:t>
            </w:r>
          </w:p>
        </w:tc>
      </w:tr>
      <w:tr w:rsidR="0051592A" w:rsidRPr="0051592A" w14:paraId="56010D39" w14:textId="5B32DC41" w:rsidTr="003E2E6B">
        <w:tc>
          <w:tcPr>
            <w:tcW w:w="1965" w:type="dxa"/>
            <w:tcBorders>
              <w:top w:val="single" w:sz="4" w:space="0" w:color="000000"/>
              <w:left w:val="single" w:sz="4" w:space="0" w:color="000000"/>
              <w:bottom w:val="single" w:sz="4" w:space="0" w:color="000000"/>
              <w:right w:val="single" w:sz="4" w:space="0" w:color="auto"/>
            </w:tcBorders>
            <w:tcMar>
              <w:left w:w="49" w:type="dxa"/>
              <w:right w:w="49" w:type="dxa"/>
            </w:tcMar>
          </w:tcPr>
          <w:p w14:paraId="016515AF" w14:textId="77777777" w:rsidR="00B9624E" w:rsidRPr="0051592A" w:rsidRDefault="00B9624E" w:rsidP="00B9624E">
            <w:pPr>
              <w:rPr>
                <w:rFonts w:hint="default"/>
                <w:color w:val="auto"/>
              </w:rPr>
            </w:pPr>
            <w:r w:rsidRPr="0051592A">
              <w:rPr>
                <w:color w:val="auto"/>
              </w:rPr>
              <w:t>ハクビシン</w:t>
            </w:r>
          </w:p>
          <w:p w14:paraId="37DA8A86" w14:textId="1DFD831D" w:rsidR="00B9624E" w:rsidRPr="0051592A" w:rsidRDefault="00B9624E" w:rsidP="00B9624E">
            <w:pPr>
              <w:rPr>
                <w:rFonts w:hint="default"/>
                <w:color w:val="auto"/>
              </w:rPr>
            </w:pPr>
            <w:r w:rsidRPr="0051592A">
              <w:rPr>
                <w:color w:val="auto"/>
              </w:rPr>
              <w:t>アライグマ</w:t>
            </w:r>
          </w:p>
        </w:tc>
        <w:tc>
          <w:tcPr>
            <w:tcW w:w="6225" w:type="dxa"/>
            <w:tcBorders>
              <w:top w:val="single" w:sz="4" w:space="0" w:color="000000"/>
              <w:left w:val="single" w:sz="4" w:space="0" w:color="auto"/>
              <w:bottom w:val="single" w:sz="4" w:space="0" w:color="000000"/>
              <w:right w:val="single" w:sz="4" w:space="0" w:color="000000"/>
            </w:tcBorders>
          </w:tcPr>
          <w:p w14:paraId="27912859" w14:textId="77777777" w:rsidR="00B9624E" w:rsidRPr="0051592A" w:rsidRDefault="00B9624E" w:rsidP="00B9624E">
            <w:pPr>
              <w:overflowPunct/>
              <w:ind w:firstLineChars="100" w:firstLine="242"/>
              <w:textAlignment w:val="auto"/>
              <w:rPr>
                <w:rFonts w:ascii="ＭＳ ゴシック" w:hint="default"/>
                <w:color w:val="auto"/>
                <w:kern w:val="2"/>
                <w:szCs w:val="24"/>
              </w:rPr>
            </w:pPr>
            <w:r w:rsidRPr="0051592A">
              <w:rPr>
                <w:rFonts w:ascii="ＭＳ ゴシック" w:hAnsi="ＭＳ ゴシック"/>
                <w:color w:val="auto"/>
                <w:kern w:val="2"/>
                <w:szCs w:val="24"/>
              </w:rPr>
              <w:t>農業や生活環境被害がある場合は、わな（小型捕獲檻）を用いて捕獲を行う。</w:t>
            </w:r>
          </w:p>
          <w:p w14:paraId="493882A1" w14:textId="6B69173F" w:rsidR="00B9624E" w:rsidRPr="0051592A" w:rsidRDefault="00B9624E" w:rsidP="00B9624E">
            <w:pPr>
              <w:widowControl/>
              <w:overflowPunct/>
              <w:ind w:firstLineChars="100" w:firstLine="242"/>
              <w:jc w:val="left"/>
              <w:textAlignment w:val="auto"/>
              <w:rPr>
                <w:rFonts w:hint="default"/>
                <w:color w:val="auto"/>
              </w:rPr>
            </w:pPr>
            <w:r w:rsidRPr="0051592A">
              <w:rPr>
                <w:rFonts w:ascii="ＭＳ ゴシック" w:hAnsi="ＭＳ ゴシック"/>
                <w:color w:val="auto"/>
                <w:kern w:val="2"/>
                <w:szCs w:val="24"/>
              </w:rPr>
              <w:t>捕獲場所は市内全域とする。</w:t>
            </w:r>
          </w:p>
        </w:tc>
      </w:tr>
      <w:tr w:rsidR="0051592A" w:rsidRPr="0051592A" w14:paraId="5405A866" w14:textId="2E85DCE0" w:rsidTr="003E2E6B">
        <w:tc>
          <w:tcPr>
            <w:tcW w:w="1965" w:type="dxa"/>
            <w:tcBorders>
              <w:top w:val="single" w:sz="4" w:space="0" w:color="000000"/>
              <w:left w:val="single" w:sz="4" w:space="0" w:color="000000"/>
              <w:bottom w:val="single" w:sz="4" w:space="0" w:color="000000"/>
              <w:right w:val="single" w:sz="4" w:space="0" w:color="auto"/>
            </w:tcBorders>
            <w:tcMar>
              <w:left w:w="49" w:type="dxa"/>
              <w:right w:w="49" w:type="dxa"/>
            </w:tcMar>
          </w:tcPr>
          <w:p w14:paraId="781A2CB0" w14:textId="77777777" w:rsidR="00B9624E" w:rsidRPr="0051592A" w:rsidRDefault="00B9624E" w:rsidP="00B9624E">
            <w:pPr>
              <w:rPr>
                <w:rFonts w:hint="default"/>
                <w:color w:val="auto"/>
              </w:rPr>
            </w:pPr>
            <w:r w:rsidRPr="0051592A">
              <w:rPr>
                <w:color w:val="auto"/>
              </w:rPr>
              <w:t>タヌキ</w:t>
            </w:r>
          </w:p>
          <w:p w14:paraId="6C53558B" w14:textId="1F3161C3" w:rsidR="00B9624E" w:rsidRPr="0051592A" w:rsidRDefault="00B9624E" w:rsidP="00B9624E">
            <w:pPr>
              <w:rPr>
                <w:rFonts w:hint="default"/>
                <w:color w:val="auto"/>
              </w:rPr>
            </w:pPr>
            <w:r w:rsidRPr="0051592A">
              <w:rPr>
                <w:color w:val="auto"/>
              </w:rPr>
              <w:t>キツネ</w:t>
            </w:r>
          </w:p>
        </w:tc>
        <w:tc>
          <w:tcPr>
            <w:tcW w:w="6225" w:type="dxa"/>
            <w:tcBorders>
              <w:top w:val="single" w:sz="4" w:space="0" w:color="000000"/>
              <w:left w:val="single" w:sz="4" w:space="0" w:color="auto"/>
              <w:bottom w:val="single" w:sz="4" w:space="0" w:color="000000"/>
              <w:right w:val="single" w:sz="4" w:space="0" w:color="000000"/>
            </w:tcBorders>
          </w:tcPr>
          <w:p w14:paraId="172F0E94" w14:textId="77777777" w:rsidR="00B9624E" w:rsidRPr="0051592A" w:rsidRDefault="00B9624E" w:rsidP="00B9624E">
            <w:pPr>
              <w:overflowPunct/>
              <w:ind w:firstLineChars="100" w:firstLine="242"/>
              <w:textAlignment w:val="auto"/>
              <w:rPr>
                <w:rFonts w:ascii="ＭＳ ゴシック" w:hint="default"/>
                <w:color w:val="auto"/>
                <w:kern w:val="2"/>
                <w:szCs w:val="24"/>
              </w:rPr>
            </w:pPr>
            <w:r w:rsidRPr="0051592A">
              <w:rPr>
                <w:rFonts w:ascii="ＭＳ ゴシック" w:hAnsi="ＭＳ ゴシック"/>
                <w:color w:val="auto"/>
                <w:kern w:val="2"/>
                <w:szCs w:val="24"/>
              </w:rPr>
              <w:t>農業や生活環境被害がある場合は、わな（小型捕獲檻）を用いて捕獲を行う。</w:t>
            </w:r>
          </w:p>
          <w:p w14:paraId="607753C4" w14:textId="39ADBD41" w:rsidR="00B9624E" w:rsidRPr="0051592A" w:rsidRDefault="00B9624E" w:rsidP="00B9624E">
            <w:pPr>
              <w:widowControl/>
              <w:overflowPunct/>
              <w:ind w:firstLineChars="100" w:firstLine="242"/>
              <w:jc w:val="left"/>
              <w:textAlignment w:val="auto"/>
              <w:rPr>
                <w:rFonts w:hint="default"/>
                <w:color w:val="auto"/>
              </w:rPr>
            </w:pPr>
            <w:r w:rsidRPr="0051592A">
              <w:rPr>
                <w:rFonts w:ascii="ＭＳ ゴシック" w:hAnsi="ＭＳ ゴシック"/>
                <w:color w:val="auto"/>
                <w:kern w:val="2"/>
                <w:szCs w:val="24"/>
              </w:rPr>
              <w:t>捕獲場所は市内全域とする。</w:t>
            </w:r>
          </w:p>
        </w:tc>
      </w:tr>
      <w:tr w:rsidR="0051592A" w:rsidRPr="0051592A" w14:paraId="77B47B4A" w14:textId="17A22DD0" w:rsidTr="003E2E6B">
        <w:tc>
          <w:tcPr>
            <w:tcW w:w="1965" w:type="dxa"/>
            <w:tcBorders>
              <w:top w:val="single" w:sz="4" w:space="0" w:color="000000"/>
              <w:left w:val="single" w:sz="4" w:space="0" w:color="000000"/>
              <w:bottom w:val="single" w:sz="4" w:space="0" w:color="000000"/>
              <w:right w:val="single" w:sz="4" w:space="0" w:color="auto"/>
            </w:tcBorders>
            <w:tcMar>
              <w:left w:w="49" w:type="dxa"/>
              <w:right w:w="49" w:type="dxa"/>
            </w:tcMar>
          </w:tcPr>
          <w:p w14:paraId="061F3EAF" w14:textId="61EABD2B" w:rsidR="00B9624E" w:rsidRPr="0051592A" w:rsidRDefault="00B9624E" w:rsidP="00B9624E">
            <w:pPr>
              <w:rPr>
                <w:rFonts w:hint="default"/>
                <w:color w:val="auto"/>
              </w:rPr>
            </w:pPr>
            <w:r w:rsidRPr="0051592A">
              <w:rPr>
                <w:color w:val="auto"/>
              </w:rPr>
              <w:t>ツキノワグマ</w:t>
            </w:r>
          </w:p>
        </w:tc>
        <w:tc>
          <w:tcPr>
            <w:tcW w:w="6225" w:type="dxa"/>
            <w:tcBorders>
              <w:top w:val="single" w:sz="4" w:space="0" w:color="000000"/>
              <w:left w:val="single" w:sz="4" w:space="0" w:color="auto"/>
              <w:bottom w:val="single" w:sz="4" w:space="0" w:color="000000"/>
              <w:right w:val="single" w:sz="4" w:space="0" w:color="000000"/>
            </w:tcBorders>
          </w:tcPr>
          <w:p w14:paraId="79CE442D" w14:textId="77777777" w:rsidR="00B9624E" w:rsidRPr="0051592A" w:rsidRDefault="00B9624E" w:rsidP="00B9624E">
            <w:pPr>
              <w:widowControl/>
              <w:overflowPunct/>
              <w:ind w:firstLineChars="100" w:firstLine="242"/>
              <w:jc w:val="left"/>
              <w:textAlignment w:val="auto"/>
              <w:rPr>
                <w:rFonts w:ascii="ＭＳ ゴシック" w:hint="default"/>
                <w:color w:val="auto"/>
                <w:szCs w:val="24"/>
              </w:rPr>
            </w:pPr>
            <w:r w:rsidRPr="0051592A">
              <w:rPr>
                <w:rFonts w:ascii="ＭＳ ゴシック" w:hAnsi="ＭＳ ゴシック"/>
                <w:color w:val="auto"/>
                <w:szCs w:val="24"/>
              </w:rPr>
              <w:t>農業被害が著しいものや人的被害に及ぶおそれの場合などは、わな（箱）及び銃器による捕獲を行う。</w:t>
            </w:r>
          </w:p>
          <w:p w14:paraId="43C437E3" w14:textId="6A3991CA" w:rsidR="00B9624E" w:rsidRPr="0051592A" w:rsidRDefault="00B9624E" w:rsidP="00B9624E">
            <w:pPr>
              <w:ind w:firstLineChars="100" w:firstLine="242"/>
              <w:rPr>
                <w:rFonts w:hint="default"/>
                <w:color w:val="auto"/>
              </w:rPr>
            </w:pPr>
            <w:r w:rsidRPr="0051592A">
              <w:rPr>
                <w:rFonts w:ascii="ＭＳ ゴシック" w:hAnsi="ＭＳ ゴシック"/>
                <w:color w:val="auto"/>
                <w:szCs w:val="24"/>
              </w:rPr>
              <w:t>捕獲場所は市内全域</w:t>
            </w:r>
            <w:r w:rsidRPr="0051592A">
              <w:rPr>
                <w:rFonts w:ascii="ＭＳ ゴシック" w:hAnsi="ＭＳ ゴシック"/>
                <w:color w:val="auto"/>
                <w:kern w:val="2"/>
                <w:szCs w:val="24"/>
              </w:rPr>
              <w:t>とする。</w:t>
            </w:r>
          </w:p>
        </w:tc>
      </w:tr>
      <w:tr w:rsidR="0051592A" w:rsidRPr="0051592A" w14:paraId="6E2D01E6" w14:textId="432AA873" w:rsidTr="003E2E6B">
        <w:tc>
          <w:tcPr>
            <w:tcW w:w="1965" w:type="dxa"/>
            <w:tcBorders>
              <w:top w:val="single" w:sz="4" w:space="0" w:color="000000"/>
              <w:left w:val="single" w:sz="4" w:space="0" w:color="000000"/>
              <w:bottom w:val="single" w:sz="4" w:space="0" w:color="000000"/>
              <w:right w:val="single" w:sz="4" w:space="0" w:color="auto"/>
            </w:tcBorders>
            <w:tcMar>
              <w:left w:w="49" w:type="dxa"/>
              <w:right w:w="49" w:type="dxa"/>
            </w:tcMar>
          </w:tcPr>
          <w:p w14:paraId="0117192A" w14:textId="4FAEC3C0" w:rsidR="00B9624E" w:rsidRPr="0051592A" w:rsidRDefault="00B9624E" w:rsidP="00B9624E">
            <w:pPr>
              <w:rPr>
                <w:rFonts w:hint="default"/>
                <w:color w:val="auto"/>
              </w:rPr>
            </w:pPr>
            <w:r w:rsidRPr="0051592A">
              <w:rPr>
                <w:color w:val="auto"/>
              </w:rPr>
              <w:t>ニホンザル</w:t>
            </w:r>
          </w:p>
        </w:tc>
        <w:tc>
          <w:tcPr>
            <w:tcW w:w="6225" w:type="dxa"/>
            <w:tcBorders>
              <w:top w:val="single" w:sz="4" w:space="0" w:color="000000"/>
              <w:left w:val="single" w:sz="4" w:space="0" w:color="auto"/>
              <w:bottom w:val="single" w:sz="4" w:space="0" w:color="000000"/>
              <w:right w:val="single" w:sz="4" w:space="0" w:color="000000"/>
            </w:tcBorders>
          </w:tcPr>
          <w:p w14:paraId="7B4DE230" w14:textId="37A54BAB" w:rsidR="00B9624E" w:rsidRPr="0051592A" w:rsidRDefault="00B9624E" w:rsidP="00B9624E">
            <w:pPr>
              <w:ind w:firstLineChars="100" w:firstLine="242"/>
              <w:rPr>
                <w:rFonts w:ascii="ＭＳ ゴシック" w:hAnsi="ＭＳ ゴシック" w:hint="default"/>
                <w:color w:val="auto"/>
                <w:kern w:val="2"/>
                <w:szCs w:val="24"/>
              </w:rPr>
            </w:pPr>
            <w:r w:rsidRPr="0051592A">
              <w:rPr>
                <w:rFonts w:ascii="ＭＳ ゴシック" w:hAnsi="ＭＳ ゴシック"/>
                <w:color w:val="auto"/>
                <w:kern w:val="2"/>
                <w:szCs w:val="24"/>
              </w:rPr>
              <w:t>被害が発生した地域において、追い払いを基本に行うが、</w:t>
            </w:r>
            <w:r w:rsidRPr="0051592A">
              <w:rPr>
                <w:rFonts w:ascii="ＭＳ ゴシック" w:hAnsi="ＭＳ ゴシック"/>
                <w:color w:val="auto"/>
                <w:szCs w:val="24"/>
              </w:rPr>
              <w:t>農業被害が著しいものや人的被害に及ぶ</w:t>
            </w:r>
            <w:r w:rsidR="00657DD8" w:rsidRPr="0051592A">
              <w:rPr>
                <w:rFonts w:ascii="ＭＳ ゴシック" w:hAnsi="ＭＳ ゴシック"/>
                <w:color w:val="auto"/>
                <w:szCs w:val="24"/>
              </w:rPr>
              <w:t>おそれの場合など</w:t>
            </w:r>
            <w:r w:rsidR="00657DD8" w:rsidRPr="0051592A">
              <w:rPr>
                <w:rFonts w:ascii="ＭＳ ゴシック" w:hAnsi="ＭＳ ゴシック"/>
                <w:color w:val="auto"/>
                <w:kern w:val="2"/>
                <w:szCs w:val="24"/>
              </w:rPr>
              <w:t>は</w:t>
            </w:r>
            <w:r w:rsidRPr="0051592A">
              <w:rPr>
                <w:rFonts w:ascii="ＭＳ ゴシック" w:hAnsi="ＭＳ ゴシック"/>
                <w:color w:val="auto"/>
                <w:kern w:val="2"/>
                <w:szCs w:val="24"/>
              </w:rPr>
              <w:t>、関係機関と協議の上、わな（箱）及び銃器による捕獲を非狩猟鳥獣であるため通年で行う。</w:t>
            </w:r>
          </w:p>
          <w:p w14:paraId="568D20EA" w14:textId="75EB4AD0" w:rsidR="00B9624E" w:rsidRPr="0051592A" w:rsidRDefault="00B9624E" w:rsidP="00B9624E">
            <w:pPr>
              <w:ind w:firstLineChars="100" w:firstLine="242"/>
              <w:rPr>
                <w:rFonts w:hint="default"/>
                <w:color w:val="auto"/>
              </w:rPr>
            </w:pPr>
            <w:r w:rsidRPr="0051592A">
              <w:rPr>
                <w:rFonts w:ascii="ＭＳ ゴシック" w:hAnsi="ＭＳ ゴシック"/>
                <w:color w:val="auto"/>
                <w:kern w:val="2"/>
                <w:szCs w:val="24"/>
              </w:rPr>
              <w:t>捕獲場所は市内全域とする。</w:t>
            </w:r>
          </w:p>
        </w:tc>
      </w:tr>
      <w:tr w:rsidR="0051592A" w:rsidRPr="0051592A" w14:paraId="58658886" w14:textId="4E07C91D" w:rsidTr="003E2E6B">
        <w:tc>
          <w:tcPr>
            <w:tcW w:w="1965" w:type="dxa"/>
            <w:tcBorders>
              <w:top w:val="single" w:sz="4" w:space="0" w:color="000000"/>
              <w:left w:val="single" w:sz="4" w:space="0" w:color="000000"/>
              <w:bottom w:val="single" w:sz="4" w:space="0" w:color="000000"/>
              <w:right w:val="single" w:sz="4" w:space="0" w:color="auto"/>
            </w:tcBorders>
            <w:tcMar>
              <w:left w:w="49" w:type="dxa"/>
              <w:right w:w="49" w:type="dxa"/>
            </w:tcMar>
          </w:tcPr>
          <w:p w14:paraId="39359A19" w14:textId="4A33558B" w:rsidR="00B9624E" w:rsidRPr="0051592A" w:rsidRDefault="00B9624E" w:rsidP="00B9624E">
            <w:pPr>
              <w:rPr>
                <w:rFonts w:hint="default"/>
                <w:color w:val="auto"/>
              </w:rPr>
            </w:pPr>
            <w:r w:rsidRPr="0051592A">
              <w:rPr>
                <w:color w:val="auto"/>
              </w:rPr>
              <w:t>カラス</w:t>
            </w:r>
          </w:p>
        </w:tc>
        <w:tc>
          <w:tcPr>
            <w:tcW w:w="6225" w:type="dxa"/>
            <w:tcBorders>
              <w:top w:val="single" w:sz="4" w:space="0" w:color="000000"/>
              <w:left w:val="single" w:sz="4" w:space="0" w:color="auto"/>
              <w:bottom w:val="single" w:sz="4" w:space="0" w:color="000000"/>
              <w:right w:val="single" w:sz="4" w:space="0" w:color="000000"/>
            </w:tcBorders>
          </w:tcPr>
          <w:p w14:paraId="2C68410C" w14:textId="5B54B909" w:rsidR="00B9624E" w:rsidRPr="0051592A" w:rsidRDefault="00B9624E" w:rsidP="00B9624E">
            <w:pPr>
              <w:overflowPunct/>
              <w:ind w:firstLineChars="100" w:firstLine="242"/>
              <w:textAlignment w:val="auto"/>
              <w:rPr>
                <w:rFonts w:ascii="ＭＳ ゴシック" w:hint="default"/>
                <w:color w:val="auto"/>
                <w:kern w:val="2"/>
                <w:szCs w:val="24"/>
              </w:rPr>
            </w:pPr>
            <w:r w:rsidRPr="0051592A">
              <w:rPr>
                <w:rFonts w:ascii="ＭＳ ゴシック" w:hAnsi="ＭＳ ゴシック"/>
                <w:color w:val="auto"/>
                <w:kern w:val="2"/>
                <w:szCs w:val="24"/>
              </w:rPr>
              <w:t>被害が甚大な場合は</w:t>
            </w:r>
            <w:r w:rsidR="00657DD8" w:rsidRPr="0051592A">
              <w:rPr>
                <w:rFonts w:ascii="ＭＳ ゴシック" w:hAnsi="ＭＳ ゴシック"/>
                <w:color w:val="auto"/>
                <w:kern w:val="2"/>
                <w:szCs w:val="24"/>
              </w:rPr>
              <w:t>、</w:t>
            </w:r>
            <w:r w:rsidRPr="0051592A">
              <w:rPr>
                <w:rFonts w:ascii="ＭＳ ゴシック" w:hAnsi="ＭＳ ゴシック"/>
                <w:color w:val="auto"/>
                <w:kern w:val="2"/>
                <w:szCs w:val="24"/>
              </w:rPr>
              <w:t>わな（箱）及び銃器による捕獲を行う。</w:t>
            </w:r>
          </w:p>
          <w:p w14:paraId="1BBB32F5" w14:textId="5EA205AC" w:rsidR="00B9624E" w:rsidRPr="0051592A" w:rsidRDefault="00B9624E" w:rsidP="00B9624E">
            <w:pPr>
              <w:ind w:firstLineChars="100" w:firstLine="242"/>
              <w:rPr>
                <w:rFonts w:hint="default"/>
                <w:color w:val="auto"/>
              </w:rPr>
            </w:pPr>
            <w:r w:rsidRPr="0051592A">
              <w:rPr>
                <w:rFonts w:ascii="ＭＳ ゴシック" w:hAnsi="ＭＳ ゴシック"/>
                <w:color w:val="auto"/>
                <w:kern w:val="2"/>
                <w:szCs w:val="24"/>
              </w:rPr>
              <w:t>捕獲場所は市内全域とする。</w:t>
            </w:r>
          </w:p>
        </w:tc>
      </w:tr>
      <w:tr w:rsidR="0051592A" w:rsidRPr="0051592A" w14:paraId="2402B100" w14:textId="77777777" w:rsidTr="002A6B55">
        <w:tc>
          <w:tcPr>
            <w:tcW w:w="1965" w:type="dxa"/>
            <w:tcBorders>
              <w:top w:val="single" w:sz="4" w:space="0" w:color="000000"/>
              <w:left w:val="single" w:sz="4" w:space="0" w:color="000000"/>
              <w:bottom w:val="single" w:sz="4" w:space="0" w:color="000000"/>
              <w:right w:val="single" w:sz="4" w:space="0" w:color="auto"/>
            </w:tcBorders>
            <w:tcMar>
              <w:left w:w="49" w:type="dxa"/>
              <w:right w:w="49" w:type="dxa"/>
            </w:tcMar>
          </w:tcPr>
          <w:p w14:paraId="1B38EA23" w14:textId="77777777" w:rsidR="002A6B55" w:rsidRPr="0051592A" w:rsidRDefault="002A6B55" w:rsidP="00A06AB8">
            <w:pPr>
              <w:rPr>
                <w:rFonts w:hint="default"/>
                <w:color w:val="auto"/>
              </w:rPr>
            </w:pPr>
            <w:r w:rsidRPr="0051592A">
              <w:rPr>
                <w:color w:val="auto"/>
              </w:rPr>
              <w:t>カワウ</w:t>
            </w:r>
          </w:p>
        </w:tc>
        <w:tc>
          <w:tcPr>
            <w:tcW w:w="6225" w:type="dxa"/>
            <w:tcBorders>
              <w:top w:val="single" w:sz="4" w:space="0" w:color="000000"/>
              <w:left w:val="single" w:sz="4" w:space="0" w:color="auto"/>
              <w:bottom w:val="single" w:sz="4" w:space="0" w:color="000000"/>
              <w:right w:val="single" w:sz="4" w:space="0" w:color="000000"/>
            </w:tcBorders>
          </w:tcPr>
          <w:p w14:paraId="717AF696" w14:textId="6237644C" w:rsidR="002A6B55" w:rsidRPr="0051592A" w:rsidRDefault="002A6B55" w:rsidP="00A06AB8">
            <w:pPr>
              <w:overflowPunct/>
              <w:ind w:firstLineChars="100" w:firstLine="242"/>
              <w:textAlignment w:val="auto"/>
              <w:rPr>
                <w:rFonts w:ascii="ＭＳ ゴシック" w:hAnsi="ＭＳ ゴシック" w:hint="default"/>
                <w:color w:val="auto"/>
                <w:kern w:val="2"/>
                <w:szCs w:val="24"/>
              </w:rPr>
            </w:pPr>
            <w:r w:rsidRPr="0051592A">
              <w:rPr>
                <w:rFonts w:ascii="ＭＳ ゴシック" w:hAnsi="ＭＳ ゴシック"/>
                <w:color w:val="auto"/>
                <w:kern w:val="2"/>
                <w:szCs w:val="24"/>
              </w:rPr>
              <w:t>被害が発生した地域において、追い払いを基本に行うが、被害が甚大な場合は関係機関と協議のうえ銃器等による捕獲を行う。</w:t>
            </w:r>
          </w:p>
          <w:p w14:paraId="1552C956" w14:textId="3CC671E0" w:rsidR="002A6B55" w:rsidRPr="0051592A" w:rsidRDefault="002A6B55" w:rsidP="002A6B55">
            <w:pPr>
              <w:overflowPunct/>
              <w:ind w:firstLineChars="100" w:firstLine="242"/>
              <w:textAlignment w:val="auto"/>
              <w:rPr>
                <w:rFonts w:ascii="ＭＳ ゴシック" w:hAnsi="ＭＳ ゴシック" w:hint="default"/>
                <w:color w:val="auto"/>
                <w:kern w:val="2"/>
                <w:szCs w:val="24"/>
              </w:rPr>
            </w:pPr>
            <w:r w:rsidRPr="0051592A">
              <w:rPr>
                <w:rFonts w:ascii="ＭＳ ゴシック" w:hAnsi="ＭＳ ゴシック"/>
                <w:color w:val="auto"/>
                <w:kern w:val="2"/>
                <w:szCs w:val="24"/>
              </w:rPr>
              <w:t>捕獲場所は市内全域とする。</w:t>
            </w:r>
          </w:p>
        </w:tc>
      </w:tr>
    </w:tbl>
    <w:p w14:paraId="450D50CE" w14:textId="3FF60B8D" w:rsidR="00825178" w:rsidRPr="0051592A" w:rsidRDefault="00825178">
      <w:pPr>
        <w:ind w:left="971" w:hanging="971"/>
        <w:rPr>
          <w:rFonts w:hint="default"/>
          <w:color w:val="auto"/>
        </w:rPr>
      </w:pPr>
      <w:r w:rsidRPr="0051592A">
        <w:rPr>
          <w:color w:val="auto"/>
        </w:rPr>
        <w:t>（注）１　わな等の捕獲手段、捕獲の実施予定時期、捕獲予定場所等について記入する。</w:t>
      </w:r>
    </w:p>
    <w:p w14:paraId="14039C4E" w14:textId="77777777" w:rsidR="007717DD" w:rsidRPr="0051592A" w:rsidRDefault="00825178">
      <w:pPr>
        <w:ind w:left="728" w:hanging="728"/>
        <w:rPr>
          <w:rFonts w:hint="default"/>
          <w:color w:val="auto"/>
        </w:rPr>
      </w:pPr>
      <w:r w:rsidRPr="0051592A">
        <w:rPr>
          <w:color w:val="auto"/>
        </w:rPr>
        <w:t xml:space="preserve">　　　２　捕獲等の実施予定場所を記した図面等を作成している場合は添付す</w:t>
      </w:r>
    </w:p>
    <w:p w14:paraId="2AE1D2F1" w14:textId="2E1B7E88" w:rsidR="00825178" w:rsidRPr="0051592A" w:rsidRDefault="00825178" w:rsidP="006E4251">
      <w:pPr>
        <w:ind w:leftChars="100" w:left="242" w:firstLineChars="300" w:firstLine="727"/>
        <w:rPr>
          <w:rFonts w:hint="default"/>
          <w:color w:val="auto"/>
        </w:rPr>
      </w:pPr>
      <w:r w:rsidRPr="0051592A">
        <w:rPr>
          <w:color w:val="auto"/>
        </w:rPr>
        <w:t>る。</w:t>
      </w:r>
    </w:p>
    <w:p w14:paraId="6FD1FE9F" w14:textId="77777777" w:rsidR="0089210D" w:rsidRPr="0051592A" w:rsidRDefault="0089210D" w:rsidP="006E4251">
      <w:pPr>
        <w:ind w:leftChars="100" w:left="242" w:firstLineChars="300" w:firstLine="727"/>
        <w:rPr>
          <w:rFonts w:hint="default"/>
          <w:color w:val="auto"/>
        </w:rPr>
      </w:pPr>
    </w:p>
    <w:p w14:paraId="346634CE" w14:textId="77777777" w:rsidR="00825178" w:rsidRPr="0051592A" w:rsidRDefault="00825178">
      <w:pPr>
        <w:rPr>
          <w:rFonts w:hint="default"/>
          <w:color w:val="auto"/>
        </w:rPr>
      </w:pPr>
    </w:p>
    <w:tbl>
      <w:tblPr>
        <w:tblW w:w="8190" w:type="dxa"/>
        <w:tblInd w:w="169" w:type="dxa"/>
        <w:tblLayout w:type="fixed"/>
        <w:tblCellMar>
          <w:left w:w="0" w:type="dxa"/>
          <w:right w:w="0" w:type="dxa"/>
        </w:tblCellMar>
        <w:tblLook w:val="0000" w:firstRow="0" w:lastRow="0" w:firstColumn="0" w:lastColumn="0" w:noHBand="0" w:noVBand="0"/>
      </w:tblPr>
      <w:tblGrid>
        <w:gridCol w:w="8190"/>
      </w:tblGrid>
      <w:tr w:rsidR="0051592A" w:rsidRPr="0051592A" w14:paraId="57CB3AC2" w14:textId="77777777" w:rsidTr="003E2E6B">
        <w:tc>
          <w:tcPr>
            <w:tcW w:w="8190" w:type="dxa"/>
            <w:tcBorders>
              <w:top w:val="single" w:sz="4" w:space="0" w:color="auto"/>
              <w:left w:val="single" w:sz="4" w:space="0" w:color="000000"/>
              <w:bottom w:val="single" w:sz="4" w:space="0" w:color="000000"/>
              <w:right w:val="single" w:sz="4" w:space="0" w:color="000000"/>
            </w:tcBorders>
            <w:tcMar>
              <w:left w:w="49" w:type="dxa"/>
              <w:right w:w="49" w:type="dxa"/>
            </w:tcMar>
          </w:tcPr>
          <w:p w14:paraId="500480BA" w14:textId="77777777" w:rsidR="00825178" w:rsidRPr="0051592A" w:rsidRDefault="00825178">
            <w:pPr>
              <w:rPr>
                <w:rFonts w:hint="default"/>
                <w:color w:val="auto"/>
              </w:rPr>
            </w:pPr>
            <w:r w:rsidRPr="0051592A">
              <w:rPr>
                <w:color w:val="auto"/>
              </w:rPr>
              <w:lastRenderedPageBreak/>
              <w:t>ライフル銃による捕獲等を実施する必要性及びその取組内容</w:t>
            </w:r>
          </w:p>
        </w:tc>
      </w:tr>
      <w:tr w:rsidR="0051592A" w:rsidRPr="0051592A" w14:paraId="42469136" w14:textId="77777777" w:rsidTr="003E2E6B">
        <w:tc>
          <w:tcPr>
            <w:tcW w:w="81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E8064D" w14:textId="3E9B2668" w:rsidR="00825178" w:rsidRPr="0051592A" w:rsidRDefault="004A53B7" w:rsidP="002A6B55">
            <w:pPr>
              <w:ind w:firstLineChars="100" w:firstLine="240"/>
              <w:rPr>
                <w:rFonts w:hint="default"/>
                <w:color w:val="auto"/>
              </w:rPr>
            </w:pPr>
            <w:r w:rsidRPr="0051592A">
              <w:rPr>
                <w:color w:val="auto"/>
                <w:spacing w:val="-1"/>
              </w:rPr>
              <w:t>捕獲隊又は実施隊は、</w:t>
            </w:r>
            <w:r w:rsidR="00530B93" w:rsidRPr="0051592A">
              <w:rPr>
                <w:color w:val="auto"/>
                <w:spacing w:val="-1"/>
              </w:rPr>
              <w:t>有害鳥獣による住民の生命、身体又は財産に係る被害が生じたとき、又は生じるおそれがあるときなどで、安全かつ確実に捕獲</w:t>
            </w:r>
            <w:r w:rsidR="00530B93" w:rsidRPr="0051592A">
              <w:rPr>
                <w:color w:val="auto"/>
                <w:spacing w:val="-1"/>
              </w:rPr>
              <w:t>(</w:t>
            </w:r>
            <w:r w:rsidR="00530B93" w:rsidRPr="0051592A">
              <w:rPr>
                <w:color w:val="auto"/>
                <w:spacing w:val="-1"/>
              </w:rPr>
              <w:t>止め刺し等</w:t>
            </w:r>
            <w:r w:rsidR="00530B93" w:rsidRPr="0051592A">
              <w:rPr>
                <w:color w:val="auto"/>
                <w:spacing w:val="-1"/>
              </w:rPr>
              <w:t>)</w:t>
            </w:r>
            <w:r w:rsidR="00530B93" w:rsidRPr="0051592A">
              <w:rPr>
                <w:color w:val="auto"/>
                <w:spacing w:val="-1"/>
              </w:rPr>
              <w:t>する必要がある場合は、</w:t>
            </w:r>
            <w:r w:rsidR="003F746F" w:rsidRPr="0051592A">
              <w:rPr>
                <w:color w:val="auto"/>
                <w:spacing w:val="-1"/>
              </w:rPr>
              <w:t>確実な安全を確保したうえで、</w:t>
            </w:r>
            <w:r w:rsidR="00530B93" w:rsidRPr="0051592A">
              <w:rPr>
                <w:color w:val="auto"/>
                <w:spacing w:val="-1"/>
              </w:rPr>
              <w:t>ライフル銃を使用できる。</w:t>
            </w:r>
          </w:p>
        </w:tc>
      </w:tr>
    </w:tbl>
    <w:p w14:paraId="283DAB45" w14:textId="6314E898" w:rsidR="00825178" w:rsidRPr="0051592A" w:rsidRDefault="00825178">
      <w:pPr>
        <w:ind w:left="728" w:hanging="728"/>
        <w:rPr>
          <w:rFonts w:hint="default"/>
          <w:color w:val="auto"/>
        </w:rPr>
      </w:pPr>
      <w:r w:rsidRPr="0051592A">
        <w:rPr>
          <w:color w:val="auto"/>
        </w:rPr>
        <w:t xml:space="preserve">（注）　</w:t>
      </w:r>
      <w:r w:rsidR="00221B48" w:rsidRPr="0051592A">
        <w:rPr>
          <w:color w:val="auto"/>
        </w:rPr>
        <w:t>被害防止計画に基づく対象鳥獣の捕獲等に従事している者</w:t>
      </w:r>
      <w:r w:rsidRPr="0051592A">
        <w:rPr>
          <w:color w:val="auto"/>
        </w:rPr>
        <w:t>にライフル銃を所持させて捕獲等を行う場合には、その必要性及び当該</w:t>
      </w:r>
      <w:r w:rsidR="00503E7D" w:rsidRPr="0051592A">
        <w:rPr>
          <w:color w:val="auto"/>
        </w:rPr>
        <w:t>被害防止計画に基づく対象鳥獣の捕獲等に従事している者</w:t>
      </w:r>
      <w:r w:rsidRPr="0051592A">
        <w:rPr>
          <w:color w:val="auto"/>
        </w:rPr>
        <w:t>による捕獲手段、捕獲の実施予定時期、捕獲予定場所等について記入する。</w:t>
      </w:r>
    </w:p>
    <w:p w14:paraId="60E04A0F" w14:textId="77777777" w:rsidR="00825178" w:rsidRPr="0051592A" w:rsidRDefault="00825178">
      <w:pPr>
        <w:ind w:left="728" w:hanging="728"/>
        <w:rPr>
          <w:rFonts w:hint="default"/>
          <w:color w:val="auto"/>
        </w:rPr>
      </w:pPr>
    </w:p>
    <w:p w14:paraId="1786130B" w14:textId="77777777" w:rsidR="00825178" w:rsidRPr="0051592A" w:rsidRDefault="00825178">
      <w:pPr>
        <w:rPr>
          <w:rFonts w:hint="default"/>
          <w:color w:val="auto"/>
        </w:rPr>
      </w:pPr>
      <w:r w:rsidRPr="0051592A">
        <w:rPr>
          <w:color w:val="auto"/>
        </w:rPr>
        <w:t>（４）許可権限委譲事項</w:t>
      </w:r>
    </w:p>
    <w:tbl>
      <w:tblPr>
        <w:tblW w:w="0" w:type="auto"/>
        <w:tblInd w:w="169" w:type="dxa"/>
        <w:tblLayout w:type="fixed"/>
        <w:tblCellMar>
          <w:left w:w="0" w:type="dxa"/>
          <w:right w:w="0" w:type="dxa"/>
        </w:tblCellMar>
        <w:tblLook w:val="0000" w:firstRow="0" w:lastRow="0" w:firstColumn="0" w:lastColumn="0" w:noHBand="0" w:noVBand="0"/>
      </w:tblPr>
      <w:tblGrid>
        <w:gridCol w:w="1740"/>
        <w:gridCol w:w="6450"/>
      </w:tblGrid>
      <w:tr w:rsidR="0051592A" w:rsidRPr="0051592A" w14:paraId="239A4453" w14:textId="77777777" w:rsidTr="003E2E6B">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54E90" w14:textId="77777777" w:rsidR="00825178" w:rsidRPr="0051592A" w:rsidRDefault="00825178">
            <w:pPr>
              <w:jc w:val="center"/>
              <w:rPr>
                <w:rFonts w:hint="default"/>
                <w:color w:val="auto"/>
              </w:rPr>
            </w:pPr>
            <w:r w:rsidRPr="0051592A">
              <w:rPr>
                <w:color w:val="auto"/>
              </w:rPr>
              <w:t>対象地域</w:t>
            </w:r>
          </w:p>
        </w:tc>
        <w:tc>
          <w:tcPr>
            <w:tcW w:w="64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39B51" w14:textId="77777777" w:rsidR="00825178" w:rsidRPr="0051592A" w:rsidRDefault="00825178">
            <w:pPr>
              <w:jc w:val="center"/>
              <w:rPr>
                <w:rFonts w:hint="default"/>
                <w:color w:val="auto"/>
              </w:rPr>
            </w:pPr>
            <w:r w:rsidRPr="0051592A">
              <w:rPr>
                <w:color w:val="auto"/>
              </w:rPr>
              <w:t>対象鳥獣</w:t>
            </w:r>
          </w:p>
        </w:tc>
      </w:tr>
      <w:tr w:rsidR="0051592A" w:rsidRPr="0051592A" w14:paraId="315D35C4" w14:textId="77777777" w:rsidTr="003E2E6B">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DCC9DB" w14:textId="41C33DA2" w:rsidR="00825178" w:rsidRPr="0051592A" w:rsidRDefault="00530B93" w:rsidP="00530B93">
            <w:pPr>
              <w:jc w:val="center"/>
              <w:rPr>
                <w:rFonts w:hint="default"/>
                <w:color w:val="auto"/>
              </w:rPr>
            </w:pPr>
            <w:r w:rsidRPr="0051592A">
              <w:rPr>
                <w:color w:val="auto"/>
              </w:rPr>
              <w:t>市内全域</w:t>
            </w:r>
          </w:p>
        </w:tc>
        <w:tc>
          <w:tcPr>
            <w:tcW w:w="64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5A0F9" w14:textId="29CEBF4D" w:rsidR="00825178" w:rsidRPr="0051592A" w:rsidRDefault="002A6B55" w:rsidP="002A6B55">
            <w:pPr>
              <w:ind w:firstLineChars="100" w:firstLine="246"/>
              <w:rPr>
                <w:rFonts w:hint="default"/>
                <w:color w:val="auto"/>
              </w:rPr>
            </w:pPr>
            <w:r w:rsidRPr="0051592A">
              <w:rPr>
                <w:rFonts w:ascii="ＭＳ ゴシック"/>
                <w:color w:val="auto"/>
                <w:spacing w:val="2"/>
              </w:rPr>
              <w:t>地方自治法第</w:t>
            </w:r>
            <w:r w:rsidR="00F80E46" w:rsidRPr="0051592A">
              <w:rPr>
                <w:rFonts w:ascii="ＭＳ ゴシック"/>
                <w:color w:val="auto"/>
                <w:spacing w:val="2"/>
              </w:rPr>
              <w:t>２５２</w:t>
            </w:r>
            <w:r w:rsidRPr="0051592A">
              <w:rPr>
                <w:rFonts w:ascii="ＭＳ ゴシック"/>
                <w:color w:val="auto"/>
                <w:spacing w:val="2"/>
              </w:rPr>
              <w:t>条の</w:t>
            </w:r>
            <w:r w:rsidR="00F80E46" w:rsidRPr="0051592A">
              <w:rPr>
                <w:rFonts w:ascii="ＭＳ ゴシック"/>
                <w:color w:val="auto"/>
                <w:spacing w:val="2"/>
              </w:rPr>
              <w:t>１７</w:t>
            </w:r>
            <w:r w:rsidRPr="0051592A">
              <w:rPr>
                <w:rFonts w:ascii="ＭＳ ゴシック"/>
                <w:color w:val="auto"/>
                <w:spacing w:val="2"/>
              </w:rPr>
              <w:t>の２第１項及び群馬県知事の権限に属する事務の処理の特例に関する条例第２条第１項に基づき、</w:t>
            </w:r>
            <w:r w:rsidR="00530B93" w:rsidRPr="0051592A">
              <w:rPr>
                <w:rFonts w:ascii="ＭＳ ゴシック"/>
                <w:color w:val="auto"/>
                <w:spacing w:val="2"/>
              </w:rPr>
              <w:t>県から捕獲許可権限の委譲を希望する対象鳥獣については、委譲済み。</w:t>
            </w:r>
          </w:p>
        </w:tc>
      </w:tr>
    </w:tbl>
    <w:p w14:paraId="5FE47AB7" w14:textId="77777777" w:rsidR="00825178" w:rsidRPr="0051592A" w:rsidRDefault="00825178">
      <w:pPr>
        <w:ind w:left="971" w:hanging="971"/>
        <w:rPr>
          <w:rFonts w:hint="default"/>
          <w:color w:val="auto"/>
        </w:rPr>
      </w:pPr>
      <w:r w:rsidRPr="0051592A">
        <w:rPr>
          <w:color w:val="auto"/>
        </w:rPr>
        <w:t>（注）１　都道府県知事から市町村長に対する有害鳥獣捕獲等の許可権限の委譲を希望する場合は、捕獲許可権限の委譲を希望する対象鳥獣の種類を記入する（鳥獣による農林水産業等に係る被害の防止のための特別措置に関する法律（平成</w:t>
      </w:r>
      <w:r w:rsidRPr="0051592A">
        <w:rPr>
          <w:color w:val="auto"/>
        </w:rPr>
        <w:t>19</w:t>
      </w:r>
      <w:r w:rsidRPr="0051592A">
        <w:rPr>
          <w:color w:val="auto"/>
        </w:rPr>
        <w:t>年法律第</w:t>
      </w:r>
      <w:r w:rsidRPr="0051592A">
        <w:rPr>
          <w:color w:val="auto"/>
        </w:rPr>
        <w:t>134</w:t>
      </w:r>
      <w:r w:rsidRPr="0051592A">
        <w:rPr>
          <w:color w:val="auto"/>
        </w:rPr>
        <w:t>号。以下「法」という。）第４条第３項）。</w:t>
      </w:r>
    </w:p>
    <w:p w14:paraId="5B44A881" w14:textId="77777777" w:rsidR="00825178" w:rsidRPr="0051592A" w:rsidRDefault="00825178">
      <w:pPr>
        <w:ind w:left="971" w:hanging="971"/>
        <w:rPr>
          <w:rFonts w:hint="default"/>
          <w:color w:val="auto"/>
        </w:rPr>
      </w:pPr>
      <w:r w:rsidRPr="0051592A">
        <w:rPr>
          <w:color w:val="auto"/>
        </w:rPr>
        <w:t xml:space="preserve">　　　２　対象地域については、複数市町村が捕獲許可権限の委譲を希望する場合は、該当する全ての市町村名を記入する。</w:t>
      </w:r>
    </w:p>
    <w:p w14:paraId="74013786" w14:textId="77777777" w:rsidR="00825178" w:rsidRPr="0051592A" w:rsidRDefault="00825178">
      <w:pPr>
        <w:rPr>
          <w:rFonts w:hint="default"/>
          <w:color w:val="auto"/>
        </w:rPr>
      </w:pPr>
    </w:p>
    <w:p w14:paraId="6DBC07A3" w14:textId="342BF040" w:rsidR="00825178" w:rsidRPr="0051592A" w:rsidRDefault="00825178">
      <w:pPr>
        <w:rPr>
          <w:rFonts w:hint="default"/>
          <w:color w:val="auto"/>
        </w:rPr>
      </w:pPr>
      <w:r w:rsidRPr="0051592A">
        <w:rPr>
          <w:color w:val="auto"/>
        </w:rPr>
        <w:t>４．防護柵の設置</w:t>
      </w:r>
      <w:r w:rsidR="002F1057" w:rsidRPr="0051592A">
        <w:rPr>
          <w:color w:val="auto"/>
        </w:rPr>
        <w:t>等</w:t>
      </w:r>
      <w:r w:rsidRPr="0051592A">
        <w:rPr>
          <w:color w:val="auto"/>
        </w:rPr>
        <w:t>に関する事項</w:t>
      </w:r>
    </w:p>
    <w:p w14:paraId="617DF113" w14:textId="77777777" w:rsidR="00825178" w:rsidRPr="0051592A" w:rsidRDefault="00825178">
      <w:pPr>
        <w:rPr>
          <w:rFonts w:hint="default"/>
          <w:color w:val="auto"/>
        </w:rPr>
      </w:pPr>
      <w:r w:rsidRPr="0051592A">
        <w:rPr>
          <w:color w:val="auto"/>
        </w:rPr>
        <w:t>（１）侵入防止柵の整備計画</w:t>
      </w:r>
    </w:p>
    <w:tbl>
      <w:tblPr>
        <w:tblW w:w="0" w:type="auto"/>
        <w:tblInd w:w="169" w:type="dxa"/>
        <w:tblLayout w:type="fixed"/>
        <w:tblCellMar>
          <w:left w:w="0" w:type="dxa"/>
          <w:right w:w="0" w:type="dxa"/>
        </w:tblCellMar>
        <w:tblLook w:val="0000" w:firstRow="0" w:lastRow="0" w:firstColumn="0" w:lastColumn="0" w:noHBand="0" w:noVBand="0"/>
      </w:tblPr>
      <w:tblGrid>
        <w:gridCol w:w="1386"/>
        <w:gridCol w:w="2268"/>
        <w:gridCol w:w="2268"/>
        <w:gridCol w:w="2268"/>
      </w:tblGrid>
      <w:tr w:rsidR="0051592A" w:rsidRPr="0051592A" w14:paraId="2BB90919" w14:textId="77777777" w:rsidTr="00633F16">
        <w:tc>
          <w:tcPr>
            <w:tcW w:w="1386" w:type="dxa"/>
            <w:vMerge w:val="restart"/>
            <w:tcBorders>
              <w:top w:val="single" w:sz="4" w:space="0" w:color="000000"/>
              <w:left w:val="single" w:sz="4" w:space="0" w:color="000000"/>
              <w:bottom w:val="nil"/>
              <w:right w:val="single" w:sz="4" w:space="0" w:color="000000"/>
            </w:tcBorders>
            <w:tcMar>
              <w:left w:w="49" w:type="dxa"/>
              <w:right w:w="49" w:type="dxa"/>
            </w:tcMar>
          </w:tcPr>
          <w:p w14:paraId="37963F4B" w14:textId="77777777" w:rsidR="00825178" w:rsidRPr="0051592A" w:rsidRDefault="00825178">
            <w:pPr>
              <w:jc w:val="center"/>
              <w:rPr>
                <w:rFonts w:hint="default"/>
                <w:color w:val="auto"/>
              </w:rPr>
            </w:pPr>
            <w:r w:rsidRPr="0051592A">
              <w:rPr>
                <w:color w:val="auto"/>
              </w:rPr>
              <w:t>対象鳥獣</w:t>
            </w:r>
          </w:p>
          <w:p w14:paraId="1A06EE79" w14:textId="77777777" w:rsidR="00825178" w:rsidRPr="0051592A" w:rsidRDefault="00825178">
            <w:pPr>
              <w:jc w:val="center"/>
              <w:rPr>
                <w:rFonts w:hint="default"/>
                <w:color w:val="auto"/>
              </w:rPr>
            </w:pPr>
          </w:p>
        </w:tc>
        <w:tc>
          <w:tcPr>
            <w:tcW w:w="68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6F763B6" w14:textId="77777777" w:rsidR="00825178" w:rsidRPr="0051592A" w:rsidRDefault="00825178">
            <w:pPr>
              <w:jc w:val="center"/>
              <w:rPr>
                <w:rFonts w:hint="default"/>
                <w:color w:val="auto"/>
              </w:rPr>
            </w:pPr>
            <w:r w:rsidRPr="0051592A">
              <w:rPr>
                <w:color w:val="auto"/>
              </w:rPr>
              <w:t>整備内容</w:t>
            </w:r>
          </w:p>
        </w:tc>
      </w:tr>
      <w:tr w:rsidR="0051592A" w:rsidRPr="0051592A" w14:paraId="4231C821" w14:textId="77777777" w:rsidTr="00633F16">
        <w:tc>
          <w:tcPr>
            <w:tcW w:w="1386" w:type="dxa"/>
            <w:vMerge/>
            <w:tcBorders>
              <w:top w:val="nil"/>
              <w:left w:val="single" w:sz="4" w:space="0" w:color="000000"/>
              <w:bottom w:val="single" w:sz="4" w:space="0" w:color="000000"/>
              <w:right w:val="single" w:sz="4" w:space="0" w:color="000000"/>
            </w:tcBorders>
            <w:tcMar>
              <w:left w:w="49" w:type="dxa"/>
              <w:right w:w="49" w:type="dxa"/>
            </w:tcMar>
          </w:tcPr>
          <w:p w14:paraId="749EBE99" w14:textId="77777777" w:rsidR="00530B93" w:rsidRPr="0051592A" w:rsidRDefault="00530B93" w:rsidP="00530B93">
            <w:pPr>
              <w:jc w:val="center"/>
              <w:rPr>
                <w:rFonts w:hint="default"/>
                <w:color w:val="auto"/>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2EE78" w14:textId="2784201A" w:rsidR="00530B93" w:rsidRPr="0051592A" w:rsidRDefault="00530B93" w:rsidP="00530B93">
            <w:pPr>
              <w:rPr>
                <w:rFonts w:hint="default"/>
                <w:color w:val="auto"/>
              </w:rPr>
            </w:pPr>
            <w:r w:rsidRPr="0051592A">
              <w:rPr>
                <w:color w:val="auto"/>
              </w:rPr>
              <w:t xml:space="preserve">　　令和５年度</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320DF" w14:textId="5DA253AD" w:rsidR="00530B93" w:rsidRPr="0051592A" w:rsidRDefault="00530B93" w:rsidP="00530B93">
            <w:pPr>
              <w:rPr>
                <w:rFonts w:hint="default"/>
                <w:color w:val="auto"/>
              </w:rPr>
            </w:pPr>
            <w:r w:rsidRPr="0051592A">
              <w:rPr>
                <w:color w:val="auto"/>
              </w:rPr>
              <w:t xml:space="preserve">　　令和６年度</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90FC74" w14:textId="02780952" w:rsidR="00530B93" w:rsidRPr="0051592A" w:rsidRDefault="00530B93" w:rsidP="00530B93">
            <w:pPr>
              <w:rPr>
                <w:rFonts w:hint="default"/>
                <w:color w:val="auto"/>
              </w:rPr>
            </w:pPr>
            <w:r w:rsidRPr="0051592A">
              <w:rPr>
                <w:color w:val="auto"/>
              </w:rPr>
              <w:t xml:space="preserve">　　令和７年度</w:t>
            </w:r>
          </w:p>
        </w:tc>
      </w:tr>
      <w:tr w:rsidR="0051592A" w:rsidRPr="0051592A" w14:paraId="73795496" w14:textId="77777777" w:rsidTr="00633F16">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C00BD" w14:textId="77777777" w:rsidR="006114B8" w:rsidRPr="0051592A" w:rsidRDefault="006114B8" w:rsidP="006114B8">
            <w:pPr>
              <w:rPr>
                <w:rFonts w:hint="default"/>
                <w:color w:val="auto"/>
              </w:rPr>
            </w:pPr>
            <w:r w:rsidRPr="0051592A">
              <w:rPr>
                <w:color w:val="auto"/>
              </w:rPr>
              <w:t>イノシシ</w:t>
            </w:r>
          </w:p>
          <w:p w14:paraId="07652D41" w14:textId="77777777" w:rsidR="006114B8" w:rsidRPr="0051592A" w:rsidRDefault="006114B8" w:rsidP="006114B8">
            <w:pPr>
              <w:rPr>
                <w:rFonts w:hint="default"/>
                <w:color w:val="auto"/>
              </w:rPr>
            </w:pPr>
            <w:r w:rsidRPr="0051592A">
              <w:rPr>
                <w:color w:val="auto"/>
              </w:rPr>
              <w:t>ニホンジカ</w:t>
            </w:r>
          </w:p>
          <w:p w14:paraId="4F85BAE1" w14:textId="77777777" w:rsidR="006114B8" w:rsidRPr="0051592A" w:rsidRDefault="006114B8" w:rsidP="006114B8">
            <w:pPr>
              <w:rPr>
                <w:rFonts w:hint="default"/>
                <w:color w:val="auto"/>
              </w:rPr>
            </w:pPr>
            <w:r w:rsidRPr="0051592A">
              <w:rPr>
                <w:color w:val="auto"/>
              </w:rPr>
              <w:t>ハクビシン</w:t>
            </w:r>
          </w:p>
          <w:p w14:paraId="654C1F46" w14:textId="77777777" w:rsidR="006114B8" w:rsidRPr="0051592A" w:rsidRDefault="006114B8" w:rsidP="006114B8">
            <w:pPr>
              <w:rPr>
                <w:rFonts w:hint="default"/>
                <w:color w:val="auto"/>
              </w:rPr>
            </w:pPr>
            <w:r w:rsidRPr="0051592A">
              <w:rPr>
                <w:color w:val="auto"/>
              </w:rPr>
              <w:t>アライグマ</w:t>
            </w:r>
          </w:p>
          <w:p w14:paraId="0ABCDE64" w14:textId="77777777" w:rsidR="003E2E6B" w:rsidRPr="0051592A" w:rsidRDefault="003E2E6B" w:rsidP="006114B8">
            <w:pPr>
              <w:rPr>
                <w:rFonts w:hint="default"/>
                <w:color w:val="auto"/>
              </w:rPr>
            </w:pPr>
            <w:r w:rsidRPr="0051592A">
              <w:rPr>
                <w:color w:val="auto"/>
              </w:rPr>
              <w:t>タヌキ</w:t>
            </w:r>
          </w:p>
          <w:p w14:paraId="395DE635" w14:textId="77777777" w:rsidR="003E2E6B" w:rsidRPr="0051592A" w:rsidRDefault="003E2E6B" w:rsidP="006114B8">
            <w:pPr>
              <w:rPr>
                <w:rFonts w:hint="default"/>
                <w:color w:val="auto"/>
              </w:rPr>
            </w:pPr>
            <w:r w:rsidRPr="0051592A">
              <w:rPr>
                <w:color w:val="auto"/>
              </w:rPr>
              <w:t>キツネ</w:t>
            </w:r>
          </w:p>
          <w:p w14:paraId="7DC690B8" w14:textId="77777777" w:rsidR="0022176E" w:rsidRPr="0051592A" w:rsidRDefault="0022176E" w:rsidP="006114B8">
            <w:pPr>
              <w:rPr>
                <w:rFonts w:hint="default"/>
                <w:color w:val="auto"/>
              </w:rPr>
            </w:pPr>
          </w:p>
          <w:p w14:paraId="23DBDBE9" w14:textId="62554F0D" w:rsidR="0022176E" w:rsidRPr="0051592A" w:rsidRDefault="0022176E" w:rsidP="006114B8">
            <w:pPr>
              <w:rPr>
                <w:rFonts w:hint="default"/>
                <w:color w:val="auto"/>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BC0010" w14:textId="0CA8535B" w:rsidR="006114B8" w:rsidRPr="0051592A" w:rsidRDefault="006114B8" w:rsidP="00F85074">
            <w:pPr>
              <w:ind w:firstLineChars="100" w:firstLine="242"/>
              <w:rPr>
                <w:rFonts w:hint="default"/>
                <w:color w:val="auto"/>
              </w:rPr>
            </w:pPr>
            <w:r w:rsidRPr="0051592A">
              <w:rPr>
                <w:rFonts w:ascii="ＭＳ ゴシック" w:hAnsi="ＭＳ ゴシック"/>
                <w:color w:val="auto"/>
                <w:szCs w:val="24"/>
              </w:rPr>
              <w:t>国の交付金や県単補助事業等を活用して、地域の特性に合わせ農業者等が組織する団体に電気柵等侵入防止柵の設置を</w:t>
            </w:r>
            <w:r w:rsidR="0022176E" w:rsidRPr="0051592A">
              <w:rPr>
                <w:rFonts w:ascii="ＭＳ ゴシック" w:hAnsi="ＭＳ ゴシック"/>
                <w:color w:val="auto"/>
                <w:szCs w:val="24"/>
              </w:rPr>
              <w:t>推進</w:t>
            </w:r>
            <w:r w:rsidRPr="0051592A">
              <w:rPr>
                <w:rFonts w:ascii="ＭＳ ゴシック" w:hAnsi="ＭＳ ゴシック"/>
                <w:color w:val="auto"/>
                <w:szCs w:val="24"/>
              </w:rPr>
              <w:t>する。</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3E506" w14:textId="5C16EDA3" w:rsidR="006114B8" w:rsidRPr="0051592A" w:rsidRDefault="0039422A" w:rsidP="00F85074">
            <w:pPr>
              <w:ind w:firstLineChars="100" w:firstLine="242"/>
              <w:rPr>
                <w:rFonts w:hint="default"/>
                <w:color w:val="auto"/>
              </w:rPr>
            </w:pPr>
            <w:r w:rsidRPr="0051592A">
              <w:rPr>
                <w:color w:val="auto"/>
              </w:rPr>
              <w:t>同左</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A2CE6" w14:textId="54DAB4F2" w:rsidR="006114B8" w:rsidRPr="0051592A" w:rsidRDefault="0039422A" w:rsidP="00F85074">
            <w:pPr>
              <w:ind w:firstLineChars="100" w:firstLine="242"/>
              <w:rPr>
                <w:rFonts w:hint="default"/>
                <w:color w:val="auto"/>
              </w:rPr>
            </w:pPr>
            <w:r w:rsidRPr="0051592A">
              <w:rPr>
                <w:color w:val="auto"/>
              </w:rPr>
              <w:t>同左</w:t>
            </w:r>
          </w:p>
        </w:tc>
      </w:tr>
    </w:tbl>
    <w:p w14:paraId="007C16F3" w14:textId="77777777" w:rsidR="00825178" w:rsidRPr="0051592A" w:rsidRDefault="00825178">
      <w:pPr>
        <w:ind w:left="728" w:hanging="728"/>
        <w:rPr>
          <w:rFonts w:hint="default"/>
          <w:color w:val="auto"/>
        </w:rPr>
      </w:pPr>
      <w:r w:rsidRPr="0051592A">
        <w:rPr>
          <w:color w:val="auto"/>
        </w:rPr>
        <w:t>（注）１　設置する柵の種類、設置規模等について記入する。</w:t>
      </w:r>
    </w:p>
    <w:p w14:paraId="33891097" w14:textId="4D4BEF3E" w:rsidR="00825178" w:rsidRPr="0051592A" w:rsidRDefault="00825178">
      <w:pPr>
        <w:ind w:left="971" w:hanging="971"/>
        <w:rPr>
          <w:rFonts w:hint="default"/>
          <w:color w:val="auto"/>
        </w:rPr>
      </w:pPr>
      <w:r w:rsidRPr="0051592A">
        <w:rPr>
          <w:color w:val="auto"/>
        </w:rPr>
        <w:t xml:space="preserve">　　　２　侵入防止柵の設置予定場所を記した図面等を作成している場合は添付する。</w:t>
      </w:r>
    </w:p>
    <w:p w14:paraId="75260A9E" w14:textId="77777777" w:rsidR="00A1025E" w:rsidRPr="0051592A" w:rsidRDefault="00A1025E">
      <w:pPr>
        <w:ind w:left="971" w:hanging="971"/>
        <w:rPr>
          <w:rFonts w:hint="default"/>
          <w:color w:val="auto"/>
        </w:rPr>
      </w:pPr>
    </w:p>
    <w:p w14:paraId="2C4E400F" w14:textId="663FC3F6" w:rsidR="00825178" w:rsidRPr="0051592A" w:rsidRDefault="002F1057" w:rsidP="002F1057">
      <w:pPr>
        <w:rPr>
          <w:rFonts w:hint="default"/>
          <w:color w:val="auto"/>
        </w:rPr>
      </w:pPr>
      <w:r w:rsidRPr="0051592A">
        <w:rPr>
          <w:color w:val="auto"/>
        </w:rPr>
        <w:lastRenderedPageBreak/>
        <w:t>（２）侵入防止柵の管理等に関する取組</w:t>
      </w:r>
    </w:p>
    <w:tbl>
      <w:tblPr>
        <w:tblW w:w="0" w:type="auto"/>
        <w:tblInd w:w="169" w:type="dxa"/>
        <w:tblLayout w:type="fixed"/>
        <w:tblCellMar>
          <w:left w:w="0" w:type="dxa"/>
          <w:right w:w="0" w:type="dxa"/>
        </w:tblCellMar>
        <w:tblLook w:val="0000" w:firstRow="0" w:lastRow="0" w:firstColumn="0" w:lastColumn="0" w:noHBand="0" w:noVBand="0"/>
      </w:tblPr>
      <w:tblGrid>
        <w:gridCol w:w="1386"/>
        <w:gridCol w:w="2268"/>
        <w:gridCol w:w="2286"/>
        <w:gridCol w:w="2250"/>
      </w:tblGrid>
      <w:tr w:rsidR="0051592A" w:rsidRPr="0051592A" w14:paraId="02869393" w14:textId="77777777" w:rsidTr="0022176E">
        <w:tc>
          <w:tcPr>
            <w:tcW w:w="1386" w:type="dxa"/>
            <w:vMerge w:val="restart"/>
            <w:tcBorders>
              <w:top w:val="single" w:sz="4" w:space="0" w:color="000000"/>
              <w:left w:val="single" w:sz="4" w:space="0" w:color="000000"/>
              <w:bottom w:val="nil"/>
              <w:right w:val="single" w:sz="4" w:space="0" w:color="000000"/>
            </w:tcBorders>
            <w:tcMar>
              <w:left w:w="49" w:type="dxa"/>
              <w:right w:w="49" w:type="dxa"/>
            </w:tcMar>
          </w:tcPr>
          <w:p w14:paraId="38E1B00F" w14:textId="77777777" w:rsidR="0088056D" w:rsidRPr="0051592A" w:rsidRDefault="0088056D" w:rsidP="00AD194B">
            <w:pPr>
              <w:jc w:val="center"/>
              <w:rPr>
                <w:rFonts w:hint="default"/>
                <w:color w:val="auto"/>
              </w:rPr>
            </w:pPr>
            <w:r w:rsidRPr="0051592A">
              <w:rPr>
                <w:color w:val="auto"/>
              </w:rPr>
              <w:t>対象鳥獣</w:t>
            </w:r>
          </w:p>
          <w:p w14:paraId="452C0AF0" w14:textId="77777777" w:rsidR="0088056D" w:rsidRPr="0051592A" w:rsidRDefault="0088056D" w:rsidP="00AD194B">
            <w:pPr>
              <w:jc w:val="center"/>
              <w:rPr>
                <w:rFonts w:hint="default"/>
                <w:color w:val="auto"/>
              </w:rPr>
            </w:pPr>
          </w:p>
        </w:tc>
        <w:tc>
          <w:tcPr>
            <w:tcW w:w="68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5AC6AB6" w14:textId="66E29F8B" w:rsidR="0088056D" w:rsidRPr="0051592A" w:rsidRDefault="0088056D" w:rsidP="00AD194B">
            <w:pPr>
              <w:jc w:val="center"/>
              <w:rPr>
                <w:rFonts w:hint="default"/>
                <w:color w:val="auto"/>
              </w:rPr>
            </w:pPr>
            <w:r w:rsidRPr="0051592A">
              <w:rPr>
                <w:color w:val="auto"/>
              </w:rPr>
              <w:t>取組内容</w:t>
            </w:r>
          </w:p>
        </w:tc>
      </w:tr>
      <w:tr w:rsidR="0051592A" w:rsidRPr="0051592A" w14:paraId="4E349F38" w14:textId="77777777" w:rsidTr="0022176E">
        <w:tc>
          <w:tcPr>
            <w:tcW w:w="1386" w:type="dxa"/>
            <w:vMerge/>
            <w:tcBorders>
              <w:top w:val="nil"/>
              <w:left w:val="single" w:sz="4" w:space="0" w:color="000000"/>
              <w:bottom w:val="single" w:sz="4" w:space="0" w:color="000000"/>
              <w:right w:val="single" w:sz="4" w:space="0" w:color="000000"/>
            </w:tcBorders>
            <w:tcMar>
              <w:left w:w="49" w:type="dxa"/>
              <w:right w:w="49" w:type="dxa"/>
            </w:tcMar>
          </w:tcPr>
          <w:p w14:paraId="7FD81E81" w14:textId="77777777" w:rsidR="0088056D" w:rsidRPr="0051592A" w:rsidRDefault="0088056D" w:rsidP="00AD194B">
            <w:pPr>
              <w:jc w:val="center"/>
              <w:rPr>
                <w:rFonts w:hint="default"/>
                <w:color w:val="auto"/>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72C3C" w14:textId="330D34CE" w:rsidR="0088056D" w:rsidRPr="0051592A" w:rsidRDefault="0022176E" w:rsidP="0022176E">
            <w:pPr>
              <w:rPr>
                <w:rFonts w:hint="default"/>
                <w:color w:val="auto"/>
              </w:rPr>
            </w:pPr>
            <w:r w:rsidRPr="0051592A">
              <w:rPr>
                <w:color w:val="auto"/>
              </w:rPr>
              <w:t xml:space="preserve">　　令和５</w:t>
            </w:r>
            <w:r w:rsidR="0088056D" w:rsidRPr="0051592A">
              <w:rPr>
                <w:color w:val="auto"/>
              </w:rPr>
              <w:t>年度</w:t>
            </w:r>
          </w:p>
        </w:tc>
        <w:tc>
          <w:tcPr>
            <w:tcW w:w="2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8BD76" w14:textId="24BF4C6F" w:rsidR="0088056D" w:rsidRPr="0051592A" w:rsidRDefault="0022176E" w:rsidP="00AD194B">
            <w:pPr>
              <w:rPr>
                <w:rFonts w:hint="default"/>
                <w:color w:val="auto"/>
              </w:rPr>
            </w:pPr>
            <w:r w:rsidRPr="0051592A">
              <w:rPr>
                <w:color w:val="auto"/>
              </w:rPr>
              <w:t xml:space="preserve">　　令和６</w:t>
            </w:r>
            <w:r w:rsidR="0088056D" w:rsidRPr="0051592A">
              <w:rPr>
                <w:color w:val="auto"/>
              </w:rPr>
              <w:t>年度</w:t>
            </w:r>
          </w:p>
        </w:tc>
        <w:tc>
          <w:tcPr>
            <w:tcW w:w="22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90C2C" w14:textId="0FDD4DCD" w:rsidR="0088056D" w:rsidRPr="0051592A" w:rsidRDefault="0022176E" w:rsidP="00AD194B">
            <w:pPr>
              <w:rPr>
                <w:rFonts w:hint="default"/>
                <w:color w:val="auto"/>
              </w:rPr>
            </w:pPr>
            <w:r w:rsidRPr="0051592A">
              <w:rPr>
                <w:color w:val="auto"/>
              </w:rPr>
              <w:t xml:space="preserve">　　令和７</w:t>
            </w:r>
            <w:r w:rsidR="0088056D" w:rsidRPr="0051592A">
              <w:rPr>
                <w:color w:val="auto"/>
              </w:rPr>
              <w:t>年度</w:t>
            </w:r>
          </w:p>
        </w:tc>
      </w:tr>
      <w:tr w:rsidR="0051592A" w:rsidRPr="0051592A" w14:paraId="43BDC889" w14:textId="77777777" w:rsidTr="0022176E">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2E83EF" w14:textId="77777777" w:rsidR="0022176E" w:rsidRPr="0051592A" w:rsidRDefault="0022176E" w:rsidP="0022176E">
            <w:pPr>
              <w:rPr>
                <w:rFonts w:hint="default"/>
                <w:color w:val="auto"/>
              </w:rPr>
            </w:pPr>
            <w:r w:rsidRPr="0051592A">
              <w:rPr>
                <w:color w:val="auto"/>
              </w:rPr>
              <w:t>イノシシ</w:t>
            </w:r>
          </w:p>
          <w:p w14:paraId="39885C43" w14:textId="77777777" w:rsidR="0022176E" w:rsidRPr="0051592A" w:rsidRDefault="0022176E" w:rsidP="0022176E">
            <w:pPr>
              <w:rPr>
                <w:rFonts w:hint="default"/>
                <w:color w:val="auto"/>
              </w:rPr>
            </w:pPr>
            <w:r w:rsidRPr="0051592A">
              <w:rPr>
                <w:color w:val="auto"/>
              </w:rPr>
              <w:t>ニホンジカ</w:t>
            </w:r>
          </w:p>
          <w:p w14:paraId="3F485A85" w14:textId="77777777" w:rsidR="0022176E" w:rsidRPr="0051592A" w:rsidRDefault="0022176E" w:rsidP="0022176E">
            <w:pPr>
              <w:rPr>
                <w:rFonts w:hint="default"/>
                <w:color w:val="auto"/>
              </w:rPr>
            </w:pPr>
            <w:r w:rsidRPr="0051592A">
              <w:rPr>
                <w:color w:val="auto"/>
              </w:rPr>
              <w:t>ハクビシン</w:t>
            </w:r>
          </w:p>
          <w:p w14:paraId="55C57489" w14:textId="77777777" w:rsidR="0022176E" w:rsidRPr="0051592A" w:rsidRDefault="0022176E" w:rsidP="0022176E">
            <w:pPr>
              <w:rPr>
                <w:rFonts w:hint="default"/>
                <w:color w:val="auto"/>
              </w:rPr>
            </w:pPr>
            <w:r w:rsidRPr="0051592A">
              <w:rPr>
                <w:color w:val="auto"/>
              </w:rPr>
              <w:t>アライグマ</w:t>
            </w:r>
          </w:p>
          <w:p w14:paraId="13148BE8" w14:textId="77777777" w:rsidR="0022176E" w:rsidRPr="0051592A" w:rsidRDefault="0022176E" w:rsidP="0022176E">
            <w:pPr>
              <w:rPr>
                <w:rFonts w:hint="default"/>
                <w:color w:val="auto"/>
              </w:rPr>
            </w:pPr>
            <w:r w:rsidRPr="0051592A">
              <w:rPr>
                <w:color w:val="auto"/>
              </w:rPr>
              <w:t>タヌキ</w:t>
            </w:r>
          </w:p>
          <w:p w14:paraId="23803A9A" w14:textId="052A5DE7" w:rsidR="0088056D" w:rsidRPr="0051592A" w:rsidRDefault="0022176E" w:rsidP="00AD194B">
            <w:pPr>
              <w:rPr>
                <w:rFonts w:hint="default"/>
                <w:color w:val="auto"/>
              </w:rPr>
            </w:pPr>
            <w:r w:rsidRPr="0051592A">
              <w:rPr>
                <w:color w:val="auto"/>
              </w:rPr>
              <w:t>キツネ</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4F599" w14:textId="3EA3F5D5" w:rsidR="0088056D" w:rsidRPr="0051592A" w:rsidRDefault="0022176E" w:rsidP="0089210D">
            <w:pPr>
              <w:ind w:firstLineChars="100" w:firstLine="242"/>
              <w:rPr>
                <w:rFonts w:hint="default"/>
                <w:color w:val="auto"/>
              </w:rPr>
            </w:pPr>
            <w:r w:rsidRPr="0051592A">
              <w:rPr>
                <w:color w:val="auto"/>
              </w:rPr>
              <w:t>電気柵は下草刈り等を定期的に実施し、漏電等による機能低下の防止を図る</w:t>
            </w:r>
          </w:p>
          <w:p w14:paraId="1B5EA548" w14:textId="77777777" w:rsidR="0088056D" w:rsidRPr="0051592A" w:rsidRDefault="0088056D" w:rsidP="00AD194B">
            <w:pPr>
              <w:rPr>
                <w:rFonts w:hint="default"/>
                <w:color w:val="auto"/>
              </w:rPr>
            </w:pPr>
          </w:p>
          <w:p w14:paraId="18F78590" w14:textId="77777777" w:rsidR="0088056D" w:rsidRPr="0051592A" w:rsidRDefault="0088056D" w:rsidP="00AD194B">
            <w:pPr>
              <w:rPr>
                <w:rFonts w:hint="default"/>
                <w:color w:val="auto"/>
              </w:rPr>
            </w:pPr>
          </w:p>
        </w:tc>
        <w:tc>
          <w:tcPr>
            <w:tcW w:w="2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ED2E2" w14:textId="7D0840E5" w:rsidR="0088056D" w:rsidRPr="0051592A" w:rsidRDefault="0039422A" w:rsidP="00F85074">
            <w:pPr>
              <w:ind w:firstLineChars="100" w:firstLine="242"/>
              <w:rPr>
                <w:rFonts w:hint="default"/>
                <w:color w:val="auto"/>
              </w:rPr>
            </w:pPr>
            <w:r w:rsidRPr="0051592A">
              <w:rPr>
                <w:color w:val="auto"/>
              </w:rPr>
              <w:t>同左</w:t>
            </w:r>
          </w:p>
        </w:tc>
        <w:tc>
          <w:tcPr>
            <w:tcW w:w="22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47588" w14:textId="43E0059D" w:rsidR="0088056D" w:rsidRPr="0051592A" w:rsidRDefault="0039422A" w:rsidP="00F85074">
            <w:pPr>
              <w:ind w:firstLineChars="100" w:firstLine="242"/>
              <w:rPr>
                <w:rFonts w:hint="default"/>
                <w:color w:val="auto"/>
              </w:rPr>
            </w:pPr>
            <w:r w:rsidRPr="0051592A">
              <w:rPr>
                <w:color w:val="auto"/>
              </w:rPr>
              <w:t>同左</w:t>
            </w:r>
          </w:p>
        </w:tc>
      </w:tr>
    </w:tbl>
    <w:p w14:paraId="7B1BCBD5" w14:textId="77777777" w:rsidR="002F1057" w:rsidRPr="0051592A" w:rsidRDefault="002F1057" w:rsidP="002F1057">
      <w:pPr>
        <w:rPr>
          <w:rFonts w:hint="default"/>
          <w:color w:val="auto"/>
        </w:rPr>
      </w:pPr>
      <w:r w:rsidRPr="0051592A">
        <w:rPr>
          <w:color w:val="auto"/>
        </w:rPr>
        <w:t>（注）　侵入防止柵の管理、追上げ・追払い活動等に関する取組等について記</w:t>
      </w:r>
    </w:p>
    <w:p w14:paraId="6B0AC276" w14:textId="6C12A32F" w:rsidR="002F1057" w:rsidRPr="0051592A" w:rsidRDefault="002F1057" w:rsidP="002F1057">
      <w:pPr>
        <w:rPr>
          <w:rFonts w:hint="default"/>
          <w:color w:val="auto"/>
        </w:rPr>
      </w:pPr>
      <w:r w:rsidRPr="0051592A">
        <w:rPr>
          <w:color w:val="auto"/>
        </w:rPr>
        <w:t xml:space="preserve">　　　入する。</w:t>
      </w:r>
    </w:p>
    <w:p w14:paraId="43F10DE0" w14:textId="77777777" w:rsidR="002F1057" w:rsidRPr="0051592A" w:rsidRDefault="002F1057" w:rsidP="002F1057">
      <w:pPr>
        <w:rPr>
          <w:rFonts w:hint="default"/>
          <w:color w:val="auto"/>
        </w:rPr>
      </w:pPr>
    </w:p>
    <w:p w14:paraId="77EB1C4E" w14:textId="3EF75228" w:rsidR="00825178" w:rsidRPr="0051592A" w:rsidRDefault="002F1057">
      <w:pPr>
        <w:rPr>
          <w:rFonts w:hint="default"/>
          <w:color w:val="auto"/>
        </w:rPr>
      </w:pPr>
      <w:r w:rsidRPr="0051592A">
        <w:rPr>
          <w:color w:val="auto"/>
        </w:rPr>
        <w:t>５．生息環境管理その他被害防止施策に関する事項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1534"/>
        <w:gridCol w:w="1708"/>
        <w:gridCol w:w="4948"/>
      </w:tblGrid>
      <w:tr w:rsidR="0051592A" w:rsidRPr="0051592A" w14:paraId="2817A3F0" w14:textId="77777777" w:rsidTr="00633F16">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9C28B" w14:textId="77777777" w:rsidR="00825178" w:rsidRPr="0051592A" w:rsidRDefault="00825178">
            <w:pPr>
              <w:jc w:val="center"/>
              <w:rPr>
                <w:rFonts w:hint="default"/>
                <w:color w:val="auto"/>
              </w:rPr>
            </w:pPr>
            <w:r w:rsidRPr="0051592A">
              <w:rPr>
                <w:color w:val="auto"/>
              </w:rPr>
              <w:t>年度</w:t>
            </w:r>
          </w:p>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98F8AE" w14:textId="77777777" w:rsidR="00825178" w:rsidRPr="0051592A" w:rsidRDefault="00825178">
            <w:pPr>
              <w:jc w:val="center"/>
              <w:rPr>
                <w:rFonts w:hint="default"/>
                <w:color w:val="auto"/>
              </w:rPr>
            </w:pPr>
            <w:r w:rsidRPr="0051592A">
              <w:rPr>
                <w:color w:val="auto"/>
              </w:rPr>
              <w:t>対象鳥獣</w:t>
            </w:r>
          </w:p>
        </w:tc>
        <w:tc>
          <w:tcPr>
            <w:tcW w:w="49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90F2A" w14:textId="77777777" w:rsidR="00825178" w:rsidRPr="0051592A" w:rsidRDefault="00825178">
            <w:pPr>
              <w:jc w:val="center"/>
              <w:rPr>
                <w:rFonts w:hint="default"/>
                <w:color w:val="auto"/>
              </w:rPr>
            </w:pPr>
            <w:r w:rsidRPr="0051592A">
              <w:rPr>
                <w:color w:val="auto"/>
              </w:rPr>
              <w:t>取組内容</w:t>
            </w:r>
          </w:p>
        </w:tc>
      </w:tr>
      <w:tr w:rsidR="0051592A" w:rsidRPr="0051592A" w14:paraId="4CFC184E" w14:textId="77777777" w:rsidTr="00633F16">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8F452" w14:textId="220BB760" w:rsidR="00825178" w:rsidRPr="0051592A" w:rsidRDefault="00530B93">
            <w:pPr>
              <w:rPr>
                <w:rFonts w:hint="default"/>
                <w:color w:val="auto"/>
              </w:rPr>
            </w:pPr>
            <w:r w:rsidRPr="0051592A">
              <w:rPr>
                <w:color w:val="auto"/>
              </w:rPr>
              <w:t>令和５年度</w:t>
            </w:r>
          </w:p>
          <w:p w14:paraId="42C1C83A" w14:textId="77777777" w:rsidR="00825178" w:rsidRPr="0051592A" w:rsidRDefault="00825178">
            <w:pPr>
              <w:rPr>
                <w:rFonts w:hint="default"/>
                <w:color w:val="auto"/>
              </w:rPr>
            </w:pPr>
          </w:p>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AA5AE" w14:textId="77777777" w:rsidR="00530B93" w:rsidRPr="0051592A" w:rsidRDefault="00530B93" w:rsidP="00530B93">
            <w:pPr>
              <w:overflowPunct/>
              <w:textAlignment w:val="auto"/>
              <w:rPr>
                <w:rFonts w:ascii="ＭＳ ゴシック" w:hint="default"/>
                <w:color w:val="auto"/>
                <w:kern w:val="2"/>
                <w:szCs w:val="24"/>
              </w:rPr>
            </w:pPr>
            <w:r w:rsidRPr="0051592A">
              <w:rPr>
                <w:rFonts w:ascii="ＭＳ ゴシック" w:hAnsi="ＭＳ ゴシック"/>
                <w:color w:val="auto"/>
                <w:kern w:val="2"/>
                <w:szCs w:val="24"/>
              </w:rPr>
              <w:t>イノシシ</w:t>
            </w:r>
          </w:p>
          <w:p w14:paraId="3892C71F" w14:textId="77777777" w:rsidR="00530B93" w:rsidRPr="0051592A" w:rsidRDefault="00530B93" w:rsidP="00530B93">
            <w:pPr>
              <w:overflowPunct/>
              <w:textAlignment w:val="auto"/>
              <w:rPr>
                <w:rFonts w:ascii="ＭＳ ゴシック" w:hint="default"/>
                <w:color w:val="auto"/>
                <w:kern w:val="2"/>
                <w:szCs w:val="24"/>
              </w:rPr>
            </w:pPr>
            <w:r w:rsidRPr="0051592A">
              <w:rPr>
                <w:rFonts w:ascii="ＭＳ ゴシック" w:hAnsi="ＭＳ ゴシック"/>
                <w:color w:val="auto"/>
                <w:kern w:val="2"/>
                <w:szCs w:val="24"/>
              </w:rPr>
              <w:t>ニホンジカ</w:t>
            </w:r>
          </w:p>
          <w:p w14:paraId="71EDD1F7" w14:textId="77777777" w:rsidR="00530B93" w:rsidRPr="0051592A" w:rsidRDefault="00530B93" w:rsidP="00530B93">
            <w:pPr>
              <w:overflowPunct/>
              <w:textAlignment w:val="auto"/>
              <w:rPr>
                <w:rFonts w:ascii="ＭＳ ゴシック" w:hint="default"/>
                <w:color w:val="auto"/>
                <w:kern w:val="2"/>
                <w:szCs w:val="24"/>
              </w:rPr>
            </w:pPr>
            <w:r w:rsidRPr="0051592A">
              <w:rPr>
                <w:rFonts w:ascii="ＭＳ ゴシック" w:hAnsi="ＭＳ ゴシック"/>
                <w:color w:val="auto"/>
                <w:kern w:val="2"/>
                <w:szCs w:val="24"/>
              </w:rPr>
              <w:t>ハクビシン</w:t>
            </w:r>
          </w:p>
          <w:p w14:paraId="4B9CEB8A" w14:textId="77777777" w:rsidR="00530B93" w:rsidRPr="0051592A" w:rsidRDefault="00530B93" w:rsidP="00530B93">
            <w:pPr>
              <w:rPr>
                <w:rFonts w:hint="default"/>
                <w:color w:val="auto"/>
                <w:szCs w:val="24"/>
              </w:rPr>
            </w:pPr>
            <w:r w:rsidRPr="0051592A">
              <w:rPr>
                <w:rFonts w:ascii="ＭＳ ゴシック" w:hAnsi="ＭＳ ゴシック"/>
                <w:color w:val="auto"/>
                <w:kern w:val="2"/>
                <w:szCs w:val="24"/>
              </w:rPr>
              <w:t>アライグマ</w:t>
            </w:r>
          </w:p>
          <w:p w14:paraId="5E04DBE2" w14:textId="77777777" w:rsidR="00530B93" w:rsidRPr="0051592A" w:rsidRDefault="00530B93" w:rsidP="00530B93">
            <w:pPr>
              <w:rPr>
                <w:rFonts w:hint="default"/>
                <w:color w:val="auto"/>
                <w:szCs w:val="24"/>
              </w:rPr>
            </w:pPr>
            <w:r w:rsidRPr="0051592A">
              <w:rPr>
                <w:color w:val="auto"/>
                <w:szCs w:val="24"/>
              </w:rPr>
              <w:t>タヌキ</w:t>
            </w:r>
          </w:p>
          <w:p w14:paraId="7B744344" w14:textId="77777777" w:rsidR="00530B93" w:rsidRPr="0051592A" w:rsidRDefault="00530B93" w:rsidP="00530B93">
            <w:pPr>
              <w:rPr>
                <w:rFonts w:hint="default"/>
                <w:color w:val="auto"/>
                <w:szCs w:val="24"/>
              </w:rPr>
            </w:pPr>
            <w:r w:rsidRPr="0051592A">
              <w:rPr>
                <w:color w:val="auto"/>
                <w:szCs w:val="24"/>
              </w:rPr>
              <w:t>キツネ</w:t>
            </w:r>
          </w:p>
          <w:p w14:paraId="18E023EE" w14:textId="77777777" w:rsidR="00530B93" w:rsidRPr="0051592A" w:rsidRDefault="00530B93" w:rsidP="00530B93">
            <w:pPr>
              <w:widowControl/>
              <w:overflowPunct/>
              <w:jc w:val="left"/>
              <w:textAlignment w:val="auto"/>
              <w:rPr>
                <w:rFonts w:hint="default"/>
                <w:color w:val="auto"/>
              </w:rPr>
            </w:pPr>
            <w:r w:rsidRPr="0051592A">
              <w:rPr>
                <w:color w:val="auto"/>
              </w:rPr>
              <w:t>ツキノワグマ</w:t>
            </w:r>
          </w:p>
          <w:p w14:paraId="23D4E888" w14:textId="38D32FDE" w:rsidR="00530B93" w:rsidRPr="0051592A" w:rsidRDefault="00530B93" w:rsidP="00530B93">
            <w:pPr>
              <w:widowControl/>
              <w:overflowPunct/>
              <w:jc w:val="left"/>
              <w:textAlignment w:val="auto"/>
              <w:rPr>
                <w:rFonts w:hint="default"/>
                <w:color w:val="auto"/>
              </w:rPr>
            </w:pPr>
            <w:r w:rsidRPr="0051592A">
              <w:rPr>
                <w:color w:val="auto"/>
              </w:rPr>
              <w:t>ニホンザル</w:t>
            </w:r>
          </w:p>
          <w:p w14:paraId="39E96C3E" w14:textId="77777777" w:rsidR="00530B93" w:rsidRPr="0051592A" w:rsidRDefault="00530B93" w:rsidP="00530B93">
            <w:pPr>
              <w:rPr>
                <w:rFonts w:hint="default"/>
                <w:color w:val="auto"/>
              </w:rPr>
            </w:pPr>
            <w:r w:rsidRPr="0051592A">
              <w:rPr>
                <w:color w:val="auto"/>
              </w:rPr>
              <w:t>カラス</w:t>
            </w:r>
          </w:p>
          <w:p w14:paraId="58AE7668" w14:textId="183EFAFC" w:rsidR="00825178" w:rsidRPr="0051592A" w:rsidRDefault="00A1167D" w:rsidP="00530B93">
            <w:pPr>
              <w:rPr>
                <w:rFonts w:hint="default"/>
                <w:color w:val="auto"/>
              </w:rPr>
            </w:pPr>
            <w:r w:rsidRPr="0051592A">
              <w:rPr>
                <w:color w:val="auto"/>
              </w:rPr>
              <w:t>カワウ</w:t>
            </w:r>
          </w:p>
        </w:tc>
        <w:tc>
          <w:tcPr>
            <w:tcW w:w="49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AAAEF" w14:textId="77777777" w:rsidR="003E2E6B" w:rsidRPr="0051592A" w:rsidRDefault="003E2E6B" w:rsidP="003E2E6B">
            <w:pPr>
              <w:overflowPunct/>
              <w:ind w:left="242" w:hangingChars="100" w:hanging="242"/>
              <w:textAlignment w:val="auto"/>
              <w:rPr>
                <w:rFonts w:ascii="ＭＳ ゴシック" w:hint="default"/>
                <w:color w:val="auto"/>
                <w:kern w:val="2"/>
                <w:szCs w:val="24"/>
              </w:rPr>
            </w:pPr>
            <w:r w:rsidRPr="0051592A">
              <w:rPr>
                <w:rFonts w:ascii="ＭＳ ゴシック" w:hAnsi="ＭＳ ゴシック"/>
                <w:color w:val="auto"/>
                <w:kern w:val="2"/>
                <w:szCs w:val="24"/>
              </w:rPr>
              <w:t>・関係機関と連携して被害地域で対策会議、研修会等を開催し、</w:t>
            </w:r>
            <w:r w:rsidRPr="0051592A">
              <w:rPr>
                <w:color w:val="auto"/>
                <w:szCs w:val="24"/>
              </w:rPr>
              <w:t>追払い活動、放任果樹の除去指導など、</w:t>
            </w:r>
            <w:r w:rsidRPr="0051592A">
              <w:rPr>
                <w:rFonts w:ascii="ＭＳ ゴシック" w:hAnsi="ＭＳ ゴシック"/>
                <w:color w:val="auto"/>
                <w:kern w:val="2"/>
                <w:szCs w:val="24"/>
              </w:rPr>
              <w:t>鳥獣害防止の普及推進を図る。</w:t>
            </w:r>
          </w:p>
          <w:p w14:paraId="2980CB18" w14:textId="194E7E7B" w:rsidR="00825178" w:rsidRPr="0051592A" w:rsidRDefault="003E2E6B" w:rsidP="003E2E6B">
            <w:pPr>
              <w:overflowPunct/>
              <w:ind w:left="242" w:hangingChars="100" w:hanging="242"/>
              <w:textAlignment w:val="auto"/>
              <w:rPr>
                <w:rFonts w:hint="default"/>
                <w:color w:val="auto"/>
              </w:rPr>
            </w:pPr>
            <w:r w:rsidRPr="0051592A">
              <w:rPr>
                <w:rFonts w:ascii="ＭＳ ゴシック" w:hAnsi="ＭＳ ゴシック"/>
                <w:color w:val="auto"/>
                <w:kern w:val="2"/>
                <w:szCs w:val="24"/>
              </w:rPr>
              <w:t>・被害農地近接及び生息密度が高いと思われる里地里山等に緩衝帯を設置し、整備促進を図る。</w:t>
            </w:r>
          </w:p>
        </w:tc>
      </w:tr>
      <w:tr w:rsidR="0051592A" w:rsidRPr="0051592A" w14:paraId="5CC8BC0D" w14:textId="77777777" w:rsidTr="00633F16">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DA400" w14:textId="08FCEBDC" w:rsidR="00825178" w:rsidRPr="0051592A" w:rsidRDefault="00530B93" w:rsidP="00530B93">
            <w:pPr>
              <w:rPr>
                <w:rFonts w:hint="default"/>
                <w:color w:val="auto"/>
              </w:rPr>
            </w:pPr>
            <w:r w:rsidRPr="0051592A">
              <w:rPr>
                <w:color w:val="auto"/>
              </w:rPr>
              <w:t>令和６年度</w:t>
            </w:r>
          </w:p>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2E571" w14:textId="77777777" w:rsidR="00A1167D" w:rsidRPr="0051592A" w:rsidRDefault="00F85074" w:rsidP="00530B93">
            <w:pPr>
              <w:rPr>
                <w:rFonts w:hint="default"/>
                <w:color w:val="auto"/>
              </w:rPr>
            </w:pPr>
            <w:r w:rsidRPr="0051592A">
              <w:rPr>
                <w:color w:val="auto"/>
              </w:rPr>
              <w:t>同上</w:t>
            </w:r>
          </w:p>
          <w:p w14:paraId="19CDCA18" w14:textId="58ED1F9E" w:rsidR="00F85074" w:rsidRPr="0051592A" w:rsidRDefault="00F85074" w:rsidP="00530B93">
            <w:pPr>
              <w:rPr>
                <w:rFonts w:hint="default"/>
                <w:color w:val="auto"/>
              </w:rPr>
            </w:pPr>
          </w:p>
        </w:tc>
        <w:tc>
          <w:tcPr>
            <w:tcW w:w="49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21B29" w14:textId="204EC265" w:rsidR="00825178" w:rsidRPr="0051592A" w:rsidRDefault="00F85074" w:rsidP="00F85074">
            <w:pPr>
              <w:rPr>
                <w:rFonts w:hint="default"/>
                <w:color w:val="auto"/>
              </w:rPr>
            </w:pPr>
            <w:r w:rsidRPr="0051592A">
              <w:rPr>
                <w:color w:val="auto"/>
              </w:rPr>
              <w:t>同上</w:t>
            </w:r>
          </w:p>
        </w:tc>
      </w:tr>
      <w:tr w:rsidR="0051592A" w:rsidRPr="0051592A" w14:paraId="3572A7FA" w14:textId="77777777" w:rsidTr="00633F16">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C4349" w14:textId="4713C1A4" w:rsidR="00530B93" w:rsidRPr="0051592A" w:rsidRDefault="00530B93" w:rsidP="00530B93">
            <w:pPr>
              <w:rPr>
                <w:rFonts w:hint="default"/>
                <w:color w:val="auto"/>
              </w:rPr>
            </w:pPr>
            <w:r w:rsidRPr="0051592A">
              <w:rPr>
                <w:color w:val="auto"/>
              </w:rPr>
              <w:t>令和７年度</w:t>
            </w:r>
          </w:p>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45E19" w14:textId="4CCB904C" w:rsidR="00A1167D" w:rsidRPr="0051592A" w:rsidRDefault="00F85074" w:rsidP="00530B93">
            <w:pPr>
              <w:rPr>
                <w:rFonts w:hint="default"/>
                <w:color w:val="auto"/>
              </w:rPr>
            </w:pPr>
            <w:r w:rsidRPr="0051592A">
              <w:rPr>
                <w:color w:val="auto"/>
              </w:rPr>
              <w:t>同上</w:t>
            </w:r>
          </w:p>
        </w:tc>
        <w:tc>
          <w:tcPr>
            <w:tcW w:w="49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740DD" w14:textId="5199B441" w:rsidR="00530B93" w:rsidRPr="0051592A" w:rsidRDefault="00F85074" w:rsidP="00F85074">
            <w:pPr>
              <w:rPr>
                <w:rFonts w:hint="default"/>
                <w:color w:val="auto"/>
              </w:rPr>
            </w:pPr>
            <w:r w:rsidRPr="0051592A">
              <w:rPr>
                <w:color w:val="auto"/>
              </w:rPr>
              <w:t>同上</w:t>
            </w:r>
          </w:p>
          <w:p w14:paraId="1E22BB28" w14:textId="77777777" w:rsidR="00530B93" w:rsidRPr="0051592A" w:rsidRDefault="00530B93" w:rsidP="00530B93">
            <w:pPr>
              <w:rPr>
                <w:rFonts w:hint="default"/>
                <w:color w:val="auto"/>
              </w:rPr>
            </w:pPr>
          </w:p>
        </w:tc>
      </w:tr>
    </w:tbl>
    <w:p w14:paraId="0AA2EF60" w14:textId="70A3605D" w:rsidR="00825178" w:rsidRPr="0051592A" w:rsidRDefault="00825178">
      <w:pPr>
        <w:ind w:left="728" w:hanging="728"/>
        <w:rPr>
          <w:rFonts w:hint="default"/>
          <w:color w:val="auto"/>
        </w:rPr>
      </w:pPr>
      <w:r w:rsidRPr="0051592A">
        <w:rPr>
          <w:color w:val="auto"/>
        </w:rPr>
        <w:t>（注）　緩衝帯の設置、里地里山の整備、放任果樹の除去</w:t>
      </w:r>
      <w:r w:rsidR="00C26EFB" w:rsidRPr="0051592A">
        <w:rPr>
          <w:color w:val="auto"/>
        </w:rPr>
        <w:t>、被害防止に関する知識の普及</w:t>
      </w:r>
      <w:r w:rsidRPr="0051592A">
        <w:rPr>
          <w:color w:val="auto"/>
        </w:rPr>
        <w:t>等について記入する。</w:t>
      </w:r>
    </w:p>
    <w:p w14:paraId="27C5E947" w14:textId="46CDD122" w:rsidR="00825178" w:rsidRPr="0051592A" w:rsidRDefault="00825178" w:rsidP="000B3257">
      <w:pPr>
        <w:spacing w:line="200" w:lineRule="exact"/>
        <w:ind w:left="726" w:hanging="726"/>
        <w:rPr>
          <w:rFonts w:hint="default"/>
          <w:color w:val="auto"/>
        </w:rPr>
      </w:pPr>
    </w:p>
    <w:p w14:paraId="60DCD1DA" w14:textId="126B837F" w:rsidR="001424C5" w:rsidRPr="0051592A" w:rsidRDefault="001424C5" w:rsidP="000B3257">
      <w:pPr>
        <w:spacing w:line="200" w:lineRule="exact"/>
        <w:ind w:left="726" w:hanging="726"/>
        <w:rPr>
          <w:rFonts w:hint="default"/>
          <w:color w:val="auto"/>
        </w:rPr>
      </w:pPr>
    </w:p>
    <w:p w14:paraId="41A056CF" w14:textId="3F2F1B77" w:rsidR="001424C5" w:rsidRPr="0051592A" w:rsidRDefault="001424C5" w:rsidP="000B3257">
      <w:pPr>
        <w:spacing w:line="200" w:lineRule="exact"/>
        <w:ind w:left="726" w:hanging="726"/>
        <w:rPr>
          <w:rFonts w:hint="default"/>
          <w:color w:val="auto"/>
        </w:rPr>
      </w:pPr>
    </w:p>
    <w:p w14:paraId="0D3D7D06" w14:textId="0AF20C06" w:rsidR="001424C5" w:rsidRPr="0051592A" w:rsidRDefault="001424C5" w:rsidP="000B3257">
      <w:pPr>
        <w:spacing w:line="200" w:lineRule="exact"/>
        <w:ind w:left="726" w:hanging="726"/>
        <w:rPr>
          <w:rFonts w:hint="default"/>
          <w:color w:val="auto"/>
        </w:rPr>
      </w:pPr>
    </w:p>
    <w:p w14:paraId="02C4088B" w14:textId="35885F1D" w:rsidR="001424C5" w:rsidRPr="0051592A" w:rsidRDefault="001424C5" w:rsidP="000B3257">
      <w:pPr>
        <w:spacing w:line="200" w:lineRule="exact"/>
        <w:ind w:left="726" w:hanging="726"/>
        <w:rPr>
          <w:rFonts w:hint="default"/>
          <w:color w:val="auto"/>
        </w:rPr>
      </w:pPr>
    </w:p>
    <w:p w14:paraId="4BB5B23B" w14:textId="148351FC" w:rsidR="001424C5" w:rsidRPr="0051592A" w:rsidRDefault="001424C5" w:rsidP="000B3257">
      <w:pPr>
        <w:spacing w:line="200" w:lineRule="exact"/>
        <w:ind w:left="726" w:hanging="726"/>
        <w:rPr>
          <w:rFonts w:hint="default"/>
          <w:color w:val="auto"/>
        </w:rPr>
      </w:pPr>
    </w:p>
    <w:p w14:paraId="0CECEE24" w14:textId="78789A64" w:rsidR="001424C5" w:rsidRPr="0051592A" w:rsidRDefault="001424C5" w:rsidP="000B3257">
      <w:pPr>
        <w:spacing w:line="200" w:lineRule="exact"/>
        <w:ind w:left="726" w:hanging="726"/>
        <w:rPr>
          <w:rFonts w:hint="default"/>
          <w:color w:val="auto"/>
        </w:rPr>
      </w:pPr>
    </w:p>
    <w:p w14:paraId="45C7DAD3" w14:textId="1F22AB18" w:rsidR="001424C5" w:rsidRPr="0051592A" w:rsidRDefault="001424C5" w:rsidP="000B3257">
      <w:pPr>
        <w:spacing w:line="200" w:lineRule="exact"/>
        <w:ind w:left="726" w:hanging="726"/>
        <w:rPr>
          <w:rFonts w:hint="default"/>
          <w:color w:val="auto"/>
        </w:rPr>
      </w:pPr>
    </w:p>
    <w:p w14:paraId="100A746A" w14:textId="7C20BEED" w:rsidR="001424C5" w:rsidRPr="0051592A" w:rsidRDefault="001424C5" w:rsidP="000B3257">
      <w:pPr>
        <w:spacing w:line="200" w:lineRule="exact"/>
        <w:ind w:left="726" w:hanging="726"/>
        <w:rPr>
          <w:rFonts w:hint="default"/>
          <w:color w:val="auto"/>
        </w:rPr>
      </w:pPr>
    </w:p>
    <w:p w14:paraId="0F4981B0" w14:textId="1200EC85" w:rsidR="001424C5" w:rsidRPr="0051592A" w:rsidRDefault="001424C5" w:rsidP="000B3257">
      <w:pPr>
        <w:spacing w:line="200" w:lineRule="exact"/>
        <w:ind w:left="726" w:hanging="726"/>
        <w:rPr>
          <w:rFonts w:hint="default"/>
          <w:color w:val="auto"/>
        </w:rPr>
      </w:pPr>
    </w:p>
    <w:p w14:paraId="487E6AE8" w14:textId="34D80FC9" w:rsidR="001424C5" w:rsidRPr="0051592A" w:rsidRDefault="001424C5" w:rsidP="000B3257">
      <w:pPr>
        <w:spacing w:line="200" w:lineRule="exact"/>
        <w:ind w:left="726" w:hanging="726"/>
        <w:rPr>
          <w:rFonts w:hint="default"/>
          <w:color w:val="auto"/>
        </w:rPr>
      </w:pPr>
    </w:p>
    <w:p w14:paraId="5FE27320" w14:textId="0D677C0D" w:rsidR="001424C5" w:rsidRPr="0051592A" w:rsidRDefault="001424C5" w:rsidP="000B3257">
      <w:pPr>
        <w:spacing w:line="200" w:lineRule="exact"/>
        <w:ind w:left="726" w:hanging="726"/>
        <w:rPr>
          <w:rFonts w:hint="default"/>
          <w:color w:val="auto"/>
        </w:rPr>
      </w:pPr>
    </w:p>
    <w:p w14:paraId="560EC800" w14:textId="101B9A92" w:rsidR="001424C5" w:rsidRPr="0051592A" w:rsidRDefault="001424C5" w:rsidP="000B3257">
      <w:pPr>
        <w:spacing w:line="200" w:lineRule="exact"/>
        <w:ind w:left="726" w:hanging="726"/>
        <w:rPr>
          <w:rFonts w:hint="default"/>
          <w:color w:val="auto"/>
        </w:rPr>
      </w:pPr>
    </w:p>
    <w:p w14:paraId="0E057C1A" w14:textId="77777777" w:rsidR="001424C5" w:rsidRPr="0051592A" w:rsidRDefault="001424C5" w:rsidP="000B3257">
      <w:pPr>
        <w:spacing w:line="200" w:lineRule="exact"/>
        <w:ind w:left="726" w:hanging="726"/>
        <w:rPr>
          <w:rFonts w:hint="default"/>
          <w:color w:val="auto"/>
        </w:rPr>
      </w:pPr>
    </w:p>
    <w:p w14:paraId="6E93137E" w14:textId="46B4D2E9" w:rsidR="00825178" w:rsidRPr="0051592A" w:rsidRDefault="002F1057">
      <w:pPr>
        <w:ind w:left="243" w:hanging="243"/>
        <w:rPr>
          <w:rFonts w:hint="default"/>
          <w:color w:val="auto"/>
        </w:rPr>
      </w:pPr>
      <w:r w:rsidRPr="0051592A">
        <w:rPr>
          <w:color w:val="auto"/>
        </w:rPr>
        <w:lastRenderedPageBreak/>
        <w:t>６</w:t>
      </w:r>
      <w:r w:rsidR="00825178" w:rsidRPr="0051592A">
        <w:rPr>
          <w:color w:val="auto"/>
        </w:rPr>
        <w:t>．対象鳥獣による住民の生命、身体又は財産に係る被害が生じ、又は生じるおそれがある場合の対処に関する事項</w:t>
      </w:r>
    </w:p>
    <w:p w14:paraId="1B5FCCA6" w14:textId="77777777" w:rsidR="00825178" w:rsidRPr="0051592A" w:rsidRDefault="00825178" w:rsidP="00E6318F">
      <w:pPr>
        <w:rPr>
          <w:rFonts w:hint="default"/>
          <w:color w:val="auto"/>
        </w:rPr>
      </w:pPr>
      <w:r w:rsidRPr="0051592A">
        <w:rPr>
          <w:color w:val="auto"/>
        </w:rPr>
        <w:t>（１）関係機関等の役割</w:t>
      </w:r>
    </w:p>
    <w:tbl>
      <w:tblPr>
        <w:tblW w:w="0" w:type="auto"/>
        <w:tblInd w:w="169" w:type="dxa"/>
        <w:tblLayout w:type="fixed"/>
        <w:tblCellMar>
          <w:left w:w="0" w:type="dxa"/>
          <w:right w:w="0" w:type="dxa"/>
        </w:tblCellMar>
        <w:tblLook w:val="0000" w:firstRow="0" w:lastRow="0" w:firstColumn="0" w:lastColumn="0" w:noHBand="0" w:noVBand="0"/>
      </w:tblPr>
      <w:tblGrid>
        <w:gridCol w:w="3120"/>
        <w:gridCol w:w="5040"/>
      </w:tblGrid>
      <w:tr w:rsidR="0051592A" w:rsidRPr="0051592A" w14:paraId="33B8D26B"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ACA28" w14:textId="77777777" w:rsidR="00825178" w:rsidRPr="0051592A" w:rsidRDefault="00825178">
            <w:pPr>
              <w:jc w:val="center"/>
              <w:rPr>
                <w:rFonts w:hint="default"/>
                <w:color w:val="auto"/>
              </w:rPr>
            </w:pPr>
            <w:r w:rsidRPr="0051592A">
              <w:rPr>
                <w:color w:val="auto"/>
              </w:rPr>
              <w:t>関係機関等の名称</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A2FCD" w14:textId="77777777" w:rsidR="00825178" w:rsidRPr="0051592A" w:rsidRDefault="00825178">
            <w:pPr>
              <w:jc w:val="center"/>
              <w:rPr>
                <w:rFonts w:hint="default"/>
                <w:color w:val="auto"/>
              </w:rPr>
            </w:pPr>
            <w:r w:rsidRPr="0051592A">
              <w:rPr>
                <w:color w:val="auto"/>
              </w:rPr>
              <w:t>役割</w:t>
            </w:r>
          </w:p>
        </w:tc>
      </w:tr>
      <w:tr w:rsidR="0051592A" w:rsidRPr="0051592A" w14:paraId="4A99FA1E"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D31F4" w14:textId="1B547E38" w:rsidR="00AD194B" w:rsidRPr="0051592A" w:rsidRDefault="00AD194B" w:rsidP="00AD194B">
            <w:pPr>
              <w:jc w:val="left"/>
              <w:rPr>
                <w:rFonts w:hint="default"/>
                <w:color w:val="auto"/>
              </w:rPr>
            </w:pPr>
            <w:r w:rsidRPr="0051592A">
              <w:rPr>
                <w:color w:val="auto"/>
              </w:rPr>
              <w:t>群馬県</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224ABC" w14:textId="137AF619" w:rsidR="00AD194B" w:rsidRPr="0051592A" w:rsidRDefault="00AD194B" w:rsidP="00AD194B">
            <w:pPr>
              <w:rPr>
                <w:rFonts w:hint="default"/>
                <w:color w:val="auto"/>
              </w:rPr>
            </w:pPr>
            <w:r w:rsidRPr="0051592A">
              <w:rPr>
                <w:rFonts w:ascii="ＭＳ ゴシック"/>
                <w:color w:val="auto"/>
                <w:spacing w:val="2"/>
              </w:rPr>
              <w:t>各関係機関との連絡・調整、情報収集・提供</w:t>
            </w:r>
          </w:p>
        </w:tc>
      </w:tr>
      <w:tr w:rsidR="0051592A" w:rsidRPr="0051592A" w14:paraId="0734B6D8"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D396D" w14:textId="6F3FE90F" w:rsidR="00AD194B" w:rsidRPr="0051592A" w:rsidRDefault="00AD194B" w:rsidP="00AD194B">
            <w:pPr>
              <w:jc w:val="left"/>
              <w:rPr>
                <w:rFonts w:hint="default"/>
                <w:color w:val="auto"/>
              </w:rPr>
            </w:pPr>
            <w:r w:rsidRPr="0051592A">
              <w:rPr>
                <w:color w:val="auto"/>
              </w:rPr>
              <w:t>前橋市</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0CCFC" w14:textId="31274B26" w:rsidR="00AD194B" w:rsidRPr="0051592A" w:rsidRDefault="00AD194B" w:rsidP="00AD194B">
            <w:pPr>
              <w:rPr>
                <w:rFonts w:hint="default"/>
                <w:color w:val="auto"/>
              </w:rPr>
            </w:pPr>
            <w:r w:rsidRPr="0051592A">
              <w:rPr>
                <w:rFonts w:ascii="ＭＳ ゴシック"/>
                <w:color w:val="auto"/>
                <w:spacing w:val="2"/>
              </w:rPr>
              <w:t>各関係機関との連絡・調整、情報収集・提供</w:t>
            </w:r>
            <w:r w:rsidR="003208ED" w:rsidRPr="0051592A">
              <w:rPr>
                <w:rFonts w:ascii="ＭＳ ゴシック"/>
                <w:color w:val="auto"/>
                <w:spacing w:val="2"/>
              </w:rPr>
              <w:t>、地域巡回</w:t>
            </w:r>
          </w:p>
        </w:tc>
      </w:tr>
      <w:tr w:rsidR="0051592A" w:rsidRPr="0051592A" w14:paraId="2B808BA4"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7210A" w14:textId="0D8B227A" w:rsidR="00AD194B" w:rsidRPr="0051592A" w:rsidRDefault="00AD194B" w:rsidP="00AD194B">
            <w:pPr>
              <w:jc w:val="left"/>
              <w:rPr>
                <w:rFonts w:hint="default"/>
                <w:color w:val="auto"/>
              </w:rPr>
            </w:pPr>
            <w:r w:rsidRPr="0051592A">
              <w:rPr>
                <w:color w:val="auto"/>
              </w:rPr>
              <w:t>前橋警察署、前橋東警察署</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B2253" w14:textId="2DB65892" w:rsidR="00AD194B" w:rsidRPr="0051592A" w:rsidRDefault="00AD194B" w:rsidP="00AD194B">
            <w:pPr>
              <w:rPr>
                <w:rFonts w:hint="default"/>
                <w:color w:val="auto"/>
              </w:rPr>
            </w:pPr>
            <w:r w:rsidRPr="0051592A">
              <w:rPr>
                <w:rFonts w:ascii="ＭＳ ゴシック"/>
                <w:color w:val="auto"/>
                <w:spacing w:val="2"/>
              </w:rPr>
              <w:t>地域巡回、警戒、広報、情報収集・提供</w:t>
            </w:r>
          </w:p>
        </w:tc>
      </w:tr>
      <w:tr w:rsidR="0051592A" w:rsidRPr="0051592A" w14:paraId="12470DAA"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0B700" w14:textId="5CB05E20" w:rsidR="00AD194B" w:rsidRPr="0051592A" w:rsidRDefault="00AD194B" w:rsidP="00AD194B">
            <w:pPr>
              <w:suppressAutoHyphens/>
              <w:kinsoku w:val="0"/>
              <w:wordWrap w:val="0"/>
              <w:autoSpaceDE w:val="0"/>
              <w:autoSpaceDN w:val="0"/>
              <w:spacing w:line="336" w:lineRule="atLeast"/>
              <w:jc w:val="left"/>
              <w:rPr>
                <w:rFonts w:ascii="ＭＳ ゴシック" w:hint="default"/>
                <w:color w:val="auto"/>
                <w:spacing w:val="2"/>
              </w:rPr>
            </w:pPr>
            <w:r w:rsidRPr="0051592A">
              <w:rPr>
                <w:rFonts w:ascii="ＭＳ ゴシック"/>
                <w:color w:val="auto"/>
                <w:spacing w:val="2"/>
              </w:rPr>
              <w:t>前橋、前橋西部、前橋北部</w:t>
            </w:r>
          </w:p>
          <w:p w14:paraId="7D79E2F9" w14:textId="4A294C4C" w:rsidR="00AD194B" w:rsidRPr="0051592A" w:rsidRDefault="00AD194B" w:rsidP="00AD194B">
            <w:pPr>
              <w:jc w:val="left"/>
              <w:rPr>
                <w:rFonts w:hint="default"/>
                <w:color w:val="auto"/>
              </w:rPr>
            </w:pPr>
            <w:r w:rsidRPr="0051592A">
              <w:rPr>
                <w:rFonts w:ascii="ＭＳ ゴシック"/>
                <w:color w:val="auto"/>
                <w:spacing w:val="2"/>
              </w:rPr>
              <w:t>前橋東部、富士見の各猟友会</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566D6" w14:textId="2D60DC86" w:rsidR="00AD194B" w:rsidRPr="0051592A" w:rsidRDefault="00AD194B" w:rsidP="00AD194B">
            <w:pPr>
              <w:rPr>
                <w:rFonts w:hint="default"/>
                <w:color w:val="auto"/>
              </w:rPr>
            </w:pPr>
            <w:r w:rsidRPr="0051592A">
              <w:rPr>
                <w:rFonts w:ascii="ＭＳ ゴシック"/>
                <w:color w:val="auto"/>
                <w:spacing w:val="2"/>
              </w:rPr>
              <w:t>地域巡回、警戒、情報収集・提供、捕獲隊の調整</w:t>
            </w:r>
          </w:p>
        </w:tc>
      </w:tr>
      <w:tr w:rsidR="0051592A" w:rsidRPr="0051592A" w14:paraId="73CD4369"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52B50" w14:textId="24A01B37" w:rsidR="00AD194B" w:rsidRPr="0051592A" w:rsidRDefault="00AD194B" w:rsidP="00AD194B">
            <w:pPr>
              <w:suppressAutoHyphens/>
              <w:kinsoku w:val="0"/>
              <w:wordWrap w:val="0"/>
              <w:autoSpaceDE w:val="0"/>
              <w:autoSpaceDN w:val="0"/>
              <w:spacing w:line="336" w:lineRule="atLeast"/>
              <w:jc w:val="left"/>
              <w:rPr>
                <w:rFonts w:ascii="ＭＳ ゴシック" w:hint="default"/>
                <w:color w:val="auto"/>
                <w:spacing w:val="2"/>
              </w:rPr>
            </w:pPr>
            <w:r w:rsidRPr="0051592A">
              <w:rPr>
                <w:rFonts w:ascii="ＭＳ ゴシック"/>
                <w:color w:val="auto"/>
                <w:spacing w:val="2"/>
              </w:rPr>
              <w:t>鳥獣保護管理指導員</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B5874" w14:textId="2D40E16D" w:rsidR="00AD194B" w:rsidRPr="0051592A" w:rsidRDefault="00AD194B" w:rsidP="00AD194B">
            <w:pPr>
              <w:rPr>
                <w:rFonts w:ascii="ＭＳ ゴシック" w:hint="default"/>
                <w:color w:val="auto"/>
                <w:spacing w:val="2"/>
              </w:rPr>
            </w:pPr>
            <w:r w:rsidRPr="0051592A">
              <w:rPr>
                <w:rFonts w:ascii="ＭＳ ゴシック"/>
                <w:color w:val="auto"/>
                <w:spacing w:val="2"/>
              </w:rPr>
              <w:t>地域巡回、情報収集・提供</w:t>
            </w:r>
          </w:p>
        </w:tc>
      </w:tr>
      <w:tr w:rsidR="0051592A" w:rsidRPr="0051592A" w14:paraId="43ED0C28"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53F1B" w14:textId="77F827A1" w:rsidR="00AD194B" w:rsidRPr="0051592A" w:rsidRDefault="00AD194B" w:rsidP="00AD194B">
            <w:pPr>
              <w:suppressAutoHyphens/>
              <w:kinsoku w:val="0"/>
              <w:wordWrap w:val="0"/>
              <w:autoSpaceDE w:val="0"/>
              <w:autoSpaceDN w:val="0"/>
              <w:spacing w:line="336" w:lineRule="atLeast"/>
              <w:jc w:val="left"/>
              <w:rPr>
                <w:rFonts w:ascii="ＭＳ ゴシック" w:hint="default"/>
                <w:color w:val="auto"/>
                <w:spacing w:val="2"/>
              </w:rPr>
            </w:pPr>
            <w:r w:rsidRPr="0051592A">
              <w:rPr>
                <w:rFonts w:ascii="ＭＳ ゴシック"/>
                <w:color w:val="auto"/>
                <w:spacing w:val="2"/>
              </w:rPr>
              <w:t>地区自治会</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2AB93" w14:textId="0615482C" w:rsidR="00AD194B" w:rsidRPr="0051592A" w:rsidRDefault="00AD194B" w:rsidP="00AD194B">
            <w:pPr>
              <w:rPr>
                <w:rFonts w:ascii="ＭＳ ゴシック" w:hint="default"/>
                <w:color w:val="auto"/>
                <w:spacing w:val="2"/>
              </w:rPr>
            </w:pPr>
            <w:r w:rsidRPr="0051592A">
              <w:rPr>
                <w:rFonts w:ascii="ＭＳ ゴシック"/>
                <w:color w:val="auto"/>
                <w:spacing w:val="2"/>
              </w:rPr>
              <w:t>地域巡回、警戒、広報、情報収集・提供、周知</w:t>
            </w:r>
          </w:p>
        </w:tc>
      </w:tr>
    </w:tbl>
    <w:p w14:paraId="4AE3F824" w14:textId="77777777" w:rsidR="00825178" w:rsidRPr="0051592A" w:rsidRDefault="00825178">
      <w:pPr>
        <w:ind w:left="971" w:hanging="971"/>
        <w:rPr>
          <w:rFonts w:hint="default"/>
          <w:color w:val="auto"/>
        </w:rPr>
      </w:pPr>
      <w:r w:rsidRPr="0051592A">
        <w:rPr>
          <w:color w:val="auto"/>
        </w:rPr>
        <w:t>（注）１　関係機関等には、都道府県、警察、市町村、鳥獣被害対策実施隊、猟友会等の名称を記入する。</w:t>
      </w:r>
    </w:p>
    <w:p w14:paraId="26B35E90" w14:textId="77777777" w:rsidR="00825178" w:rsidRPr="0051592A" w:rsidRDefault="00825178">
      <w:pPr>
        <w:ind w:left="971" w:hanging="971"/>
        <w:rPr>
          <w:rFonts w:hint="default"/>
          <w:color w:val="auto"/>
        </w:rPr>
      </w:pPr>
      <w:r w:rsidRPr="0051592A">
        <w:rPr>
          <w:color w:val="auto"/>
        </w:rPr>
        <w:t xml:space="preserve">　　　２　役割欄には、緊急時又は平常時において、各関係機関等が果たすべき役割を記入する。</w:t>
      </w:r>
    </w:p>
    <w:p w14:paraId="4A3F79DA" w14:textId="77777777" w:rsidR="00825178" w:rsidRPr="0051592A" w:rsidRDefault="00825178">
      <w:pPr>
        <w:ind w:left="971" w:hanging="971"/>
        <w:rPr>
          <w:rFonts w:hint="default"/>
          <w:color w:val="auto"/>
        </w:rPr>
      </w:pPr>
      <w:r w:rsidRPr="0051592A">
        <w:rPr>
          <w:color w:val="auto"/>
        </w:rPr>
        <w:t xml:space="preserve">　　　３　対象鳥獣による住民の生命、身体又は財産に係る被害が生じ、又は生じるおそれがある場合の対処に関して、規程等を作成している場合は添付する。</w:t>
      </w:r>
    </w:p>
    <w:p w14:paraId="7CBB1FB5" w14:textId="77777777" w:rsidR="001424C5" w:rsidRPr="0051592A" w:rsidRDefault="001424C5">
      <w:pPr>
        <w:rPr>
          <w:rFonts w:hint="default"/>
          <w:color w:val="auto"/>
        </w:rPr>
      </w:pPr>
    </w:p>
    <w:p w14:paraId="2BAE7AE0" w14:textId="0376B99B" w:rsidR="00825178" w:rsidRPr="0051592A" w:rsidRDefault="00825178">
      <w:pPr>
        <w:rPr>
          <w:rFonts w:hint="default"/>
          <w:color w:val="auto"/>
        </w:rPr>
      </w:pPr>
      <w:r w:rsidRPr="0051592A">
        <w:rPr>
          <w:color w:val="auto"/>
        </w:rPr>
        <w:t>（２）緊急時の連絡体制</w:t>
      </w:r>
    </w:p>
    <w:p w14:paraId="0EFCDBEA" w14:textId="2356E30B" w:rsidR="00E82937" w:rsidRPr="0051592A" w:rsidRDefault="00E82937" w:rsidP="00E82937">
      <w:pPr>
        <w:suppressAutoHyphens/>
        <w:kinsoku w:val="0"/>
        <w:wordWrap w:val="0"/>
        <w:autoSpaceDE w:val="0"/>
        <w:autoSpaceDN w:val="0"/>
        <w:spacing w:line="336" w:lineRule="atLeast"/>
        <w:rPr>
          <w:rFonts w:ascii="ＭＳ ゴシック" w:hint="default"/>
          <w:color w:val="auto"/>
          <w:spacing w:val="2"/>
        </w:rPr>
      </w:pPr>
      <w:r w:rsidRPr="0051592A">
        <w:rPr>
          <w:noProof/>
          <w:color w:val="auto"/>
        </w:rPr>
        <mc:AlternateContent>
          <mc:Choice Requires="wps">
            <w:drawing>
              <wp:anchor distT="0" distB="0" distL="114300" distR="114300" simplePos="0" relativeHeight="251722752" behindDoc="0" locked="0" layoutInCell="1" allowOverlap="1" wp14:anchorId="12F15952" wp14:editId="207D8856">
                <wp:simplePos x="0" y="0"/>
                <wp:positionH relativeFrom="margin">
                  <wp:posOffset>3129915</wp:posOffset>
                </wp:positionH>
                <wp:positionV relativeFrom="paragraph">
                  <wp:posOffset>151130</wp:posOffset>
                </wp:positionV>
                <wp:extent cx="2143125" cy="3171825"/>
                <wp:effectExtent l="0" t="0" r="28575" b="28575"/>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171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32988" id="正方形/長方形 70" o:spid="_x0000_s1026" style="position:absolute;left:0;text-align:left;margin-left:246.45pt;margin-top:11.9pt;width:168.75pt;height:249.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" filled="f">
                <v:textbox inset="5.85pt,.7pt,5.85pt,.7pt"/>
                <w10:wrap anchorx="margin"/>
              </v:rect>
            </w:pict>
          </mc:Fallback>
        </mc:AlternateContent>
      </w:r>
    </w:p>
    <w:p w14:paraId="1F44B4E8" w14:textId="6C28A6D6" w:rsidR="00E82937" w:rsidRPr="0051592A" w:rsidRDefault="005D3F5F" w:rsidP="00E82937">
      <w:pPr>
        <w:tabs>
          <w:tab w:val="left" w:pos="1210"/>
          <w:tab w:val="left" w:pos="3141"/>
        </w:tabs>
        <w:suppressAutoHyphens/>
        <w:kinsoku w:val="0"/>
        <w:wordWrap w:val="0"/>
        <w:autoSpaceDE w:val="0"/>
        <w:autoSpaceDN w:val="0"/>
        <w:spacing w:line="336" w:lineRule="atLeast"/>
        <w:ind w:firstLineChars="900" w:firstLine="2182"/>
        <w:rPr>
          <w:rFonts w:ascii="ＭＳ ゴシック" w:hint="default"/>
          <w:color w:val="auto"/>
          <w:spacing w:val="2"/>
          <w:sz w:val="20"/>
        </w:rPr>
      </w:pPr>
      <w:r w:rsidRPr="0051592A">
        <w:rPr>
          <w:noProof/>
          <w:color w:val="auto"/>
        </w:rPr>
        <mc:AlternateContent>
          <mc:Choice Requires="wps">
            <w:drawing>
              <wp:anchor distT="0" distB="0" distL="114300" distR="114300" simplePos="0" relativeHeight="251721728" behindDoc="0" locked="0" layoutInCell="1" allowOverlap="1" wp14:anchorId="3EFE2A02" wp14:editId="01502D74">
                <wp:simplePos x="0" y="0"/>
                <wp:positionH relativeFrom="column">
                  <wp:posOffset>3258820</wp:posOffset>
                </wp:positionH>
                <wp:positionV relativeFrom="paragraph">
                  <wp:posOffset>113030</wp:posOffset>
                </wp:positionV>
                <wp:extent cx="1590675" cy="352425"/>
                <wp:effectExtent l="0" t="0" r="28575" b="28575"/>
                <wp:wrapNone/>
                <wp:docPr id="68"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A0D7B" id="正方形/長方形 68" o:spid="_x0000_s1026" style="position:absolute;left:0;text-align:left;margin-left:256.6pt;margin-top:8.9pt;width:125.25pt;height:27.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" filled="f">
                <v:textbox inset="5.85pt,.7pt,5.85pt,.7pt"/>
              </v:rect>
            </w:pict>
          </mc:Fallback>
        </mc:AlternateContent>
      </w:r>
      <w:r w:rsidR="00E82937" w:rsidRPr="0051592A">
        <w:rPr>
          <w:noProof/>
          <w:color w:val="auto"/>
        </w:rPr>
        <mc:AlternateContent>
          <mc:Choice Requires="wps">
            <w:drawing>
              <wp:anchor distT="0" distB="0" distL="114300" distR="114300" simplePos="0" relativeHeight="251716608" behindDoc="0" locked="0" layoutInCell="1" allowOverlap="1" wp14:anchorId="1FDE1601" wp14:editId="7E6A6B09">
                <wp:simplePos x="0" y="0"/>
                <wp:positionH relativeFrom="column">
                  <wp:posOffset>515620</wp:posOffset>
                </wp:positionH>
                <wp:positionV relativeFrom="paragraph">
                  <wp:posOffset>95885</wp:posOffset>
                </wp:positionV>
                <wp:extent cx="1638300" cy="352425"/>
                <wp:effectExtent l="0" t="0" r="19050" b="28575"/>
                <wp:wrapNone/>
                <wp:docPr id="69" name="正方形/長方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4475E" id="正方形/長方形 69" o:spid="_x0000_s1026" style="position:absolute;left:0;text-align:left;margin-left:40.6pt;margin-top:7.55pt;width:129pt;height:2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" filled="f">
                <v:textbox inset="5.85pt,.7pt,5.85pt,.7pt"/>
              </v:rect>
            </w:pict>
          </mc:Fallback>
        </mc:AlternateContent>
      </w:r>
    </w:p>
    <w:p w14:paraId="158D641F" w14:textId="70A6A69E" w:rsidR="00E82937" w:rsidRPr="0051592A" w:rsidRDefault="00E82937" w:rsidP="00A305EF">
      <w:pPr>
        <w:tabs>
          <w:tab w:val="left" w:pos="1210"/>
          <w:tab w:val="left" w:pos="3141"/>
        </w:tabs>
        <w:suppressAutoHyphens/>
        <w:kinsoku w:val="0"/>
        <w:wordWrap w:val="0"/>
        <w:autoSpaceDE w:val="0"/>
        <w:autoSpaceDN w:val="0"/>
        <w:spacing w:line="336" w:lineRule="atLeast"/>
        <w:ind w:firstLineChars="700" w:firstLine="1725"/>
        <w:rPr>
          <w:rFonts w:ascii="ＭＳ ゴシック" w:hint="default"/>
          <w:color w:val="auto"/>
          <w:spacing w:val="2"/>
        </w:rPr>
      </w:pPr>
      <w:r w:rsidRPr="0051592A">
        <w:rPr>
          <w:rFonts w:ascii="ＭＳ ゴシック"/>
          <w:color w:val="auto"/>
          <w:spacing w:val="2"/>
        </w:rPr>
        <w:t xml:space="preserve">群馬県          </w:t>
      </w:r>
      <w:r w:rsidRPr="0051592A">
        <w:rPr>
          <w:rFonts w:ascii="ＭＳ ゴシック"/>
          <w:color w:val="auto"/>
          <w:spacing w:val="2"/>
          <w:sz w:val="20"/>
        </w:rPr>
        <w:t xml:space="preserve">連絡調整 </w:t>
      </w:r>
      <w:r w:rsidR="005D3F5F" w:rsidRPr="0051592A">
        <w:rPr>
          <w:rFonts w:ascii="ＭＳ ゴシック" w:hint="default"/>
          <w:color w:val="auto"/>
          <w:spacing w:val="2"/>
          <w:sz w:val="20"/>
        </w:rPr>
        <w:t xml:space="preserve"> </w:t>
      </w:r>
      <w:r w:rsidRPr="0051592A">
        <w:rPr>
          <w:rFonts w:ascii="ＭＳ ゴシック"/>
          <w:color w:val="auto"/>
          <w:spacing w:val="2"/>
          <w:sz w:val="20"/>
        </w:rPr>
        <w:t xml:space="preserve">     </w:t>
      </w:r>
      <w:r w:rsidRPr="0051592A">
        <w:rPr>
          <w:rFonts w:ascii="ＭＳ ゴシック"/>
          <w:color w:val="auto"/>
          <w:spacing w:val="2"/>
        </w:rPr>
        <w:t>前橋、前橋東警察署</w:t>
      </w:r>
    </w:p>
    <w:p w14:paraId="6C46B102" w14:textId="3A2DB612" w:rsidR="00E82937" w:rsidRPr="0051592A" w:rsidRDefault="008F6DD9" w:rsidP="00E82937">
      <w:pPr>
        <w:suppressAutoHyphens/>
        <w:kinsoku w:val="0"/>
        <w:wordWrap w:val="0"/>
        <w:autoSpaceDE w:val="0"/>
        <w:autoSpaceDN w:val="0"/>
        <w:spacing w:line="336" w:lineRule="atLeast"/>
        <w:rPr>
          <w:rFonts w:ascii="ＭＳ ゴシック" w:hint="default"/>
          <w:color w:val="auto"/>
          <w:spacing w:val="2"/>
        </w:rPr>
      </w:pPr>
      <w:r w:rsidRPr="0051592A">
        <w:rPr>
          <w:noProof/>
          <w:color w:val="auto"/>
        </w:rPr>
        <mc:AlternateContent>
          <mc:Choice Requires="wps">
            <w:drawing>
              <wp:anchor distT="0" distB="0" distL="114299" distR="114299" simplePos="0" relativeHeight="251728896" behindDoc="0" locked="0" layoutInCell="1" allowOverlap="1" wp14:anchorId="069DC4AF" wp14:editId="1417E4F7">
                <wp:simplePos x="0" y="0"/>
                <wp:positionH relativeFrom="column">
                  <wp:posOffset>3401060</wp:posOffset>
                </wp:positionH>
                <wp:positionV relativeFrom="paragraph">
                  <wp:posOffset>31115</wp:posOffset>
                </wp:positionV>
                <wp:extent cx="0" cy="750570"/>
                <wp:effectExtent l="76200" t="38100" r="57150" b="11430"/>
                <wp:wrapNone/>
                <wp:docPr id="66" name="直線矢印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0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D13349" id="_x0000_t32" coordsize="21600,21600" o:spt="32" o:oned="t" path="m,l21600,21600e" filled="f">
                <v:path arrowok="t" fillok="f" o:connecttype="none"/>
                <o:lock v:ext="edit" shapetype="t"/>
              </v:shapetype>
              <v:shape id="直線矢印コネクタ 66" o:spid="_x0000_s1026" type="#_x0000_t32" style="position:absolute;left:0;text-align:left;margin-left:267.8pt;margin-top:2.45pt;width:0;height:59.1pt;flip:y;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">
                <v:stroke endarrow="block"/>
              </v:shape>
            </w:pict>
          </mc:Fallback>
        </mc:AlternateContent>
      </w:r>
      <w:r w:rsidRPr="0051592A">
        <w:rPr>
          <w:noProof/>
          <w:color w:val="auto"/>
        </w:rPr>
        <mc:AlternateContent>
          <mc:Choice Requires="wps">
            <w:drawing>
              <wp:anchor distT="0" distB="0" distL="114300" distR="114300" simplePos="0" relativeHeight="251726848" behindDoc="0" locked="0" layoutInCell="1" allowOverlap="1" wp14:anchorId="28A00E20" wp14:editId="4E1223C7">
                <wp:simplePos x="0" y="0"/>
                <wp:positionH relativeFrom="column">
                  <wp:posOffset>734060</wp:posOffset>
                </wp:positionH>
                <wp:positionV relativeFrom="paragraph">
                  <wp:posOffset>36830</wp:posOffset>
                </wp:positionV>
                <wp:extent cx="635" cy="702945"/>
                <wp:effectExtent l="76200" t="38100" r="75565" b="20955"/>
                <wp:wrapNone/>
                <wp:docPr id="65" name="直線矢印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02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BE264" id="直線矢印コネクタ 65" o:spid="_x0000_s1026" type="#_x0000_t32" style="position:absolute;left:0;text-align:left;margin-left:57.8pt;margin-top:2.9pt;width:.05pt;height:55.3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">
                <v:stroke endarrow="block"/>
              </v:shape>
            </w:pict>
          </mc:Fallback>
        </mc:AlternateContent>
      </w:r>
      <w:r w:rsidR="00EC1C00" w:rsidRPr="0051592A">
        <w:rPr>
          <w:noProof/>
          <w:color w:val="auto"/>
        </w:rPr>
        <mc:AlternateContent>
          <mc:Choice Requires="wps">
            <w:drawing>
              <wp:anchor distT="0" distB="0" distL="114299" distR="114299" simplePos="0" relativeHeight="251725824" behindDoc="0" locked="0" layoutInCell="1" allowOverlap="1" wp14:anchorId="10EF96F1" wp14:editId="5512AB02">
                <wp:simplePos x="0" y="0"/>
                <wp:positionH relativeFrom="column">
                  <wp:posOffset>2048510</wp:posOffset>
                </wp:positionH>
                <wp:positionV relativeFrom="paragraph">
                  <wp:posOffset>48260</wp:posOffset>
                </wp:positionV>
                <wp:extent cx="0" cy="702945"/>
                <wp:effectExtent l="76200" t="0" r="57150" b="59055"/>
                <wp:wrapNone/>
                <wp:docPr id="64" name="直線矢印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3606EA" id="_x0000_t32" coordsize="21600,21600" o:spt="32" o:oned="t" path="m,l21600,21600e" filled="f">
                <v:path arrowok="t" fillok="f" o:connecttype="none"/>
                <o:lock v:ext="edit" shapetype="t"/>
              </v:shapetype>
              <v:shape id="直線矢印コネクタ 64" o:spid="_x0000_s1026" type="#_x0000_t32" style="position:absolute;left:0;text-align:left;margin-left:161.3pt;margin-top:3.8pt;width:0;height:55.35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">
                <v:stroke endarrow="block"/>
              </v:shape>
            </w:pict>
          </mc:Fallback>
        </mc:AlternateContent>
      </w:r>
      <w:r w:rsidR="005D3F5F" w:rsidRPr="0051592A">
        <w:rPr>
          <w:noProof/>
          <w:color w:val="auto"/>
        </w:rPr>
        <mc:AlternateContent>
          <mc:Choice Requires="wps">
            <w:drawing>
              <wp:anchor distT="0" distB="0" distL="114299" distR="114299" simplePos="0" relativeHeight="251727872" behindDoc="0" locked="0" layoutInCell="1" allowOverlap="1" wp14:anchorId="51B144C5" wp14:editId="06AE916E">
                <wp:simplePos x="0" y="0"/>
                <wp:positionH relativeFrom="column">
                  <wp:posOffset>4772660</wp:posOffset>
                </wp:positionH>
                <wp:positionV relativeFrom="paragraph">
                  <wp:posOffset>42545</wp:posOffset>
                </wp:positionV>
                <wp:extent cx="0" cy="750570"/>
                <wp:effectExtent l="76200" t="0" r="57150" b="49530"/>
                <wp:wrapNone/>
                <wp:docPr id="67" name="直線矢印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0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4325B" id="直線矢印コネクタ 67" o:spid="_x0000_s1026" type="#_x0000_t32" style="position:absolute;left:0;text-align:left;margin-left:375.8pt;margin-top:3.35pt;width:0;height:59.1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">
                <v:stroke endarrow="block"/>
              </v:shape>
            </w:pict>
          </mc:Fallback>
        </mc:AlternateContent>
      </w:r>
      <w:r w:rsidR="00E82937" w:rsidRPr="0051592A">
        <w:rPr>
          <w:rFonts w:ascii="ＭＳ ゴシック"/>
          <w:color w:val="auto"/>
          <w:spacing w:val="2"/>
        </w:rPr>
        <w:t xml:space="preserve">　　　　　　　　　　　　　　　</w:t>
      </w:r>
      <w:r w:rsidR="00E82937" w:rsidRPr="0051592A">
        <w:rPr>
          <w:rFonts w:ascii="ＭＳ ゴシック"/>
          <w:color w:val="auto"/>
          <w:spacing w:val="2"/>
          <w:sz w:val="20"/>
        </w:rPr>
        <w:t>情報提供</w:t>
      </w:r>
    </w:p>
    <w:p w14:paraId="6F0178F5" w14:textId="77777777" w:rsidR="00E82937" w:rsidRPr="0051592A" w:rsidRDefault="00E82937" w:rsidP="005D3F5F">
      <w:pPr>
        <w:tabs>
          <w:tab w:val="left" w:pos="1333"/>
          <w:tab w:val="left" w:pos="3141"/>
          <w:tab w:val="left" w:pos="5459"/>
        </w:tabs>
        <w:suppressAutoHyphens/>
        <w:kinsoku w:val="0"/>
        <w:wordWrap w:val="0"/>
        <w:autoSpaceDE w:val="0"/>
        <w:autoSpaceDN w:val="0"/>
        <w:spacing w:line="336" w:lineRule="atLeast"/>
        <w:rPr>
          <w:rFonts w:ascii="ＭＳ ゴシック" w:hint="default"/>
          <w:color w:val="auto"/>
          <w:spacing w:val="2"/>
          <w:sz w:val="20"/>
        </w:rPr>
      </w:pPr>
      <w:r w:rsidRPr="0051592A">
        <w:rPr>
          <w:noProof/>
          <w:color w:val="auto"/>
        </w:rPr>
        <mc:AlternateContent>
          <mc:Choice Requires="wps">
            <w:drawing>
              <wp:anchor distT="0" distB="0" distL="114300" distR="114300" simplePos="0" relativeHeight="251723776" behindDoc="0" locked="0" layoutInCell="1" allowOverlap="1" wp14:anchorId="51CA5B4D" wp14:editId="54188D48">
                <wp:simplePos x="0" y="0"/>
                <wp:positionH relativeFrom="margin">
                  <wp:align>center</wp:align>
                </wp:positionH>
                <wp:positionV relativeFrom="paragraph">
                  <wp:posOffset>46990</wp:posOffset>
                </wp:positionV>
                <wp:extent cx="933450" cy="570865"/>
                <wp:effectExtent l="0" t="38100" r="57150" b="19685"/>
                <wp:wrapNone/>
                <wp:docPr id="63" name="直線矢印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3450" cy="570865"/>
                        </a:xfrm>
                        <a:prstGeom prst="straightConnector1">
                          <a:avLst/>
                        </a:prstGeom>
                        <a:noFill/>
                        <a:ln w="9525">
                          <a:solidFill>
                            <a:sysClr val="windowText" lastClr="000000">
                              <a:lumMod val="100000"/>
                              <a:lumOff val="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181DB" id="直線矢印コネクタ 63" o:spid="_x0000_s1026" type="#_x0000_t32" style="position:absolute;left:0;text-align:left;margin-left:0;margin-top:3.7pt;width:73.5pt;height:44.95pt;flip:y;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">
                <v:stroke endarrow="block"/>
                <w10:wrap anchorx="margin"/>
              </v:shape>
            </w:pict>
          </mc:Fallback>
        </mc:AlternateContent>
      </w:r>
      <w:r w:rsidRPr="0051592A">
        <w:rPr>
          <w:rFonts w:ascii="ＭＳ ゴシック"/>
          <w:color w:val="auto"/>
          <w:spacing w:val="2"/>
        </w:rPr>
        <w:tab/>
      </w:r>
      <w:r w:rsidRPr="0051592A">
        <w:rPr>
          <w:rFonts w:ascii="ＭＳ ゴシック"/>
          <w:color w:val="auto"/>
          <w:spacing w:val="2"/>
          <w:sz w:val="20"/>
        </w:rPr>
        <w:t>連絡調整、情報提供</w:t>
      </w:r>
      <w:r w:rsidRPr="0051592A">
        <w:rPr>
          <w:rFonts w:ascii="ＭＳ ゴシック"/>
          <w:color w:val="auto"/>
          <w:spacing w:val="2"/>
          <w:sz w:val="20"/>
        </w:rPr>
        <w:tab/>
        <w:t>連絡調整、情報提供</w:t>
      </w:r>
    </w:p>
    <w:p w14:paraId="268A4A1D" w14:textId="77777777" w:rsidR="00E82937" w:rsidRPr="0051592A" w:rsidRDefault="00E82937" w:rsidP="005D3F5F">
      <w:pPr>
        <w:tabs>
          <w:tab w:val="left" w:pos="3156"/>
          <w:tab w:val="left" w:pos="5517"/>
          <w:tab w:val="left" w:pos="7986"/>
        </w:tabs>
        <w:suppressAutoHyphens/>
        <w:kinsoku w:val="0"/>
        <w:wordWrap w:val="0"/>
        <w:autoSpaceDE w:val="0"/>
        <w:autoSpaceDN w:val="0"/>
        <w:spacing w:line="336" w:lineRule="atLeast"/>
        <w:rPr>
          <w:rFonts w:ascii="ＭＳ ゴシック" w:hint="default"/>
          <w:color w:val="auto"/>
          <w:spacing w:val="2"/>
        </w:rPr>
      </w:pPr>
      <w:r w:rsidRPr="0051592A">
        <w:rPr>
          <w:rFonts w:ascii="ＭＳ ゴシック"/>
          <w:color w:val="auto"/>
          <w:spacing w:val="2"/>
        </w:rPr>
        <w:t xml:space="preserve">　　　　　　</w:t>
      </w:r>
      <w:r w:rsidRPr="0051592A">
        <w:rPr>
          <w:rFonts w:ascii="ＭＳ ゴシック"/>
          <w:color w:val="auto"/>
          <w:spacing w:val="2"/>
          <w:sz w:val="20"/>
        </w:rPr>
        <w:tab/>
      </w:r>
      <w:r w:rsidRPr="0051592A">
        <w:rPr>
          <w:rFonts w:ascii="ＭＳ ゴシック"/>
          <w:color w:val="auto"/>
          <w:spacing w:val="2"/>
        </w:rPr>
        <w:tab/>
      </w:r>
      <w:r w:rsidRPr="0051592A">
        <w:rPr>
          <w:rFonts w:ascii="ＭＳ ゴシック"/>
          <w:color w:val="auto"/>
          <w:spacing w:val="2"/>
          <w:sz w:val="20"/>
        </w:rPr>
        <w:t>警戒</w:t>
      </w:r>
      <w:r w:rsidRPr="0051592A">
        <w:rPr>
          <w:rFonts w:ascii="ＭＳ ゴシック"/>
          <w:color w:val="auto"/>
          <w:spacing w:val="2"/>
        </w:rPr>
        <w:t>、</w:t>
      </w:r>
      <w:r w:rsidRPr="0051592A">
        <w:rPr>
          <w:rFonts w:ascii="ＭＳ ゴシック"/>
          <w:color w:val="auto"/>
          <w:spacing w:val="2"/>
          <w:sz w:val="20"/>
        </w:rPr>
        <w:t>地域巡回連携</w:t>
      </w:r>
    </w:p>
    <w:p w14:paraId="2249FECC" w14:textId="174BFA96" w:rsidR="00E82937" w:rsidRPr="0051592A" w:rsidRDefault="005D3F5F" w:rsidP="00E82937">
      <w:pPr>
        <w:suppressAutoHyphens/>
        <w:kinsoku w:val="0"/>
        <w:wordWrap w:val="0"/>
        <w:autoSpaceDE w:val="0"/>
        <w:autoSpaceDN w:val="0"/>
        <w:spacing w:line="336" w:lineRule="atLeast"/>
        <w:rPr>
          <w:rFonts w:ascii="ＭＳ ゴシック" w:hint="default"/>
          <w:color w:val="auto"/>
          <w:spacing w:val="2"/>
        </w:rPr>
      </w:pPr>
      <w:r w:rsidRPr="0051592A">
        <w:rPr>
          <w:noProof/>
          <w:color w:val="auto"/>
        </w:rPr>
        <mc:AlternateContent>
          <mc:Choice Requires="wps">
            <w:drawing>
              <wp:anchor distT="0" distB="0" distL="114300" distR="114300" simplePos="0" relativeHeight="251720704" behindDoc="0" locked="0" layoutInCell="1" allowOverlap="1" wp14:anchorId="15E6CEED" wp14:editId="19560AF4">
                <wp:simplePos x="0" y="0"/>
                <wp:positionH relativeFrom="column">
                  <wp:posOffset>3253740</wp:posOffset>
                </wp:positionH>
                <wp:positionV relativeFrom="paragraph">
                  <wp:posOffset>171450</wp:posOffset>
                </wp:positionV>
                <wp:extent cx="1898015" cy="352425"/>
                <wp:effectExtent l="0" t="0" r="2603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015"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F216F" id="正方形/長方形 62" o:spid="_x0000_s1026" style="position:absolute;left:0;text-align:left;margin-left:256.2pt;margin-top:13.5pt;width:149.45pt;height:27.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" filled="f">
                <v:textbox inset="5.85pt,.7pt,5.85pt,.7pt"/>
              </v:rect>
            </w:pict>
          </mc:Fallback>
        </mc:AlternateContent>
      </w:r>
      <w:r w:rsidR="00A305EF" w:rsidRPr="0051592A">
        <w:rPr>
          <w:noProof/>
          <w:color w:val="auto"/>
        </w:rPr>
        <mc:AlternateContent>
          <mc:Choice Requires="wps">
            <w:drawing>
              <wp:anchor distT="0" distB="0" distL="114300" distR="114300" simplePos="0" relativeHeight="251719680" behindDoc="0" locked="0" layoutInCell="1" allowOverlap="1" wp14:anchorId="6CEDDFC8" wp14:editId="3159BF02">
                <wp:simplePos x="0" y="0"/>
                <wp:positionH relativeFrom="column">
                  <wp:posOffset>544195</wp:posOffset>
                </wp:positionH>
                <wp:positionV relativeFrom="paragraph">
                  <wp:posOffset>132080</wp:posOffset>
                </wp:positionV>
                <wp:extent cx="1638300" cy="363855"/>
                <wp:effectExtent l="0" t="0" r="19050" b="1714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63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FADF7" id="正方形/長方形 61" o:spid="_x0000_s1026" style="position:absolute;left:0;text-align:left;margin-left:42.85pt;margin-top:10.4pt;width:129pt;height:28.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" filled="f">
                <v:textbox inset="5.85pt,.7pt,5.85pt,.7pt"/>
              </v:rect>
            </w:pict>
          </mc:Fallback>
        </mc:AlternateContent>
      </w:r>
    </w:p>
    <w:p w14:paraId="0BC09DCC" w14:textId="24336949" w:rsidR="00E82937" w:rsidRPr="0051592A" w:rsidRDefault="00E82937" w:rsidP="005D3F5F">
      <w:pPr>
        <w:tabs>
          <w:tab w:val="left" w:pos="1694"/>
        </w:tabs>
        <w:suppressAutoHyphens/>
        <w:kinsoku w:val="0"/>
        <w:wordWrap w:val="0"/>
        <w:autoSpaceDE w:val="0"/>
        <w:autoSpaceDN w:val="0"/>
        <w:spacing w:line="336" w:lineRule="atLeast"/>
        <w:rPr>
          <w:rFonts w:ascii="ＭＳ ゴシック" w:hint="default"/>
          <w:color w:val="auto"/>
          <w:spacing w:val="2"/>
        </w:rPr>
      </w:pPr>
      <w:r w:rsidRPr="0051592A">
        <w:rPr>
          <w:noProof/>
          <w:color w:val="auto"/>
        </w:rPr>
        <mc:AlternateContent>
          <mc:Choice Requires="wps">
            <w:drawing>
              <wp:anchor distT="0" distB="0" distL="114300" distR="114300" simplePos="0" relativeHeight="251724800" behindDoc="0" locked="0" layoutInCell="1" allowOverlap="1" wp14:anchorId="5C69220D" wp14:editId="3165A665">
                <wp:simplePos x="0" y="0"/>
                <wp:positionH relativeFrom="margin">
                  <wp:posOffset>2176145</wp:posOffset>
                </wp:positionH>
                <wp:positionV relativeFrom="paragraph">
                  <wp:posOffset>73660</wp:posOffset>
                </wp:positionV>
                <wp:extent cx="933450" cy="1018540"/>
                <wp:effectExtent l="38100" t="38100" r="19050" b="29210"/>
                <wp:wrapNone/>
                <wp:docPr id="60" name="直線矢印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33450" cy="1018540"/>
                        </a:xfrm>
                        <a:prstGeom prst="straightConnector1">
                          <a:avLst/>
                        </a:prstGeom>
                        <a:noFill/>
                        <a:ln w="9525">
                          <a:solidFill>
                            <a:sysClr val="windowText" lastClr="000000">
                              <a:lumMod val="100000"/>
                              <a:lumOff val="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AC6A3" id="直線矢印コネクタ 60" o:spid="_x0000_s1026" type="#_x0000_t32" style="position:absolute;left:0;text-align:left;margin-left:171.35pt;margin-top:5.8pt;width:73.5pt;height:80.2pt;flip:x y;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">
                <v:stroke endarrow="block"/>
                <w10:wrap anchorx="margin"/>
              </v:shape>
            </w:pict>
          </mc:Fallback>
        </mc:AlternateContent>
      </w:r>
      <w:r w:rsidRPr="0051592A">
        <w:rPr>
          <w:rFonts w:ascii="ＭＳ ゴシック"/>
          <w:color w:val="auto"/>
          <w:spacing w:val="2"/>
        </w:rPr>
        <w:tab/>
        <w:t xml:space="preserve">前橋市　　　　　　</w:t>
      </w:r>
      <w:r w:rsidR="005D3F5F" w:rsidRPr="0051592A">
        <w:rPr>
          <w:rFonts w:ascii="ＭＳ ゴシック"/>
          <w:color w:val="auto"/>
          <w:spacing w:val="2"/>
        </w:rPr>
        <w:t xml:space="preserve">  </w:t>
      </w:r>
      <w:r w:rsidR="007564EA" w:rsidRPr="0051592A">
        <w:rPr>
          <w:rFonts w:ascii="ＭＳ ゴシック"/>
          <w:color w:val="auto"/>
          <w:spacing w:val="2"/>
        </w:rPr>
        <w:t xml:space="preserve">　　　　</w:t>
      </w:r>
      <w:r w:rsidRPr="0051592A">
        <w:rPr>
          <w:rFonts w:ascii="ＭＳ ゴシック"/>
          <w:color w:val="auto"/>
          <w:spacing w:val="2"/>
        </w:rPr>
        <w:t>市内</w:t>
      </w:r>
      <w:r w:rsidR="007564EA" w:rsidRPr="0051592A">
        <w:rPr>
          <w:rFonts w:ascii="ＭＳ ゴシック"/>
          <w:color w:val="auto"/>
          <w:spacing w:val="2"/>
        </w:rPr>
        <w:t>各鳥獣被害対策実施隊</w:t>
      </w:r>
    </w:p>
    <w:p w14:paraId="77724BBC" w14:textId="0AEA5252" w:rsidR="00E82937" w:rsidRPr="0051592A" w:rsidRDefault="008F6DD9" w:rsidP="00E82937">
      <w:pPr>
        <w:suppressAutoHyphens/>
        <w:kinsoku w:val="0"/>
        <w:wordWrap w:val="0"/>
        <w:autoSpaceDE w:val="0"/>
        <w:autoSpaceDN w:val="0"/>
        <w:spacing w:line="336" w:lineRule="atLeast"/>
        <w:rPr>
          <w:rFonts w:ascii="ＭＳ ゴシック" w:hint="default"/>
          <w:color w:val="auto"/>
          <w:spacing w:val="2"/>
        </w:rPr>
      </w:pPr>
      <w:r w:rsidRPr="0051592A">
        <w:rPr>
          <w:noProof/>
          <w:color w:val="auto"/>
        </w:rPr>
        <mc:AlternateContent>
          <mc:Choice Requires="wps">
            <w:drawing>
              <wp:anchor distT="0" distB="0" distL="114299" distR="114299" simplePos="0" relativeHeight="251729920" behindDoc="0" locked="0" layoutInCell="1" allowOverlap="1" wp14:anchorId="2F950FC6" wp14:editId="0D7A9CCF">
                <wp:simplePos x="0" y="0"/>
                <wp:positionH relativeFrom="column">
                  <wp:posOffset>4753610</wp:posOffset>
                </wp:positionH>
                <wp:positionV relativeFrom="paragraph">
                  <wp:posOffset>92075</wp:posOffset>
                </wp:positionV>
                <wp:extent cx="0" cy="691515"/>
                <wp:effectExtent l="76200" t="0" r="57150" b="51435"/>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1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44AD6" id="直線矢印コネクタ 59" o:spid="_x0000_s1026" type="#_x0000_t32" style="position:absolute;left:0;text-align:left;margin-left:374.3pt;margin-top:7.25pt;width:0;height:54.4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">
                <v:stroke endarrow="block"/>
              </v:shape>
            </w:pict>
          </mc:Fallback>
        </mc:AlternateContent>
      </w:r>
      <w:r w:rsidRPr="0051592A">
        <w:rPr>
          <w:noProof/>
          <w:color w:val="auto"/>
        </w:rPr>
        <mc:AlternateContent>
          <mc:Choice Requires="wps">
            <w:drawing>
              <wp:anchor distT="0" distB="0" distL="114299" distR="114299" simplePos="0" relativeHeight="251732992" behindDoc="0" locked="0" layoutInCell="1" allowOverlap="1" wp14:anchorId="2DE6961F" wp14:editId="5A64BC06">
                <wp:simplePos x="0" y="0"/>
                <wp:positionH relativeFrom="column">
                  <wp:posOffset>743585</wp:posOffset>
                </wp:positionH>
                <wp:positionV relativeFrom="paragraph">
                  <wp:posOffset>78740</wp:posOffset>
                </wp:positionV>
                <wp:extent cx="0" cy="691515"/>
                <wp:effectExtent l="76200" t="38100" r="57150" b="13335"/>
                <wp:wrapNone/>
                <wp:docPr id="57" name="直線矢印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1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9D958" id="直線矢印コネクタ 57" o:spid="_x0000_s1026" type="#_x0000_t32" style="position:absolute;left:0;text-align:left;margin-left:58.55pt;margin-top:6.2pt;width:0;height:54.45pt;flip:y;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">
                <v:stroke endarrow="block"/>
              </v:shape>
            </w:pict>
          </mc:Fallback>
        </mc:AlternateContent>
      </w:r>
      <w:r w:rsidR="005D3F5F" w:rsidRPr="0051592A">
        <w:rPr>
          <w:noProof/>
          <w:color w:val="auto"/>
        </w:rPr>
        <mc:AlternateContent>
          <mc:Choice Requires="wps">
            <w:drawing>
              <wp:anchor distT="0" distB="0" distL="114299" distR="114299" simplePos="0" relativeHeight="251730944" behindDoc="0" locked="0" layoutInCell="1" allowOverlap="1" wp14:anchorId="61F2352F" wp14:editId="2E4360B2">
                <wp:simplePos x="0" y="0"/>
                <wp:positionH relativeFrom="column">
                  <wp:posOffset>3382010</wp:posOffset>
                </wp:positionH>
                <wp:positionV relativeFrom="paragraph">
                  <wp:posOffset>78740</wp:posOffset>
                </wp:positionV>
                <wp:extent cx="0" cy="691515"/>
                <wp:effectExtent l="76200" t="38100" r="57150" b="13335"/>
                <wp:wrapNone/>
                <wp:docPr id="58" name="直線矢印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1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F5720" id="直線矢印コネクタ 58" o:spid="_x0000_s1026" type="#_x0000_t32" style="position:absolute;left:0;text-align:left;margin-left:266.3pt;margin-top:6.2pt;width:0;height:54.45pt;flip:y;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">
                <v:stroke endarrow="block"/>
              </v:shape>
            </w:pict>
          </mc:Fallback>
        </mc:AlternateContent>
      </w:r>
      <w:r w:rsidR="00A305EF" w:rsidRPr="0051592A">
        <w:rPr>
          <w:noProof/>
          <w:color w:val="auto"/>
        </w:rPr>
        <mc:AlternateContent>
          <mc:Choice Requires="wps">
            <w:drawing>
              <wp:anchor distT="0" distB="0" distL="114299" distR="114299" simplePos="0" relativeHeight="251731968" behindDoc="0" locked="0" layoutInCell="1" allowOverlap="1" wp14:anchorId="393AE9B0" wp14:editId="634B8FC6">
                <wp:simplePos x="0" y="0"/>
                <wp:positionH relativeFrom="column">
                  <wp:posOffset>2048510</wp:posOffset>
                </wp:positionH>
                <wp:positionV relativeFrom="paragraph">
                  <wp:posOffset>78740</wp:posOffset>
                </wp:positionV>
                <wp:extent cx="0" cy="691515"/>
                <wp:effectExtent l="76200" t="0" r="57150" b="51435"/>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1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01DE2" id="直線矢印コネクタ 56" o:spid="_x0000_s1026" type="#_x0000_t32" style="position:absolute;left:0;text-align:left;margin-left:161.3pt;margin-top:6.2pt;width:0;height:54.45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">
                <v:stroke endarrow="block"/>
              </v:shape>
            </w:pict>
          </mc:Fallback>
        </mc:AlternateContent>
      </w:r>
    </w:p>
    <w:p w14:paraId="76D06713" w14:textId="77777777" w:rsidR="00E82937" w:rsidRPr="0051592A" w:rsidRDefault="00E82937" w:rsidP="005D3F5F">
      <w:pPr>
        <w:tabs>
          <w:tab w:val="left" w:pos="1694"/>
          <w:tab w:val="left" w:pos="5457"/>
        </w:tabs>
        <w:suppressAutoHyphens/>
        <w:kinsoku w:val="0"/>
        <w:wordWrap w:val="0"/>
        <w:autoSpaceDE w:val="0"/>
        <w:autoSpaceDN w:val="0"/>
        <w:spacing w:line="336" w:lineRule="atLeast"/>
        <w:rPr>
          <w:rFonts w:ascii="ＭＳ ゴシック" w:hint="default"/>
          <w:color w:val="auto"/>
          <w:spacing w:val="2"/>
        </w:rPr>
      </w:pPr>
      <w:r w:rsidRPr="0051592A">
        <w:rPr>
          <w:rFonts w:ascii="ＭＳ ゴシック"/>
          <w:color w:val="auto"/>
          <w:spacing w:val="2"/>
        </w:rPr>
        <w:tab/>
      </w:r>
      <w:r w:rsidRPr="0051592A">
        <w:rPr>
          <w:rFonts w:ascii="ＭＳ ゴシック"/>
          <w:color w:val="auto"/>
          <w:spacing w:val="2"/>
          <w:sz w:val="20"/>
        </w:rPr>
        <w:t>連絡調整、</w:t>
      </w:r>
      <w:r w:rsidRPr="0051592A">
        <w:rPr>
          <w:rFonts w:ascii="ＭＳ ゴシック"/>
          <w:color w:val="auto"/>
          <w:spacing w:val="2"/>
          <w:sz w:val="20"/>
        </w:rPr>
        <w:tab/>
        <w:t>連絡調整、情報提供</w:t>
      </w:r>
    </w:p>
    <w:p w14:paraId="340F46CE" w14:textId="71019CAB" w:rsidR="00E82937" w:rsidRPr="0051592A" w:rsidRDefault="00E82937" w:rsidP="00E82937">
      <w:pPr>
        <w:tabs>
          <w:tab w:val="left" w:pos="2904"/>
          <w:tab w:val="left" w:pos="7260"/>
          <w:tab w:val="left" w:pos="7744"/>
        </w:tabs>
        <w:suppressAutoHyphens/>
        <w:kinsoku w:val="0"/>
        <w:wordWrap w:val="0"/>
        <w:autoSpaceDE w:val="0"/>
        <w:autoSpaceDN w:val="0"/>
        <w:spacing w:line="336" w:lineRule="atLeast"/>
        <w:ind w:firstLineChars="800" w:firstLine="1651"/>
        <w:rPr>
          <w:rFonts w:ascii="ＭＳ ゴシック" w:hint="default"/>
          <w:color w:val="auto"/>
          <w:spacing w:val="2"/>
        </w:rPr>
      </w:pPr>
      <w:r w:rsidRPr="0051592A">
        <w:rPr>
          <w:rFonts w:ascii="ＭＳ ゴシック"/>
          <w:color w:val="auto"/>
          <w:spacing w:val="2"/>
          <w:sz w:val="20"/>
        </w:rPr>
        <w:t>情報提供、広報</w:t>
      </w:r>
      <w:r w:rsidR="005D3F5F" w:rsidRPr="0051592A">
        <w:rPr>
          <w:rFonts w:ascii="ＭＳ ゴシック"/>
          <w:color w:val="auto"/>
          <w:spacing w:val="2"/>
        </w:rPr>
        <w:t xml:space="preserve">　　　　　　　　　 </w:t>
      </w:r>
      <w:r w:rsidRPr="0051592A">
        <w:rPr>
          <w:rFonts w:ascii="ＭＳ ゴシック"/>
          <w:color w:val="auto"/>
          <w:spacing w:val="2"/>
          <w:sz w:val="20"/>
        </w:rPr>
        <w:t>地域巡回連携</w:t>
      </w:r>
      <w:r w:rsidRPr="0051592A">
        <w:rPr>
          <w:rFonts w:ascii="ＭＳ ゴシック"/>
          <w:color w:val="auto"/>
          <w:spacing w:val="2"/>
        </w:rPr>
        <w:tab/>
      </w:r>
    </w:p>
    <w:p w14:paraId="491C0CE6" w14:textId="458188FA" w:rsidR="00E82937" w:rsidRPr="0051592A" w:rsidRDefault="005D3F5F" w:rsidP="00E82937">
      <w:pPr>
        <w:suppressAutoHyphens/>
        <w:kinsoku w:val="0"/>
        <w:wordWrap w:val="0"/>
        <w:autoSpaceDE w:val="0"/>
        <w:autoSpaceDN w:val="0"/>
        <w:spacing w:line="336" w:lineRule="atLeast"/>
        <w:rPr>
          <w:rFonts w:ascii="ＭＳ ゴシック" w:hint="default"/>
          <w:color w:val="auto"/>
          <w:spacing w:val="2"/>
        </w:rPr>
      </w:pPr>
      <w:r w:rsidRPr="0051592A">
        <w:rPr>
          <w:noProof/>
          <w:color w:val="auto"/>
        </w:rPr>
        <mc:AlternateContent>
          <mc:Choice Requires="wps">
            <w:drawing>
              <wp:anchor distT="0" distB="0" distL="114300" distR="114300" simplePos="0" relativeHeight="251718656" behindDoc="0" locked="0" layoutInCell="1" allowOverlap="1" wp14:anchorId="0ECA651C" wp14:editId="0EF1FCA4">
                <wp:simplePos x="0" y="0"/>
                <wp:positionH relativeFrom="column">
                  <wp:posOffset>3239770</wp:posOffset>
                </wp:positionH>
                <wp:positionV relativeFrom="paragraph">
                  <wp:posOffset>126365</wp:posOffset>
                </wp:positionV>
                <wp:extent cx="1590675" cy="381000"/>
                <wp:effectExtent l="0" t="0" r="28575" b="1905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53D9E" id="正方形/長方形 55" o:spid="_x0000_s1026" style="position:absolute;left:0;text-align:left;margin-left:255.1pt;margin-top:9.95pt;width:125.25pt;height:3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" filled="f">
                <v:textbox inset="5.85pt,.7pt,5.85pt,.7pt"/>
              </v:rect>
            </w:pict>
          </mc:Fallback>
        </mc:AlternateContent>
      </w:r>
      <w:r w:rsidR="00A305EF" w:rsidRPr="0051592A">
        <w:rPr>
          <w:noProof/>
          <w:color w:val="auto"/>
        </w:rPr>
        <mc:AlternateContent>
          <mc:Choice Requires="wps">
            <w:drawing>
              <wp:anchor distT="0" distB="0" distL="114300" distR="114300" simplePos="0" relativeHeight="251717632" behindDoc="0" locked="0" layoutInCell="1" allowOverlap="1" wp14:anchorId="57D8036E" wp14:editId="2477D61D">
                <wp:simplePos x="0" y="0"/>
                <wp:positionH relativeFrom="column">
                  <wp:posOffset>553720</wp:posOffset>
                </wp:positionH>
                <wp:positionV relativeFrom="paragraph">
                  <wp:posOffset>158750</wp:posOffset>
                </wp:positionV>
                <wp:extent cx="1638300" cy="381000"/>
                <wp:effectExtent l="0" t="0" r="19050" b="1905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B2C7D" id="正方形/長方形 54" o:spid="_x0000_s1026" style="position:absolute;left:0;text-align:left;margin-left:43.6pt;margin-top:12.5pt;width:129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" filled="f">
                <v:textbox inset="5.85pt,.7pt,5.85pt,.7pt"/>
              </v:rect>
            </w:pict>
          </mc:Fallback>
        </mc:AlternateContent>
      </w:r>
      <w:r w:rsidR="00E82937" w:rsidRPr="0051592A">
        <w:rPr>
          <w:rFonts w:ascii="ＭＳ ゴシック"/>
          <w:color w:val="auto"/>
          <w:spacing w:val="2"/>
        </w:rPr>
        <w:t xml:space="preserve">　　　　　　　　　　　　　　　　　 </w:t>
      </w:r>
    </w:p>
    <w:p w14:paraId="59ECEDA8" w14:textId="2344CD2F" w:rsidR="00E82937" w:rsidRPr="0051592A" w:rsidRDefault="00E82937" w:rsidP="00E82937">
      <w:pPr>
        <w:rPr>
          <w:rFonts w:hint="default"/>
          <w:color w:val="auto"/>
        </w:rPr>
      </w:pPr>
      <w:r w:rsidRPr="0051592A">
        <w:rPr>
          <w:rFonts w:ascii="ＭＳ ゴシック"/>
          <w:color w:val="auto"/>
        </w:rPr>
        <w:tab/>
      </w:r>
      <w:r w:rsidRPr="0051592A">
        <w:rPr>
          <w:rFonts w:ascii="ＭＳ ゴシック" w:hint="default"/>
          <w:color w:val="auto"/>
        </w:rPr>
        <w:t xml:space="preserve">     </w:t>
      </w:r>
      <w:r w:rsidRPr="0051592A">
        <w:rPr>
          <w:rFonts w:ascii="ＭＳ ゴシック"/>
          <w:color w:val="auto"/>
        </w:rPr>
        <w:t xml:space="preserve">地区自治会　　　</w:t>
      </w:r>
      <w:r w:rsidR="005D3F5F" w:rsidRPr="0051592A">
        <w:rPr>
          <w:rFonts w:ascii="ＭＳ ゴシック"/>
          <w:color w:val="auto"/>
        </w:rPr>
        <w:t xml:space="preserve">   </w:t>
      </w:r>
      <w:r w:rsidRPr="0051592A">
        <w:rPr>
          <w:rFonts w:ascii="ＭＳ ゴシック" w:hAnsi="ＭＳ ゴシック"/>
          <w:color w:val="auto"/>
          <w:sz w:val="20"/>
        </w:rPr>
        <w:t>連絡調整</w:t>
      </w:r>
      <w:r w:rsidR="005D3F5F" w:rsidRPr="0051592A">
        <w:rPr>
          <w:rFonts w:ascii="ＭＳ ゴシック" w:hAnsi="ＭＳ ゴシック"/>
          <w:color w:val="auto"/>
          <w:sz w:val="20"/>
        </w:rPr>
        <w:t xml:space="preserve">　</w:t>
      </w:r>
      <w:r w:rsidR="005D3F5F" w:rsidRPr="0051592A">
        <w:rPr>
          <w:rFonts w:ascii="ＭＳ ゴシック"/>
          <w:color w:val="auto"/>
        </w:rPr>
        <w:t xml:space="preserve">　</w:t>
      </w:r>
      <w:r w:rsidRPr="0051592A">
        <w:rPr>
          <w:rFonts w:ascii="ＭＳ ゴシック" w:hint="default"/>
          <w:color w:val="auto"/>
        </w:rPr>
        <w:t xml:space="preserve"> </w:t>
      </w:r>
      <w:r w:rsidRPr="0051592A">
        <w:rPr>
          <w:rFonts w:ascii="ＭＳ ゴシック"/>
          <w:color w:val="auto"/>
        </w:rPr>
        <w:t>鳥獣保護管理指導員</w:t>
      </w:r>
    </w:p>
    <w:p w14:paraId="74F00A8B" w14:textId="410F04E4" w:rsidR="00E82937" w:rsidRPr="0051592A" w:rsidRDefault="00E82937" w:rsidP="00A305EF">
      <w:pPr>
        <w:ind w:firstLineChars="1900" w:firstLine="3922"/>
        <w:rPr>
          <w:rFonts w:hint="default"/>
          <w:color w:val="auto"/>
        </w:rPr>
      </w:pPr>
      <w:r w:rsidRPr="0051592A">
        <w:rPr>
          <w:rFonts w:ascii="ＭＳ ゴシック"/>
          <w:color w:val="auto"/>
          <w:spacing w:val="2"/>
          <w:sz w:val="20"/>
        </w:rPr>
        <w:t>情報提供</w:t>
      </w:r>
    </w:p>
    <w:p w14:paraId="79DA81BC" w14:textId="4EB0156A" w:rsidR="00E82937" w:rsidRPr="0051592A" w:rsidRDefault="00E82937">
      <w:pPr>
        <w:rPr>
          <w:rFonts w:hint="default"/>
          <w:color w:val="auto"/>
        </w:rPr>
      </w:pPr>
    </w:p>
    <w:p w14:paraId="25214C40" w14:textId="4B7AC0C1" w:rsidR="001424C5" w:rsidRPr="0051592A" w:rsidRDefault="001424C5">
      <w:pPr>
        <w:rPr>
          <w:rFonts w:hint="default"/>
          <w:color w:val="auto"/>
        </w:rPr>
      </w:pPr>
    </w:p>
    <w:p w14:paraId="3F417EAF" w14:textId="77777777" w:rsidR="003208ED" w:rsidRPr="0051592A" w:rsidRDefault="003208ED">
      <w:pPr>
        <w:rPr>
          <w:rFonts w:hint="default"/>
          <w:color w:val="auto"/>
        </w:rPr>
      </w:pPr>
    </w:p>
    <w:p w14:paraId="71204C65" w14:textId="77777777" w:rsidR="00825178" w:rsidRPr="0051592A" w:rsidRDefault="00825178">
      <w:pPr>
        <w:ind w:left="728" w:hanging="728"/>
        <w:rPr>
          <w:rFonts w:hint="default"/>
          <w:color w:val="auto"/>
        </w:rPr>
      </w:pPr>
      <w:r w:rsidRPr="0051592A">
        <w:rPr>
          <w:color w:val="auto"/>
        </w:rPr>
        <w:lastRenderedPageBreak/>
        <w:t>（注）　緊急時の各関係機関等の連絡体制及び連絡方法等をフロー図等により記入する。</w:t>
      </w:r>
    </w:p>
    <w:p w14:paraId="2BBE6CF7" w14:textId="77777777" w:rsidR="001424C5" w:rsidRPr="0051592A" w:rsidRDefault="001424C5">
      <w:pPr>
        <w:rPr>
          <w:rFonts w:hint="default"/>
          <w:color w:val="auto"/>
        </w:rPr>
      </w:pPr>
    </w:p>
    <w:p w14:paraId="7EAEF729" w14:textId="13FEA9A2" w:rsidR="00825178" w:rsidRPr="0051592A" w:rsidRDefault="002F1057">
      <w:pPr>
        <w:rPr>
          <w:rFonts w:hint="default"/>
          <w:color w:val="auto"/>
        </w:rPr>
      </w:pPr>
      <w:r w:rsidRPr="0051592A">
        <w:rPr>
          <w:color w:val="auto"/>
        </w:rPr>
        <w:t>７</w:t>
      </w:r>
      <w:r w:rsidR="00825178" w:rsidRPr="0051592A">
        <w:rPr>
          <w:color w:val="auto"/>
        </w:rPr>
        <w:t>．捕獲等をした対象鳥獣の処理に関する事項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51592A" w:rsidRPr="0051592A" w14:paraId="79689618"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D42F9" w14:textId="77777777" w:rsidR="00825178" w:rsidRPr="0051592A" w:rsidRDefault="00E6318F" w:rsidP="00416D6C">
            <w:pPr>
              <w:ind w:firstLineChars="100" w:firstLine="242"/>
              <w:rPr>
                <w:rFonts w:hint="default"/>
                <w:color w:val="auto"/>
              </w:rPr>
            </w:pPr>
            <w:r w:rsidRPr="0051592A">
              <w:rPr>
                <w:color w:val="auto"/>
              </w:rPr>
              <w:t>豚熱の発生状況に鑑み、当分の間イノシシを捕獲した場合には、国の防疫マニュアルに沿った対策を講じたのち、</w:t>
            </w:r>
            <w:r w:rsidR="00666189" w:rsidRPr="0051592A">
              <w:rPr>
                <w:color w:val="auto"/>
              </w:rPr>
              <w:t>捕獲現場等において埋設又は市焼却施設へ搬入し焼却処分とする。</w:t>
            </w:r>
          </w:p>
          <w:p w14:paraId="1ED8ACC4" w14:textId="0D670DC6" w:rsidR="00416D6C" w:rsidRPr="0051592A" w:rsidRDefault="00416D6C" w:rsidP="00416D6C">
            <w:pPr>
              <w:ind w:firstLineChars="100" w:firstLine="242"/>
              <w:rPr>
                <w:rFonts w:hint="default"/>
                <w:color w:val="auto"/>
              </w:rPr>
            </w:pPr>
            <w:r w:rsidRPr="0051592A">
              <w:rPr>
                <w:color w:val="auto"/>
              </w:rPr>
              <w:t>また、必要に応じて関係機関へ送り、調査や学術研究に利用する。</w:t>
            </w:r>
          </w:p>
        </w:tc>
      </w:tr>
    </w:tbl>
    <w:p w14:paraId="3C530E14" w14:textId="0A81626F" w:rsidR="00825178" w:rsidRPr="0051592A" w:rsidRDefault="00825178">
      <w:pPr>
        <w:tabs>
          <w:tab w:val="left" w:pos="485"/>
        </w:tabs>
        <w:ind w:left="728" w:hanging="728"/>
        <w:rPr>
          <w:rFonts w:hint="default"/>
          <w:color w:val="auto"/>
        </w:rPr>
      </w:pPr>
      <w:r w:rsidRPr="0051592A">
        <w:rPr>
          <w:color w:val="auto"/>
        </w:rPr>
        <w:t>（注）　適切な処理施設での焼却、捕獲等をした現場での埋設等、捕獲等をした鳥獣の処理方法について記入する。</w:t>
      </w:r>
    </w:p>
    <w:p w14:paraId="20A9E78F" w14:textId="77777777" w:rsidR="007717DD" w:rsidRPr="0051592A" w:rsidRDefault="007717DD">
      <w:pPr>
        <w:tabs>
          <w:tab w:val="left" w:pos="485"/>
        </w:tabs>
        <w:ind w:left="728" w:hanging="728"/>
        <w:rPr>
          <w:rFonts w:hint="default"/>
          <w:color w:val="auto"/>
        </w:rPr>
      </w:pPr>
    </w:p>
    <w:p w14:paraId="729AE4D4" w14:textId="42DC84FF" w:rsidR="005333FB" w:rsidRPr="0051592A" w:rsidRDefault="002F1057">
      <w:pPr>
        <w:rPr>
          <w:rFonts w:hint="default"/>
          <w:color w:val="auto"/>
        </w:rPr>
      </w:pPr>
      <w:r w:rsidRPr="0051592A">
        <w:rPr>
          <w:color w:val="auto"/>
        </w:rPr>
        <w:t>８</w:t>
      </w:r>
      <w:r w:rsidR="00825178" w:rsidRPr="0051592A">
        <w:rPr>
          <w:color w:val="auto"/>
        </w:rPr>
        <w:t>．捕獲等をした対象鳥獣の食品</w:t>
      </w:r>
      <w:r w:rsidR="007717DD" w:rsidRPr="0051592A">
        <w:rPr>
          <w:color w:val="auto"/>
        </w:rPr>
        <w:t>・ペットフード・皮革</w:t>
      </w:r>
      <w:r w:rsidR="00825178" w:rsidRPr="0051592A">
        <w:rPr>
          <w:color w:val="auto"/>
        </w:rPr>
        <w:t>としての利用等その有</w:t>
      </w:r>
    </w:p>
    <w:p w14:paraId="594FFCBE" w14:textId="02EA53BB" w:rsidR="00825178" w:rsidRPr="0051592A" w:rsidRDefault="00825178" w:rsidP="006E4251">
      <w:pPr>
        <w:ind w:firstLineChars="100" w:firstLine="242"/>
        <w:rPr>
          <w:rFonts w:hint="default"/>
          <w:color w:val="auto"/>
        </w:rPr>
      </w:pPr>
      <w:r w:rsidRPr="0051592A">
        <w:rPr>
          <w:color w:val="auto"/>
        </w:rPr>
        <w:t>効な利用に関する事項</w:t>
      </w:r>
    </w:p>
    <w:p w14:paraId="397290BB" w14:textId="02F46FC8" w:rsidR="007E4DC5" w:rsidRPr="0051592A" w:rsidRDefault="007E4DC5" w:rsidP="006E4251">
      <w:pPr>
        <w:rPr>
          <w:rFonts w:hint="default"/>
          <w:color w:val="auto"/>
        </w:rPr>
      </w:pPr>
      <w:r w:rsidRPr="0051592A">
        <w:rPr>
          <w:color w:val="auto"/>
        </w:rPr>
        <w:t>（１）捕獲等をした鳥獣の利用方法</w:t>
      </w:r>
    </w:p>
    <w:tbl>
      <w:tblPr>
        <w:tblStyle w:val="a9"/>
        <w:tblW w:w="0" w:type="auto"/>
        <w:tblInd w:w="177" w:type="dxa"/>
        <w:tblLook w:val="04A0" w:firstRow="1" w:lastRow="0" w:firstColumn="1" w:lastColumn="0" w:noHBand="0" w:noVBand="1"/>
      </w:tblPr>
      <w:tblGrid>
        <w:gridCol w:w="2370"/>
        <w:gridCol w:w="5947"/>
      </w:tblGrid>
      <w:tr w:rsidR="0051592A" w:rsidRPr="0051592A" w14:paraId="0D708AC1" w14:textId="77777777" w:rsidTr="006E4251">
        <w:tc>
          <w:tcPr>
            <w:tcW w:w="2370" w:type="dxa"/>
          </w:tcPr>
          <w:p w14:paraId="3E685392" w14:textId="29C5F735" w:rsidR="007E4DC5" w:rsidRPr="0051592A" w:rsidRDefault="007E4DC5" w:rsidP="007E4DC5">
            <w:pPr>
              <w:rPr>
                <w:rFonts w:hint="default"/>
                <w:color w:val="auto"/>
              </w:rPr>
            </w:pPr>
            <w:r w:rsidRPr="0051592A">
              <w:rPr>
                <w:color w:val="auto"/>
              </w:rPr>
              <w:t>食品</w:t>
            </w:r>
          </w:p>
        </w:tc>
        <w:tc>
          <w:tcPr>
            <w:tcW w:w="5947" w:type="dxa"/>
          </w:tcPr>
          <w:p w14:paraId="0F67E61F" w14:textId="77777777" w:rsidR="00416D6C" w:rsidRPr="0051592A" w:rsidRDefault="00666189" w:rsidP="00416D6C">
            <w:pPr>
              <w:ind w:firstLineChars="50" w:firstLine="121"/>
              <w:rPr>
                <w:rFonts w:hint="default"/>
                <w:color w:val="auto"/>
                <w:szCs w:val="24"/>
              </w:rPr>
            </w:pPr>
            <w:r w:rsidRPr="0051592A">
              <w:rPr>
                <w:color w:val="auto"/>
                <w:szCs w:val="24"/>
              </w:rPr>
              <w:t>シカ、イノシシ等捕獲した対象鳥獣の一部を群馬県が実施している野生鳥獣肉に係る放射性物質検査の試料として提供している。その結果基準値（</w:t>
            </w:r>
            <w:r w:rsidRPr="0051592A">
              <w:rPr>
                <w:color w:val="auto"/>
                <w:szCs w:val="24"/>
              </w:rPr>
              <w:t>100</w:t>
            </w:r>
            <w:r w:rsidRPr="0051592A">
              <w:rPr>
                <w:color w:val="auto"/>
                <w:szCs w:val="24"/>
              </w:rPr>
              <w:t>ベクレル</w:t>
            </w:r>
            <w:r w:rsidRPr="0051592A">
              <w:rPr>
                <w:color w:val="auto"/>
                <w:szCs w:val="24"/>
              </w:rPr>
              <w:t>/</w:t>
            </w:r>
            <w:r w:rsidRPr="0051592A">
              <w:rPr>
                <w:color w:val="auto"/>
                <w:szCs w:val="24"/>
              </w:rPr>
              <w:t>㎏）を超えるものがあり、</w:t>
            </w:r>
            <w:r w:rsidR="00416D6C" w:rsidRPr="0051592A">
              <w:rPr>
                <w:color w:val="auto"/>
                <w:szCs w:val="24"/>
              </w:rPr>
              <w:t>群馬県内では当該肉の出荷制限が継続されている。</w:t>
            </w:r>
          </w:p>
          <w:p w14:paraId="435ACCD3" w14:textId="4DFD746A" w:rsidR="007E4DC5" w:rsidRPr="0051592A" w:rsidRDefault="00666189" w:rsidP="00416D6C">
            <w:pPr>
              <w:ind w:firstLineChars="50" w:firstLine="121"/>
              <w:rPr>
                <w:rFonts w:hint="default"/>
                <w:color w:val="auto"/>
              </w:rPr>
            </w:pPr>
            <w:r w:rsidRPr="0051592A">
              <w:rPr>
                <w:color w:val="auto"/>
                <w:szCs w:val="24"/>
              </w:rPr>
              <w:t>また、食材にできる個体の安定的な捕獲数の見込みが難しく、さらに流通販路や採算ベースなどの調査、消費先の確保といった課題もあるため、現状においては食品としての利用は考えてない。</w:t>
            </w:r>
          </w:p>
        </w:tc>
      </w:tr>
      <w:tr w:rsidR="0051592A" w:rsidRPr="0051592A" w14:paraId="2C7BD7B4" w14:textId="77777777" w:rsidTr="006E4251">
        <w:tc>
          <w:tcPr>
            <w:tcW w:w="2370" w:type="dxa"/>
          </w:tcPr>
          <w:p w14:paraId="3187C842" w14:textId="626378DA" w:rsidR="007E4DC5" w:rsidRPr="0051592A" w:rsidRDefault="007E4DC5" w:rsidP="007E4DC5">
            <w:pPr>
              <w:rPr>
                <w:rFonts w:hint="default"/>
                <w:color w:val="auto"/>
              </w:rPr>
            </w:pPr>
            <w:r w:rsidRPr="0051592A">
              <w:rPr>
                <w:color w:val="auto"/>
              </w:rPr>
              <w:t>ペットフード</w:t>
            </w:r>
          </w:p>
        </w:tc>
        <w:tc>
          <w:tcPr>
            <w:tcW w:w="5947" w:type="dxa"/>
          </w:tcPr>
          <w:p w14:paraId="26D62D7F" w14:textId="36042ED5" w:rsidR="007E4DC5" w:rsidRPr="0051592A" w:rsidRDefault="00666189" w:rsidP="00666189">
            <w:pPr>
              <w:ind w:firstLineChars="100" w:firstLine="242"/>
              <w:rPr>
                <w:rFonts w:hint="default"/>
                <w:color w:val="auto"/>
              </w:rPr>
            </w:pPr>
            <w:r w:rsidRPr="0051592A">
              <w:rPr>
                <w:color w:val="auto"/>
              </w:rPr>
              <w:t>捕獲した鳥獣のペットフードへの利用予定はない。</w:t>
            </w:r>
          </w:p>
          <w:p w14:paraId="411A6404" w14:textId="13D328F0" w:rsidR="007E4DC5" w:rsidRPr="0051592A" w:rsidRDefault="007E4DC5" w:rsidP="007E4DC5">
            <w:pPr>
              <w:rPr>
                <w:rFonts w:hint="default"/>
                <w:color w:val="auto"/>
              </w:rPr>
            </w:pPr>
          </w:p>
        </w:tc>
      </w:tr>
      <w:tr w:rsidR="0051592A" w:rsidRPr="0051592A" w14:paraId="0164547A" w14:textId="77777777" w:rsidTr="006E4251">
        <w:tc>
          <w:tcPr>
            <w:tcW w:w="2370" w:type="dxa"/>
          </w:tcPr>
          <w:p w14:paraId="260EDD99" w14:textId="75B4C05F" w:rsidR="007E4DC5" w:rsidRPr="0051592A" w:rsidRDefault="00666189" w:rsidP="007E4DC5">
            <w:pPr>
              <w:rPr>
                <w:rFonts w:hint="default"/>
                <w:color w:val="auto"/>
              </w:rPr>
            </w:pPr>
            <w:r w:rsidRPr="0051592A">
              <w:rPr>
                <w:color w:val="auto"/>
              </w:rPr>
              <w:t>皮革</w:t>
            </w:r>
          </w:p>
        </w:tc>
        <w:tc>
          <w:tcPr>
            <w:tcW w:w="5947" w:type="dxa"/>
          </w:tcPr>
          <w:p w14:paraId="39C8FD38" w14:textId="68B29073" w:rsidR="007E4DC5" w:rsidRPr="0051592A" w:rsidRDefault="00666189" w:rsidP="00666189">
            <w:pPr>
              <w:ind w:firstLineChars="100" w:firstLine="242"/>
              <w:rPr>
                <w:rFonts w:hint="default"/>
                <w:color w:val="auto"/>
              </w:rPr>
            </w:pPr>
            <w:r w:rsidRPr="0051592A">
              <w:rPr>
                <w:color w:val="auto"/>
              </w:rPr>
              <w:t>捕獲した鳥獣の皮革への利用予定はない。</w:t>
            </w:r>
          </w:p>
          <w:p w14:paraId="2357FBD1" w14:textId="53608B33" w:rsidR="00666189" w:rsidRPr="0051592A" w:rsidRDefault="00666189" w:rsidP="00666189">
            <w:pPr>
              <w:rPr>
                <w:rFonts w:hint="default"/>
                <w:color w:val="auto"/>
              </w:rPr>
            </w:pPr>
          </w:p>
        </w:tc>
      </w:tr>
      <w:tr w:rsidR="0051592A" w:rsidRPr="0051592A" w14:paraId="2E8DDBE5" w14:textId="77777777" w:rsidTr="006E4251">
        <w:tc>
          <w:tcPr>
            <w:tcW w:w="2370" w:type="dxa"/>
          </w:tcPr>
          <w:p w14:paraId="60C3E7B3" w14:textId="77777777" w:rsidR="007E4DC5" w:rsidRPr="0051592A" w:rsidRDefault="007E4DC5" w:rsidP="007E4DC5">
            <w:pPr>
              <w:ind w:left="971" w:hanging="971"/>
              <w:rPr>
                <w:rFonts w:hint="default"/>
                <w:color w:val="auto"/>
              </w:rPr>
            </w:pPr>
            <w:r w:rsidRPr="0051592A">
              <w:rPr>
                <w:color w:val="auto"/>
              </w:rPr>
              <w:t>その他</w:t>
            </w:r>
          </w:p>
          <w:p w14:paraId="01096DBE" w14:textId="285D79C0" w:rsidR="007E4DC5" w:rsidRPr="0051592A" w:rsidRDefault="007E4DC5" w:rsidP="00416D6C">
            <w:pPr>
              <w:rPr>
                <w:rFonts w:hint="default"/>
                <w:color w:val="auto"/>
              </w:rPr>
            </w:pPr>
            <w:r w:rsidRPr="0051592A">
              <w:rPr>
                <w:color w:val="auto"/>
              </w:rPr>
              <w:t>（油脂、骨製品、角製品、動物園</w:t>
            </w:r>
            <w:r w:rsidR="00BE3DE5" w:rsidRPr="0051592A">
              <w:rPr>
                <w:color w:val="auto"/>
              </w:rPr>
              <w:t>等</w:t>
            </w:r>
            <w:r w:rsidRPr="0051592A">
              <w:rPr>
                <w:color w:val="auto"/>
              </w:rPr>
              <w:t>での</w:t>
            </w:r>
            <w:r w:rsidR="00F80E46" w:rsidRPr="0051592A">
              <w:rPr>
                <w:color w:val="auto"/>
              </w:rPr>
              <w:t>と体給餌</w:t>
            </w:r>
            <w:r w:rsidR="007717DD" w:rsidRPr="0051592A">
              <w:rPr>
                <w:color w:val="auto"/>
              </w:rPr>
              <w:t>、学術研究</w:t>
            </w:r>
            <w:r w:rsidRPr="0051592A">
              <w:rPr>
                <w:color w:val="auto"/>
              </w:rPr>
              <w:t>等）</w:t>
            </w:r>
          </w:p>
        </w:tc>
        <w:tc>
          <w:tcPr>
            <w:tcW w:w="5947" w:type="dxa"/>
          </w:tcPr>
          <w:p w14:paraId="1A470DE6" w14:textId="539C2D1C" w:rsidR="00666189" w:rsidRPr="0051592A" w:rsidRDefault="00666189" w:rsidP="00666189">
            <w:pPr>
              <w:ind w:firstLineChars="100" w:firstLine="242"/>
              <w:rPr>
                <w:rFonts w:hint="default"/>
                <w:color w:val="auto"/>
              </w:rPr>
            </w:pPr>
            <w:r w:rsidRPr="0051592A">
              <w:rPr>
                <w:color w:val="auto"/>
              </w:rPr>
              <w:t>捕獲した鳥獣のその他利用についての予定はない。</w:t>
            </w:r>
          </w:p>
          <w:p w14:paraId="61C3C5F3" w14:textId="77777777" w:rsidR="007E4DC5" w:rsidRPr="0051592A" w:rsidRDefault="007E4DC5" w:rsidP="007E4DC5">
            <w:pPr>
              <w:rPr>
                <w:rFonts w:hint="default"/>
                <w:color w:val="auto"/>
              </w:rPr>
            </w:pPr>
          </w:p>
        </w:tc>
      </w:tr>
    </w:tbl>
    <w:p w14:paraId="25B04234" w14:textId="65FF478F" w:rsidR="007E4DC5" w:rsidRPr="0051592A" w:rsidRDefault="007717DD">
      <w:pPr>
        <w:rPr>
          <w:rFonts w:hint="default"/>
          <w:color w:val="auto"/>
        </w:rPr>
      </w:pPr>
      <w:r w:rsidRPr="0051592A">
        <w:rPr>
          <w:color w:val="auto"/>
        </w:rPr>
        <w:t>（注）</w:t>
      </w:r>
      <w:r w:rsidR="006F4827" w:rsidRPr="0051592A">
        <w:rPr>
          <w:color w:val="auto"/>
        </w:rPr>
        <w:t xml:space="preserve">　</w:t>
      </w:r>
      <w:r w:rsidR="0043652B" w:rsidRPr="0051592A">
        <w:rPr>
          <w:color w:val="auto"/>
        </w:rPr>
        <w:t>利用方法ごとに、</w:t>
      </w:r>
      <w:r w:rsidRPr="0051592A">
        <w:rPr>
          <w:color w:val="auto"/>
        </w:rPr>
        <w:t>現状及び目標を記</w:t>
      </w:r>
      <w:r w:rsidR="00BE3DE5" w:rsidRPr="0051592A">
        <w:rPr>
          <w:color w:val="auto"/>
        </w:rPr>
        <w:t>入</w:t>
      </w:r>
      <w:r w:rsidRPr="0051592A">
        <w:rPr>
          <w:color w:val="auto"/>
        </w:rPr>
        <w:t>する。</w:t>
      </w:r>
    </w:p>
    <w:p w14:paraId="4A0EF777" w14:textId="77777777" w:rsidR="007717DD" w:rsidRPr="0051592A" w:rsidRDefault="007717DD" w:rsidP="007E4DC5">
      <w:pPr>
        <w:rPr>
          <w:rFonts w:hint="default"/>
          <w:color w:val="auto"/>
        </w:rPr>
      </w:pPr>
    </w:p>
    <w:p w14:paraId="6BD15F7A" w14:textId="7F26EB4C" w:rsidR="0011550F" w:rsidRPr="0051592A" w:rsidRDefault="007E4DC5" w:rsidP="00DB6091">
      <w:pPr>
        <w:ind w:left="971" w:hanging="971"/>
        <w:rPr>
          <w:rFonts w:hint="default"/>
          <w:color w:val="auto"/>
        </w:rPr>
      </w:pPr>
      <w:r w:rsidRPr="0051592A">
        <w:rPr>
          <w:color w:val="auto"/>
        </w:rPr>
        <w:t>（２）処理加工施設</w:t>
      </w:r>
      <w:r w:rsidR="00485D37" w:rsidRPr="0051592A">
        <w:rPr>
          <w:color w:val="auto"/>
        </w:rPr>
        <w:t>の</w:t>
      </w:r>
      <w:r w:rsidRPr="0051592A">
        <w:rPr>
          <w:color w:val="auto"/>
        </w:rPr>
        <w:t>取組</w:t>
      </w:r>
    </w:p>
    <w:tbl>
      <w:tblPr>
        <w:tblStyle w:val="a9"/>
        <w:tblW w:w="0" w:type="auto"/>
        <w:tblInd w:w="177" w:type="dxa"/>
        <w:tblLook w:val="04A0" w:firstRow="1" w:lastRow="0" w:firstColumn="1" w:lastColumn="0" w:noHBand="0" w:noVBand="1"/>
      </w:tblPr>
      <w:tblGrid>
        <w:gridCol w:w="8317"/>
      </w:tblGrid>
      <w:tr w:rsidR="0051592A" w:rsidRPr="0051592A" w14:paraId="31581BA4" w14:textId="77777777" w:rsidTr="006E4251">
        <w:tc>
          <w:tcPr>
            <w:tcW w:w="8317" w:type="dxa"/>
          </w:tcPr>
          <w:p w14:paraId="350BAA88" w14:textId="77777777" w:rsidR="00455DE0" w:rsidRPr="0051592A" w:rsidRDefault="00416D6C" w:rsidP="00416D6C">
            <w:pPr>
              <w:ind w:firstLineChars="100" w:firstLine="242"/>
              <w:rPr>
                <w:rFonts w:hint="default"/>
                <w:color w:val="auto"/>
              </w:rPr>
            </w:pPr>
            <w:r w:rsidRPr="0051592A">
              <w:rPr>
                <w:color w:val="auto"/>
              </w:rPr>
              <w:t>処理加工施設の整備等の予定はない。</w:t>
            </w:r>
          </w:p>
          <w:p w14:paraId="7C47BA8F" w14:textId="77777777" w:rsidR="00416D6C" w:rsidRPr="0051592A" w:rsidRDefault="00416D6C" w:rsidP="00416D6C">
            <w:pPr>
              <w:ind w:firstLineChars="100" w:firstLine="242"/>
              <w:rPr>
                <w:rFonts w:hint="default"/>
                <w:color w:val="auto"/>
              </w:rPr>
            </w:pPr>
          </w:p>
          <w:p w14:paraId="5D701EBD" w14:textId="1B99F48E" w:rsidR="00416D6C" w:rsidRPr="0051592A" w:rsidRDefault="00416D6C" w:rsidP="00416D6C">
            <w:pPr>
              <w:ind w:firstLineChars="100" w:firstLine="242"/>
              <w:rPr>
                <w:rFonts w:hint="default"/>
                <w:color w:val="auto"/>
              </w:rPr>
            </w:pPr>
          </w:p>
        </w:tc>
      </w:tr>
    </w:tbl>
    <w:p w14:paraId="01178CB3" w14:textId="20E6FF3C" w:rsidR="007E4DC5" w:rsidRPr="0051592A" w:rsidRDefault="007717DD" w:rsidP="006E4251">
      <w:pPr>
        <w:ind w:left="708" w:hangingChars="292" w:hanging="708"/>
        <w:rPr>
          <w:rFonts w:hint="default"/>
          <w:color w:val="auto"/>
        </w:rPr>
      </w:pPr>
      <w:r w:rsidRPr="0051592A">
        <w:rPr>
          <w:color w:val="auto"/>
        </w:rPr>
        <w:t>（注）　処理加工施設を整備する場合は</w:t>
      </w:r>
      <w:r w:rsidR="0011550F" w:rsidRPr="0051592A">
        <w:rPr>
          <w:color w:val="auto"/>
        </w:rPr>
        <w:t>、年間処理</w:t>
      </w:r>
      <w:r w:rsidR="00C26EFB" w:rsidRPr="0051592A">
        <w:rPr>
          <w:color w:val="auto"/>
        </w:rPr>
        <w:t>計画</w:t>
      </w:r>
      <w:r w:rsidR="0011550F" w:rsidRPr="0051592A">
        <w:rPr>
          <w:color w:val="auto"/>
        </w:rPr>
        <w:t>頭数、運営体制、食品等としての安全性の確保に関する取組等について</w:t>
      </w:r>
      <w:r w:rsidRPr="0051592A">
        <w:rPr>
          <w:color w:val="auto"/>
        </w:rPr>
        <w:t>記</w:t>
      </w:r>
      <w:r w:rsidR="00BE3DE5" w:rsidRPr="0051592A">
        <w:rPr>
          <w:color w:val="auto"/>
        </w:rPr>
        <w:t>入</w:t>
      </w:r>
      <w:r w:rsidRPr="0051592A">
        <w:rPr>
          <w:color w:val="auto"/>
        </w:rPr>
        <w:t>する。</w:t>
      </w:r>
    </w:p>
    <w:p w14:paraId="6469B1ED" w14:textId="77777777" w:rsidR="001424C5" w:rsidRPr="0051592A" w:rsidRDefault="001424C5" w:rsidP="007E4DC5">
      <w:pPr>
        <w:rPr>
          <w:rFonts w:hint="default"/>
          <w:color w:val="auto"/>
        </w:rPr>
      </w:pPr>
    </w:p>
    <w:p w14:paraId="09E2451A" w14:textId="0868590B" w:rsidR="007E4DC5" w:rsidRPr="0051592A" w:rsidRDefault="007E4DC5">
      <w:pPr>
        <w:rPr>
          <w:rFonts w:hint="default"/>
          <w:color w:val="auto"/>
        </w:rPr>
      </w:pPr>
      <w:r w:rsidRPr="0051592A">
        <w:rPr>
          <w:color w:val="auto"/>
        </w:rPr>
        <w:t>（３）捕獲等をした対象鳥獣の有効利用のための人材育成の取組</w:t>
      </w:r>
    </w:p>
    <w:tbl>
      <w:tblPr>
        <w:tblW w:w="0" w:type="auto"/>
        <w:tblInd w:w="177" w:type="dxa"/>
        <w:tblLayout w:type="fixed"/>
        <w:tblCellMar>
          <w:left w:w="0" w:type="dxa"/>
          <w:right w:w="0" w:type="dxa"/>
        </w:tblCellMar>
        <w:tblLook w:val="0000" w:firstRow="0" w:lastRow="0" w:firstColumn="0" w:lastColumn="0" w:noHBand="0" w:noVBand="0"/>
      </w:tblPr>
      <w:tblGrid>
        <w:gridCol w:w="8152"/>
      </w:tblGrid>
      <w:tr w:rsidR="0051592A" w:rsidRPr="0051592A" w14:paraId="63065DC4" w14:textId="77777777" w:rsidTr="006E4251">
        <w:trPr>
          <w:trHeight w:val="1063"/>
        </w:trPr>
        <w:tc>
          <w:tcPr>
            <w:tcW w:w="8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C041B" w14:textId="49EF9A2B" w:rsidR="00825178" w:rsidRPr="0051592A" w:rsidRDefault="00416D6C" w:rsidP="00455DE0">
            <w:pPr>
              <w:ind w:firstLineChars="100" w:firstLine="242"/>
              <w:rPr>
                <w:rFonts w:hint="default"/>
                <w:color w:val="auto"/>
              </w:rPr>
            </w:pPr>
            <w:r w:rsidRPr="0051592A">
              <w:rPr>
                <w:color w:val="auto"/>
              </w:rPr>
              <w:t>取組予定はない。</w:t>
            </w:r>
          </w:p>
        </w:tc>
      </w:tr>
    </w:tbl>
    <w:p w14:paraId="17FB3E33" w14:textId="064252B1" w:rsidR="00825178" w:rsidRPr="0051592A" w:rsidRDefault="007717DD" w:rsidP="006E4251">
      <w:pPr>
        <w:ind w:left="709" w:hanging="709"/>
        <w:rPr>
          <w:rFonts w:hint="default"/>
          <w:color w:val="auto"/>
        </w:rPr>
      </w:pPr>
      <w:r w:rsidRPr="0051592A">
        <w:rPr>
          <w:color w:val="auto"/>
        </w:rPr>
        <w:t>（注）　処理加工に携わる者の資質の向上や、捕獲から搬入までの衛生管理の知識を有する者の育成の取組等について記</w:t>
      </w:r>
      <w:r w:rsidR="00BE3DE5" w:rsidRPr="0051592A">
        <w:rPr>
          <w:color w:val="auto"/>
        </w:rPr>
        <w:t>入</w:t>
      </w:r>
      <w:r w:rsidRPr="0051592A">
        <w:rPr>
          <w:color w:val="auto"/>
        </w:rPr>
        <w:t>する。</w:t>
      </w:r>
    </w:p>
    <w:p w14:paraId="1C8DE6FF" w14:textId="77777777" w:rsidR="00825178" w:rsidRPr="0051592A" w:rsidRDefault="00825178" w:rsidP="00225F44">
      <w:pPr>
        <w:spacing w:line="200" w:lineRule="exact"/>
        <w:rPr>
          <w:rFonts w:hint="default"/>
          <w:color w:val="auto"/>
        </w:rPr>
      </w:pPr>
    </w:p>
    <w:p w14:paraId="0AE38E85" w14:textId="3F00E4AD" w:rsidR="00825178" w:rsidRPr="0051592A" w:rsidRDefault="002F1057">
      <w:pPr>
        <w:rPr>
          <w:rFonts w:hint="default"/>
          <w:color w:val="auto"/>
        </w:rPr>
      </w:pPr>
      <w:r w:rsidRPr="0051592A">
        <w:rPr>
          <w:color w:val="auto"/>
        </w:rPr>
        <w:t>９</w:t>
      </w:r>
      <w:r w:rsidR="00825178" w:rsidRPr="0051592A">
        <w:rPr>
          <w:color w:val="auto"/>
        </w:rPr>
        <w:t>．被害防止施策の実施体制に関する事項</w:t>
      </w:r>
    </w:p>
    <w:p w14:paraId="56DF3B8A" w14:textId="77777777" w:rsidR="00825178" w:rsidRPr="0051592A" w:rsidRDefault="00825178">
      <w:pPr>
        <w:rPr>
          <w:rFonts w:hint="default"/>
          <w:color w:val="auto"/>
        </w:rPr>
      </w:pPr>
      <w:r w:rsidRPr="0051592A">
        <w:rPr>
          <w:color w:val="auto"/>
        </w:rPr>
        <w:t>（１）協議会に関する事項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3370"/>
        <w:gridCol w:w="4790"/>
      </w:tblGrid>
      <w:tr w:rsidR="0051592A" w:rsidRPr="0051592A" w14:paraId="115894B5" w14:textId="77777777" w:rsidTr="006E4251">
        <w:tc>
          <w:tcPr>
            <w:tcW w:w="3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FBF1F4" w14:textId="77777777" w:rsidR="00825178" w:rsidRPr="0051592A" w:rsidRDefault="00825178">
            <w:pPr>
              <w:jc w:val="center"/>
              <w:rPr>
                <w:rFonts w:hint="default"/>
                <w:color w:val="auto"/>
              </w:rPr>
            </w:pPr>
            <w:r w:rsidRPr="0051592A">
              <w:rPr>
                <w:color w:val="auto"/>
              </w:rPr>
              <w:t>協議会の名称</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DE8CA" w14:textId="41FD420E" w:rsidR="00825178" w:rsidRPr="0051592A" w:rsidRDefault="00455DE0">
            <w:pPr>
              <w:rPr>
                <w:rFonts w:hint="default"/>
                <w:color w:val="auto"/>
              </w:rPr>
            </w:pPr>
            <w:r w:rsidRPr="0051592A">
              <w:rPr>
                <w:color w:val="auto"/>
              </w:rPr>
              <w:t>前橋市有害鳥獣対策協議会</w:t>
            </w:r>
          </w:p>
        </w:tc>
      </w:tr>
      <w:tr w:rsidR="0051592A" w:rsidRPr="0051592A" w14:paraId="2C05C693" w14:textId="77777777" w:rsidTr="006E4251">
        <w:tc>
          <w:tcPr>
            <w:tcW w:w="3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9908" w14:textId="77777777" w:rsidR="00825178" w:rsidRPr="0051592A" w:rsidRDefault="00825178">
            <w:pPr>
              <w:jc w:val="center"/>
              <w:rPr>
                <w:rFonts w:hint="default"/>
                <w:color w:val="auto"/>
              </w:rPr>
            </w:pPr>
            <w:r w:rsidRPr="0051592A">
              <w:rPr>
                <w:color w:val="auto"/>
              </w:rPr>
              <w:t>構成機関の名称</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48100" w14:textId="77777777" w:rsidR="00825178" w:rsidRPr="0051592A" w:rsidRDefault="00825178">
            <w:pPr>
              <w:jc w:val="center"/>
              <w:rPr>
                <w:rFonts w:hint="default"/>
                <w:color w:val="auto"/>
              </w:rPr>
            </w:pPr>
            <w:r w:rsidRPr="0051592A">
              <w:rPr>
                <w:color w:val="auto"/>
              </w:rPr>
              <w:t>役割</w:t>
            </w:r>
          </w:p>
        </w:tc>
      </w:tr>
      <w:tr w:rsidR="0051592A" w:rsidRPr="0051592A" w14:paraId="24F09075" w14:textId="77777777" w:rsidTr="006E4251">
        <w:tc>
          <w:tcPr>
            <w:tcW w:w="3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F9AA6" w14:textId="77777777" w:rsidR="00455DE0" w:rsidRPr="0051592A" w:rsidRDefault="00455DE0" w:rsidP="00455DE0">
            <w:pPr>
              <w:jc w:val="left"/>
              <w:rPr>
                <w:rFonts w:hint="default"/>
                <w:color w:val="auto"/>
                <w:szCs w:val="24"/>
              </w:rPr>
            </w:pPr>
            <w:r w:rsidRPr="0051592A">
              <w:rPr>
                <w:color w:val="auto"/>
                <w:szCs w:val="24"/>
              </w:rPr>
              <w:t>市内猟友会</w:t>
            </w:r>
          </w:p>
          <w:p w14:paraId="139C8C27" w14:textId="77777777" w:rsidR="00455DE0" w:rsidRPr="0051592A" w:rsidRDefault="00455DE0" w:rsidP="00455DE0">
            <w:pPr>
              <w:overflowPunct/>
              <w:ind w:firstLine="243"/>
              <w:textAlignment w:val="auto"/>
              <w:rPr>
                <w:rFonts w:ascii="ＭＳ ゴシック" w:hint="default"/>
                <w:color w:val="auto"/>
                <w:kern w:val="2"/>
                <w:szCs w:val="24"/>
              </w:rPr>
            </w:pPr>
            <w:r w:rsidRPr="0051592A">
              <w:rPr>
                <w:rFonts w:ascii="ＭＳ ゴシック" w:hAnsi="ＭＳ ゴシック"/>
                <w:color w:val="auto"/>
                <w:kern w:val="2"/>
                <w:szCs w:val="24"/>
              </w:rPr>
              <w:t>・前橋猟友会</w:t>
            </w:r>
          </w:p>
          <w:p w14:paraId="77B97055" w14:textId="77777777" w:rsidR="00455DE0" w:rsidRPr="0051592A" w:rsidRDefault="00455DE0" w:rsidP="00455DE0">
            <w:pPr>
              <w:overflowPunct/>
              <w:textAlignment w:val="auto"/>
              <w:rPr>
                <w:rFonts w:ascii="ＭＳ ゴシック" w:hint="default"/>
                <w:color w:val="auto"/>
                <w:kern w:val="2"/>
                <w:szCs w:val="24"/>
              </w:rPr>
            </w:pPr>
            <w:r w:rsidRPr="0051592A">
              <w:rPr>
                <w:rFonts w:ascii="ＭＳ ゴシック" w:hAnsi="ＭＳ ゴシック"/>
                <w:color w:val="auto"/>
                <w:kern w:val="2"/>
                <w:szCs w:val="24"/>
              </w:rPr>
              <w:t xml:space="preserve">　・前橋西部猟友会</w:t>
            </w:r>
          </w:p>
          <w:p w14:paraId="2017679D" w14:textId="77777777" w:rsidR="00455DE0" w:rsidRPr="0051592A" w:rsidRDefault="00455DE0" w:rsidP="00455DE0">
            <w:pPr>
              <w:overflowPunct/>
              <w:textAlignment w:val="auto"/>
              <w:rPr>
                <w:rFonts w:ascii="ＭＳ ゴシック" w:hint="default"/>
                <w:color w:val="auto"/>
                <w:kern w:val="2"/>
                <w:szCs w:val="24"/>
              </w:rPr>
            </w:pPr>
            <w:r w:rsidRPr="0051592A">
              <w:rPr>
                <w:rFonts w:ascii="ＭＳ ゴシック" w:hAnsi="ＭＳ ゴシック"/>
                <w:color w:val="auto"/>
                <w:kern w:val="2"/>
                <w:szCs w:val="24"/>
              </w:rPr>
              <w:t xml:space="preserve">　・前橋北部猟友会</w:t>
            </w:r>
          </w:p>
          <w:p w14:paraId="3CEEB9E4" w14:textId="77777777" w:rsidR="00455DE0" w:rsidRPr="0051592A" w:rsidRDefault="00455DE0" w:rsidP="00455DE0">
            <w:pPr>
              <w:overflowPunct/>
              <w:textAlignment w:val="auto"/>
              <w:rPr>
                <w:rFonts w:ascii="ＭＳ ゴシック" w:hint="default"/>
                <w:color w:val="auto"/>
                <w:kern w:val="2"/>
                <w:szCs w:val="24"/>
              </w:rPr>
            </w:pPr>
            <w:r w:rsidRPr="0051592A">
              <w:rPr>
                <w:rFonts w:ascii="ＭＳ ゴシック" w:hAnsi="ＭＳ ゴシック"/>
                <w:color w:val="auto"/>
                <w:kern w:val="2"/>
                <w:szCs w:val="24"/>
              </w:rPr>
              <w:t xml:space="preserve">　・前橋東部猟友会</w:t>
            </w:r>
          </w:p>
          <w:p w14:paraId="749FCC9E" w14:textId="2D5E4116" w:rsidR="00825178" w:rsidRPr="0051592A" w:rsidRDefault="00455DE0" w:rsidP="00455DE0">
            <w:pPr>
              <w:jc w:val="left"/>
              <w:rPr>
                <w:rFonts w:hint="default"/>
                <w:color w:val="auto"/>
              </w:rPr>
            </w:pPr>
            <w:r w:rsidRPr="0051592A">
              <w:rPr>
                <w:rFonts w:ascii="ＭＳ ゴシック" w:hAnsi="ＭＳ ゴシック"/>
                <w:color w:val="auto"/>
                <w:kern w:val="2"/>
                <w:szCs w:val="24"/>
              </w:rPr>
              <w:t xml:space="preserve">　・富士見猟友会</w:t>
            </w: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9B3B9" w14:textId="2885F804" w:rsidR="00825178" w:rsidRPr="0051592A" w:rsidRDefault="00455DE0">
            <w:pPr>
              <w:rPr>
                <w:rFonts w:hint="default"/>
                <w:color w:val="auto"/>
              </w:rPr>
            </w:pPr>
            <w:r w:rsidRPr="0051592A">
              <w:rPr>
                <w:rFonts w:ascii="ＭＳ ゴシック" w:hAnsi="ＭＳ ゴシック"/>
                <w:color w:val="auto"/>
                <w:szCs w:val="24"/>
              </w:rPr>
              <w:t>鳥獣捕獲、追い払い、情報の提供と共有</w:t>
            </w:r>
          </w:p>
        </w:tc>
      </w:tr>
      <w:tr w:rsidR="0051592A" w:rsidRPr="0051592A" w14:paraId="68F583E1" w14:textId="77777777" w:rsidTr="00455DE0">
        <w:trPr>
          <w:trHeight w:val="660"/>
        </w:trPr>
        <w:tc>
          <w:tcPr>
            <w:tcW w:w="3370" w:type="dxa"/>
            <w:tcBorders>
              <w:top w:val="single" w:sz="4" w:space="0" w:color="000000"/>
              <w:left w:val="single" w:sz="4" w:space="0" w:color="000000"/>
              <w:bottom w:val="single" w:sz="4" w:space="0" w:color="auto"/>
              <w:right w:val="single" w:sz="4" w:space="0" w:color="000000"/>
            </w:tcBorders>
            <w:tcMar>
              <w:left w:w="49" w:type="dxa"/>
              <w:right w:w="49" w:type="dxa"/>
            </w:tcMar>
          </w:tcPr>
          <w:p w14:paraId="6B633840" w14:textId="2A099791" w:rsidR="00825178" w:rsidRPr="0051592A" w:rsidRDefault="00455DE0">
            <w:pPr>
              <w:jc w:val="left"/>
              <w:rPr>
                <w:rFonts w:hint="default"/>
                <w:color w:val="auto"/>
              </w:rPr>
            </w:pPr>
            <w:r w:rsidRPr="0051592A">
              <w:rPr>
                <w:rFonts w:ascii="ＭＳ ゴシック" w:hAnsi="ＭＳ ゴシック"/>
                <w:color w:val="auto"/>
                <w:szCs w:val="24"/>
              </w:rPr>
              <w:t>鳥獣保護管理指導員</w:t>
            </w:r>
          </w:p>
          <w:p w14:paraId="21C61750" w14:textId="77777777" w:rsidR="00455DE0" w:rsidRPr="0051592A" w:rsidRDefault="00455DE0">
            <w:pPr>
              <w:jc w:val="left"/>
              <w:rPr>
                <w:rFonts w:hint="default"/>
                <w:color w:val="auto"/>
              </w:rPr>
            </w:pPr>
          </w:p>
          <w:p w14:paraId="0B4C0CD5" w14:textId="205CA10B" w:rsidR="00455DE0" w:rsidRPr="0051592A" w:rsidRDefault="00455DE0">
            <w:pPr>
              <w:jc w:val="left"/>
              <w:rPr>
                <w:rFonts w:hint="default"/>
                <w:color w:val="auto"/>
              </w:rPr>
            </w:pPr>
          </w:p>
          <w:p w14:paraId="1A1D2BA3" w14:textId="77777777" w:rsidR="00455DE0" w:rsidRPr="0051592A" w:rsidRDefault="00455DE0" w:rsidP="00455DE0">
            <w:pPr>
              <w:overflowPunct/>
              <w:textAlignment w:val="auto"/>
              <w:rPr>
                <w:rFonts w:ascii="ＭＳ ゴシック" w:hint="default"/>
                <w:color w:val="auto"/>
                <w:kern w:val="2"/>
                <w:szCs w:val="24"/>
              </w:rPr>
            </w:pPr>
            <w:r w:rsidRPr="0051592A">
              <w:rPr>
                <w:rFonts w:ascii="ＭＳ ゴシック" w:hAnsi="ＭＳ ゴシック"/>
                <w:color w:val="auto"/>
                <w:kern w:val="2"/>
                <w:szCs w:val="24"/>
              </w:rPr>
              <w:t>群馬県</w:t>
            </w:r>
          </w:p>
          <w:p w14:paraId="6C1FD591" w14:textId="77777777" w:rsidR="00455DE0" w:rsidRPr="0051592A" w:rsidRDefault="00455DE0" w:rsidP="00455DE0">
            <w:pPr>
              <w:overflowPunct/>
              <w:textAlignment w:val="auto"/>
              <w:rPr>
                <w:rFonts w:ascii="ＭＳ ゴシック" w:hint="default"/>
                <w:color w:val="auto"/>
                <w:kern w:val="2"/>
                <w:szCs w:val="24"/>
              </w:rPr>
            </w:pPr>
            <w:r w:rsidRPr="0051592A">
              <w:rPr>
                <w:rFonts w:ascii="ＭＳ ゴシック" w:hAnsi="ＭＳ ゴシック"/>
                <w:color w:val="auto"/>
                <w:kern w:val="2"/>
                <w:szCs w:val="24"/>
              </w:rPr>
              <w:t xml:space="preserve">　中部農業事務所</w:t>
            </w:r>
          </w:p>
          <w:p w14:paraId="3BE2A096" w14:textId="1E1718B3" w:rsidR="00455DE0" w:rsidRPr="0051592A" w:rsidRDefault="00455DE0">
            <w:pPr>
              <w:jc w:val="left"/>
              <w:rPr>
                <w:rFonts w:hint="default"/>
                <w:color w:val="auto"/>
              </w:rPr>
            </w:pPr>
            <w:r w:rsidRPr="0051592A">
              <w:rPr>
                <w:rFonts w:ascii="ＭＳ ゴシック" w:hAnsi="ＭＳ ゴシック"/>
                <w:color w:val="auto"/>
                <w:kern w:val="2"/>
                <w:szCs w:val="24"/>
              </w:rPr>
              <w:t xml:space="preserve">　渋川森林事務所</w:t>
            </w:r>
          </w:p>
        </w:tc>
        <w:tc>
          <w:tcPr>
            <w:tcW w:w="4790" w:type="dxa"/>
            <w:tcBorders>
              <w:top w:val="single" w:sz="4" w:space="0" w:color="000000"/>
              <w:left w:val="single" w:sz="4" w:space="0" w:color="000000"/>
              <w:bottom w:val="single" w:sz="4" w:space="0" w:color="auto"/>
              <w:right w:val="single" w:sz="4" w:space="0" w:color="000000"/>
            </w:tcBorders>
            <w:tcMar>
              <w:left w:w="49" w:type="dxa"/>
              <w:right w:w="49" w:type="dxa"/>
            </w:tcMar>
          </w:tcPr>
          <w:p w14:paraId="0FD1D2D2" w14:textId="517DD3A7" w:rsidR="00455DE0" w:rsidRPr="0051592A" w:rsidRDefault="00455DE0" w:rsidP="00455DE0">
            <w:pPr>
              <w:suppressAutoHyphens/>
              <w:kinsoku w:val="0"/>
              <w:wordWrap w:val="0"/>
              <w:autoSpaceDE w:val="0"/>
              <w:autoSpaceDN w:val="0"/>
              <w:spacing w:line="336" w:lineRule="atLeast"/>
              <w:jc w:val="left"/>
              <w:rPr>
                <w:rFonts w:ascii="ＭＳ ゴシック" w:hint="default"/>
                <w:color w:val="auto"/>
                <w:szCs w:val="24"/>
              </w:rPr>
            </w:pPr>
            <w:r w:rsidRPr="0051592A">
              <w:rPr>
                <w:rFonts w:ascii="ＭＳ ゴシック" w:hAnsi="ＭＳ ゴシック"/>
                <w:color w:val="auto"/>
                <w:szCs w:val="24"/>
              </w:rPr>
              <w:t>協議会と猟友会の連携に努める</w:t>
            </w:r>
          </w:p>
          <w:p w14:paraId="095D2E24" w14:textId="77777777" w:rsidR="00455DE0" w:rsidRPr="0051592A" w:rsidRDefault="00455DE0" w:rsidP="00455DE0">
            <w:pPr>
              <w:rPr>
                <w:rFonts w:ascii="ＭＳ ゴシック" w:hAnsi="ＭＳ ゴシック" w:hint="default"/>
                <w:color w:val="auto"/>
                <w:szCs w:val="24"/>
              </w:rPr>
            </w:pPr>
            <w:r w:rsidRPr="0051592A">
              <w:rPr>
                <w:rFonts w:ascii="ＭＳ ゴシック" w:hAnsi="ＭＳ ゴシック"/>
                <w:color w:val="auto"/>
                <w:szCs w:val="24"/>
              </w:rPr>
              <w:t>各種情報提供と情報の共有</w:t>
            </w:r>
          </w:p>
          <w:p w14:paraId="16897917" w14:textId="7ED5B132" w:rsidR="00455DE0" w:rsidRPr="0051592A" w:rsidRDefault="00455DE0" w:rsidP="00455DE0">
            <w:pPr>
              <w:rPr>
                <w:rFonts w:ascii="ＭＳ ゴシック" w:hAnsi="ＭＳ ゴシック" w:hint="default"/>
                <w:color w:val="auto"/>
                <w:szCs w:val="24"/>
              </w:rPr>
            </w:pPr>
          </w:p>
          <w:p w14:paraId="6B7EA96E" w14:textId="77777777" w:rsidR="00455DE0" w:rsidRPr="0051592A" w:rsidRDefault="00455DE0" w:rsidP="00455DE0">
            <w:pPr>
              <w:rPr>
                <w:rFonts w:ascii="ＭＳ ゴシック" w:hAnsi="ＭＳ ゴシック" w:hint="default"/>
                <w:color w:val="auto"/>
                <w:szCs w:val="24"/>
              </w:rPr>
            </w:pPr>
            <w:r w:rsidRPr="0051592A">
              <w:rPr>
                <w:rFonts w:ascii="ＭＳ ゴシック" w:hAnsi="ＭＳ ゴシック"/>
                <w:color w:val="auto"/>
                <w:szCs w:val="24"/>
              </w:rPr>
              <w:t>技術供与と指導助言、資料収集、情報の共有</w:t>
            </w:r>
          </w:p>
          <w:p w14:paraId="0CD58F35" w14:textId="77E3A98F" w:rsidR="00455DE0" w:rsidRPr="0051592A" w:rsidRDefault="00455DE0" w:rsidP="00455DE0">
            <w:pPr>
              <w:rPr>
                <w:rFonts w:ascii="ＭＳ ゴシック" w:hAnsi="ＭＳ ゴシック" w:hint="default"/>
                <w:color w:val="auto"/>
                <w:szCs w:val="24"/>
              </w:rPr>
            </w:pPr>
          </w:p>
          <w:p w14:paraId="00376A4C" w14:textId="7BDB68CC" w:rsidR="00455DE0" w:rsidRPr="0051592A" w:rsidRDefault="00455DE0" w:rsidP="00455DE0">
            <w:pPr>
              <w:rPr>
                <w:rFonts w:hint="default"/>
                <w:color w:val="auto"/>
              </w:rPr>
            </w:pPr>
          </w:p>
        </w:tc>
      </w:tr>
      <w:tr w:rsidR="0051592A" w:rsidRPr="0051592A" w14:paraId="1512BE79" w14:textId="77777777" w:rsidTr="00455DE0">
        <w:trPr>
          <w:trHeight w:val="980"/>
        </w:trPr>
        <w:tc>
          <w:tcPr>
            <w:tcW w:w="3370" w:type="dxa"/>
            <w:tcBorders>
              <w:top w:val="single" w:sz="4" w:space="0" w:color="auto"/>
              <w:left w:val="single" w:sz="4" w:space="0" w:color="000000"/>
              <w:bottom w:val="single" w:sz="4" w:space="0" w:color="auto"/>
              <w:right w:val="single" w:sz="4" w:space="0" w:color="000000"/>
            </w:tcBorders>
            <w:tcMar>
              <w:left w:w="49" w:type="dxa"/>
              <w:right w:w="49" w:type="dxa"/>
            </w:tcMar>
          </w:tcPr>
          <w:p w14:paraId="1EA1BE5B" w14:textId="02960D03" w:rsidR="00455DE0" w:rsidRPr="0051592A" w:rsidRDefault="00F80E46" w:rsidP="00455DE0">
            <w:pPr>
              <w:overflowPunct/>
              <w:textAlignment w:val="auto"/>
              <w:rPr>
                <w:rFonts w:ascii="ＭＳ ゴシック" w:hint="default"/>
                <w:color w:val="auto"/>
                <w:kern w:val="2"/>
                <w:szCs w:val="24"/>
              </w:rPr>
            </w:pPr>
            <w:r w:rsidRPr="0051592A">
              <w:rPr>
                <w:rFonts w:ascii="ＭＳ ゴシック"/>
                <w:color w:val="auto"/>
                <w:kern w:val="2"/>
                <w:szCs w:val="24"/>
              </w:rPr>
              <w:t>群馬</w:t>
            </w:r>
            <w:r w:rsidR="00455DE0" w:rsidRPr="0051592A">
              <w:rPr>
                <w:rFonts w:ascii="ＭＳ ゴシック"/>
                <w:color w:val="auto"/>
                <w:kern w:val="2"/>
                <w:szCs w:val="24"/>
              </w:rPr>
              <w:t>県警</w:t>
            </w:r>
            <w:r w:rsidRPr="0051592A">
              <w:rPr>
                <w:rFonts w:ascii="ＭＳ ゴシック"/>
                <w:color w:val="auto"/>
                <w:kern w:val="2"/>
                <w:szCs w:val="24"/>
              </w:rPr>
              <w:t>察</w:t>
            </w:r>
          </w:p>
          <w:p w14:paraId="3E105F88" w14:textId="77777777" w:rsidR="00455DE0" w:rsidRPr="0051592A" w:rsidRDefault="00455DE0" w:rsidP="00455DE0">
            <w:pPr>
              <w:overflowPunct/>
              <w:textAlignment w:val="auto"/>
              <w:rPr>
                <w:rFonts w:ascii="ＭＳ ゴシック" w:hint="default"/>
                <w:color w:val="auto"/>
                <w:kern w:val="2"/>
                <w:szCs w:val="24"/>
              </w:rPr>
            </w:pPr>
            <w:r w:rsidRPr="0051592A">
              <w:rPr>
                <w:rFonts w:ascii="ＭＳ ゴシック" w:hAnsi="ＭＳ ゴシック"/>
                <w:color w:val="auto"/>
                <w:kern w:val="2"/>
                <w:szCs w:val="24"/>
              </w:rPr>
              <w:t xml:space="preserve">　前橋警察署</w:t>
            </w:r>
          </w:p>
          <w:p w14:paraId="199A850F" w14:textId="3683A08A" w:rsidR="00455DE0" w:rsidRPr="0051592A" w:rsidRDefault="00455DE0" w:rsidP="00455DE0">
            <w:pPr>
              <w:jc w:val="left"/>
              <w:rPr>
                <w:rFonts w:ascii="ＭＳ ゴシック" w:hAnsi="ＭＳ ゴシック" w:hint="default"/>
                <w:color w:val="auto"/>
                <w:szCs w:val="24"/>
              </w:rPr>
            </w:pPr>
            <w:r w:rsidRPr="0051592A">
              <w:rPr>
                <w:rFonts w:ascii="ＭＳ ゴシック" w:hAnsi="ＭＳ ゴシック"/>
                <w:color w:val="auto"/>
                <w:kern w:val="2"/>
                <w:szCs w:val="24"/>
              </w:rPr>
              <w:t xml:space="preserve">　前橋東警察署</w:t>
            </w:r>
          </w:p>
        </w:tc>
        <w:tc>
          <w:tcPr>
            <w:tcW w:w="4790" w:type="dxa"/>
            <w:tcBorders>
              <w:top w:val="single" w:sz="4" w:space="0" w:color="auto"/>
              <w:left w:val="single" w:sz="4" w:space="0" w:color="000000"/>
              <w:bottom w:val="single" w:sz="4" w:space="0" w:color="auto"/>
              <w:right w:val="single" w:sz="4" w:space="0" w:color="000000"/>
            </w:tcBorders>
            <w:tcMar>
              <w:left w:w="49" w:type="dxa"/>
              <w:right w:w="49" w:type="dxa"/>
            </w:tcMar>
          </w:tcPr>
          <w:p w14:paraId="33C7983A" w14:textId="42D16EA2" w:rsidR="00455DE0" w:rsidRPr="0051592A" w:rsidRDefault="00455DE0" w:rsidP="00455DE0">
            <w:pPr>
              <w:rPr>
                <w:rFonts w:ascii="ＭＳ ゴシック" w:hAnsi="ＭＳ ゴシック" w:hint="default"/>
                <w:color w:val="auto"/>
                <w:szCs w:val="24"/>
              </w:rPr>
            </w:pPr>
            <w:r w:rsidRPr="0051592A">
              <w:rPr>
                <w:rFonts w:ascii="ＭＳ ゴシック" w:hAnsi="ＭＳ ゴシック"/>
                <w:color w:val="auto"/>
                <w:szCs w:val="24"/>
              </w:rPr>
              <w:t>狩猟事故防止等に関する情報提供等</w:t>
            </w:r>
          </w:p>
          <w:p w14:paraId="0B27BD5E" w14:textId="778E078D" w:rsidR="00455DE0" w:rsidRPr="0051592A" w:rsidRDefault="00455DE0" w:rsidP="00455DE0">
            <w:pPr>
              <w:rPr>
                <w:rFonts w:ascii="ＭＳ ゴシック" w:hAnsi="ＭＳ ゴシック" w:hint="default"/>
                <w:color w:val="auto"/>
                <w:szCs w:val="24"/>
              </w:rPr>
            </w:pPr>
          </w:p>
          <w:p w14:paraId="57EF5EC0" w14:textId="77777777" w:rsidR="00455DE0" w:rsidRPr="0051592A" w:rsidRDefault="00455DE0" w:rsidP="00455DE0">
            <w:pPr>
              <w:rPr>
                <w:rFonts w:ascii="ＭＳ ゴシック" w:hAnsi="ＭＳ ゴシック" w:hint="default"/>
                <w:color w:val="auto"/>
                <w:szCs w:val="24"/>
              </w:rPr>
            </w:pPr>
          </w:p>
        </w:tc>
      </w:tr>
      <w:tr w:rsidR="0051592A" w:rsidRPr="0051592A" w14:paraId="024F72C3" w14:textId="77777777" w:rsidTr="00455DE0">
        <w:trPr>
          <w:trHeight w:val="623"/>
        </w:trPr>
        <w:tc>
          <w:tcPr>
            <w:tcW w:w="3370" w:type="dxa"/>
            <w:tcBorders>
              <w:top w:val="single" w:sz="4" w:space="0" w:color="auto"/>
              <w:left w:val="single" w:sz="4" w:space="0" w:color="000000"/>
              <w:bottom w:val="single" w:sz="4" w:space="0" w:color="auto"/>
              <w:right w:val="single" w:sz="4" w:space="0" w:color="000000"/>
            </w:tcBorders>
            <w:tcMar>
              <w:left w:w="49" w:type="dxa"/>
              <w:right w:w="49" w:type="dxa"/>
            </w:tcMar>
          </w:tcPr>
          <w:p w14:paraId="5A76701C" w14:textId="1A99407E" w:rsidR="00455DE0" w:rsidRPr="0051592A" w:rsidRDefault="00455DE0" w:rsidP="00455DE0">
            <w:pPr>
              <w:jc w:val="left"/>
              <w:rPr>
                <w:rFonts w:ascii="ＭＳ ゴシック" w:hint="default"/>
                <w:color w:val="auto"/>
                <w:kern w:val="2"/>
                <w:szCs w:val="24"/>
              </w:rPr>
            </w:pPr>
            <w:r w:rsidRPr="0051592A">
              <w:rPr>
                <w:rFonts w:ascii="ＭＳ ゴシック" w:hAnsi="ＭＳ ゴシック"/>
                <w:color w:val="auto"/>
                <w:szCs w:val="24"/>
              </w:rPr>
              <w:t>ＪＡ前橋市</w:t>
            </w:r>
          </w:p>
        </w:tc>
        <w:tc>
          <w:tcPr>
            <w:tcW w:w="4790" w:type="dxa"/>
            <w:tcBorders>
              <w:top w:val="single" w:sz="4" w:space="0" w:color="auto"/>
              <w:left w:val="single" w:sz="4" w:space="0" w:color="000000"/>
              <w:bottom w:val="single" w:sz="4" w:space="0" w:color="auto"/>
              <w:right w:val="single" w:sz="4" w:space="0" w:color="000000"/>
            </w:tcBorders>
            <w:tcMar>
              <w:left w:w="49" w:type="dxa"/>
              <w:right w:w="49" w:type="dxa"/>
            </w:tcMar>
          </w:tcPr>
          <w:p w14:paraId="4ADE3311" w14:textId="5514146D" w:rsidR="00455DE0" w:rsidRPr="0051592A" w:rsidRDefault="00455DE0" w:rsidP="00455DE0">
            <w:pPr>
              <w:rPr>
                <w:rFonts w:ascii="ＭＳ ゴシック" w:hAnsi="ＭＳ ゴシック" w:hint="default"/>
                <w:color w:val="auto"/>
                <w:szCs w:val="24"/>
              </w:rPr>
            </w:pPr>
            <w:r w:rsidRPr="0051592A">
              <w:rPr>
                <w:rFonts w:ascii="ＭＳ ゴシック" w:hAnsi="ＭＳ ゴシック"/>
                <w:color w:val="auto"/>
                <w:szCs w:val="24"/>
              </w:rPr>
              <w:t>協議会と被害農家との連携、各種情報提供と情報の共有</w:t>
            </w:r>
          </w:p>
          <w:p w14:paraId="0CB7CD66" w14:textId="50C25907" w:rsidR="00455DE0" w:rsidRPr="0051592A" w:rsidRDefault="00455DE0" w:rsidP="00455DE0">
            <w:pPr>
              <w:rPr>
                <w:rFonts w:ascii="ＭＳ ゴシック" w:hAnsi="ＭＳ ゴシック" w:hint="default"/>
                <w:color w:val="auto"/>
                <w:szCs w:val="24"/>
              </w:rPr>
            </w:pPr>
          </w:p>
        </w:tc>
      </w:tr>
      <w:tr w:rsidR="0051592A" w:rsidRPr="0051592A" w14:paraId="1BFA51AF" w14:textId="77777777" w:rsidTr="00455DE0">
        <w:trPr>
          <w:trHeight w:val="945"/>
        </w:trPr>
        <w:tc>
          <w:tcPr>
            <w:tcW w:w="3370" w:type="dxa"/>
            <w:tcBorders>
              <w:top w:val="single" w:sz="4" w:space="0" w:color="auto"/>
              <w:left w:val="single" w:sz="4" w:space="0" w:color="000000"/>
              <w:bottom w:val="single" w:sz="4" w:space="0" w:color="000000"/>
              <w:right w:val="single" w:sz="4" w:space="0" w:color="000000"/>
            </w:tcBorders>
            <w:tcMar>
              <w:left w:w="49" w:type="dxa"/>
              <w:right w:w="49" w:type="dxa"/>
            </w:tcMar>
          </w:tcPr>
          <w:p w14:paraId="37502251" w14:textId="47A3C11C" w:rsidR="00455DE0" w:rsidRPr="0051592A" w:rsidRDefault="00455DE0" w:rsidP="00455DE0">
            <w:pPr>
              <w:jc w:val="left"/>
              <w:rPr>
                <w:rFonts w:hint="default"/>
                <w:color w:val="auto"/>
              </w:rPr>
            </w:pPr>
            <w:r w:rsidRPr="0051592A">
              <w:rPr>
                <w:rFonts w:ascii="ＭＳ ゴシック" w:hAnsi="ＭＳ ゴシック"/>
                <w:color w:val="auto"/>
                <w:szCs w:val="24"/>
              </w:rPr>
              <w:t>赤城南麓森林組合</w:t>
            </w:r>
          </w:p>
        </w:tc>
        <w:tc>
          <w:tcPr>
            <w:tcW w:w="4790" w:type="dxa"/>
            <w:tcBorders>
              <w:top w:val="single" w:sz="4" w:space="0" w:color="auto"/>
              <w:left w:val="single" w:sz="4" w:space="0" w:color="000000"/>
              <w:bottom w:val="single" w:sz="4" w:space="0" w:color="000000"/>
              <w:right w:val="single" w:sz="4" w:space="0" w:color="000000"/>
            </w:tcBorders>
            <w:tcMar>
              <w:left w:w="49" w:type="dxa"/>
              <w:right w:w="49" w:type="dxa"/>
            </w:tcMar>
          </w:tcPr>
          <w:p w14:paraId="18414B81" w14:textId="1E9A1BFF" w:rsidR="00455DE0" w:rsidRPr="0051592A" w:rsidRDefault="00455DE0" w:rsidP="00455DE0">
            <w:pPr>
              <w:rPr>
                <w:rFonts w:ascii="ＭＳ ゴシック" w:hAnsi="ＭＳ ゴシック" w:hint="default"/>
                <w:color w:val="auto"/>
                <w:szCs w:val="24"/>
              </w:rPr>
            </w:pPr>
            <w:r w:rsidRPr="0051592A">
              <w:rPr>
                <w:rFonts w:ascii="ＭＳ ゴシック" w:hAnsi="ＭＳ ゴシック"/>
                <w:color w:val="auto"/>
                <w:szCs w:val="24"/>
              </w:rPr>
              <w:t>被害林地等の情報提供、協議会と被害林家との連携</w:t>
            </w:r>
          </w:p>
        </w:tc>
      </w:tr>
      <w:tr w:rsidR="0051592A" w:rsidRPr="0051592A" w14:paraId="65801424" w14:textId="77777777" w:rsidTr="006E4251">
        <w:tc>
          <w:tcPr>
            <w:tcW w:w="3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6E6875" w14:textId="3F56EE41" w:rsidR="00455DE0" w:rsidRPr="0051592A" w:rsidRDefault="00455DE0">
            <w:pPr>
              <w:jc w:val="left"/>
              <w:rPr>
                <w:rFonts w:ascii="ＭＳ ゴシック" w:hAnsi="ＭＳ ゴシック" w:hint="default"/>
                <w:color w:val="auto"/>
                <w:szCs w:val="24"/>
              </w:rPr>
            </w:pPr>
            <w:r w:rsidRPr="0051592A">
              <w:rPr>
                <w:rFonts w:ascii="ＭＳ ゴシック" w:hAnsi="ＭＳ ゴシック"/>
                <w:color w:val="auto"/>
                <w:szCs w:val="24"/>
              </w:rPr>
              <w:t>被害地区自治会</w:t>
            </w:r>
          </w:p>
          <w:p w14:paraId="3A0A2DEA" w14:textId="77777777" w:rsidR="00455DE0" w:rsidRPr="0051592A" w:rsidRDefault="00455DE0">
            <w:pPr>
              <w:jc w:val="left"/>
              <w:rPr>
                <w:rFonts w:ascii="ＭＳ ゴシック" w:hAnsi="ＭＳ ゴシック" w:hint="default"/>
                <w:color w:val="auto"/>
                <w:szCs w:val="24"/>
              </w:rPr>
            </w:pPr>
          </w:p>
          <w:p w14:paraId="0E1D97F4" w14:textId="41AA36EE" w:rsidR="00455DE0" w:rsidRPr="0051592A" w:rsidRDefault="00455DE0">
            <w:pPr>
              <w:jc w:val="left"/>
              <w:rPr>
                <w:rFonts w:ascii="ＭＳ ゴシック" w:hAnsi="ＭＳ ゴシック" w:hint="default"/>
                <w:color w:val="auto"/>
                <w:szCs w:val="24"/>
              </w:rPr>
            </w:pPr>
          </w:p>
        </w:tc>
        <w:tc>
          <w:tcPr>
            <w:tcW w:w="47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5B3154" w14:textId="791F462D" w:rsidR="00455DE0" w:rsidRPr="0051592A" w:rsidRDefault="00455DE0" w:rsidP="00742733">
            <w:pPr>
              <w:suppressAutoHyphens/>
              <w:kinsoku w:val="0"/>
              <w:wordWrap w:val="0"/>
              <w:autoSpaceDE w:val="0"/>
              <w:autoSpaceDN w:val="0"/>
              <w:spacing w:line="336" w:lineRule="atLeast"/>
              <w:jc w:val="left"/>
              <w:rPr>
                <w:rFonts w:ascii="ＭＳ ゴシック" w:hAnsi="ＭＳ ゴシック" w:hint="default"/>
                <w:color w:val="auto"/>
                <w:szCs w:val="24"/>
              </w:rPr>
            </w:pPr>
            <w:r w:rsidRPr="0051592A">
              <w:rPr>
                <w:rFonts w:ascii="ＭＳ ゴシック" w:hAnsi="ＭＳ ゴシック"/>
                <w:color w:val="auto"/>
                <w:szCs w:val="24"/>
              </w:rPr>
              <w:t>被害農家から協議会への被害連絡。協議会と被害農家との連携、情報共有</w:t>
            </w:r>
          </w:p>
        </w:tc>
      </w:tr>
    </w:tbl>
    <w:p w14:paraId="2DD13744" w14:textId="77777777" w:rsidR="00825178" w:rsidRPr="0051592A" w:rsidRDefault="00825178">
      <w:pPr>
        <w:ind w:left="971" w:hanging="971"/>
        <w:rPr>
          <w:rFonts w:hint="default"/>
          <w:color w:val="auto"/>
        </w:rPr>
      </w:pPr>
      <w:r w:rsidRPr="0051592A">
        <w:rPr>
          <w:color w:val="auto"/>
        </w:rPr>
        <w:t>（注）１　関係機関等で構成する協議会を設置している場合は、その名称を記入するとともに、構成機関欄には、当該協議会を構成する関係機関等の名称を記入する。</w:t>
      </w:r>
    </w:p>
    <w:p w14:paraId="4E41FC7A" w14:textId="632D83E9" w:rsidR="00825178" w:rsidRPr="0051592A" w:rsidRDefault="00825178">
      <w:pPr>
        <w:rPr>
          <w:rFonts w:hint="default"/>
          <w:color w:val="auto"/>
        </w:rPr>
      </w:pPr>
      <w:r w:rsidRPr="0051592A">
        <w:rPr>
          <w:color w:val="auto"/>
        </w:rPr>
        <w:t xml:space="preserve">　　　２　役割欄には、各構成機関等が果たすべき役割を記入する。</w:t>
      </w:r>
    </w:p>
    <w:p w14:paraId="547FA6D1" w14:textId="77777777" w:rsidR="00825178" w:rsidRPr="00646AEA" w:rsidRDefault="00825178" w:rsidP="00225F44">
      <w:pPr>
        <w:spacing w:line="160" w:lineRule="exact"/>
        <w:rPr>
          <w:rFonts w:hint="default"/>
          <w:color w:val="auto"/>
        </w:rPr>
      </w:pPr>
    </w:p>
    <w:p w14:paraId="402F793E" w14:textId="77777777" w:rsidR="00825178" w:rsidRPr="00646AEA" w:rsidRDefault="00825178">
      <w:pPr>
        <w:rPr>
          <w:rFonts w:hint="default"/>
          <w:color w:val="auto"/>
        </w:rPr>
      </w:pPr>
      <w:r w:rsidRPr="00646AEA">
        <w:rPr>
          <w:color w:val="auto"/>
        </w:rPr>
        <w:t>（２）関係機関に関する事項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3669"/>
        <w:gridCol w:w="4491"/>
      </w:tblGrid>
      <w:tr w:rsidR="00646AEA" w:rsidRPr="00646AEA" w14:paraId="23B18B29" w14:textId="77777777" w:rsidTr="007F1831">
        <w:tc>
          <w:tcPr>
            <w:tcW w:w="36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B06C7" w14:textId="77777777" w:rsidR="00825178" w:rsidRPr="00646AEA" w:rsidRDefault="00825178">
            <w:pPr>
              <w:jc w:val="center"/>
              <w:rPr>
                <w:rFonts w:hint="default"/>
                <w:color w:val="auto"/>
              </w:rPr>
            </w:pPr>
            <w:r w:rsidRPr="00646AEA">
              <w:rPr>
                <w:color w:val="auto"/>
              </w:rPr>
              <w:t>関係機関の名称</w:t>
            </w:r>
          </w:p>
        </w:tc>
        <w:tc>
          <w:tcPr>
            <w:tcW w:w="44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FF687" w14:textId="77777777" w:rsidR="00825178" w:rsidRPr="00646AEA" w:rsidRDefault="00825178">
            <w:pPr>
              <w:jc w:val="center"/>
              <w:rPr>
                <w:rFonts w:hint="default"/>
                <w:color w:val="auto"/>
              </w:rPr>
            </w:pPr>
            <w:r w:rsidRPr="00646AEA">
              <w:rPr>
                <w:color w:val="auto"/>
              </w:rPr>
              <w:t>役割</w:t>
            </w:r>
          </w:p>
        </w:tc>
      </w:tr>
      <w:tr w:rsidR="00646AEA" w:rsidRPr="00646AEA" w14:paraId="0D86F5C1" w14:textId="77777777" w:rsidTr="007F1831">
        <w:tc>
          <w:tcPr>
            <w:tcW w:w="36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46FF2" w14:textId="49977012" w:rsidR="00825178" w:rsidRPr="00646AEA" w:rsidRDefault="007F1831" w:rsidP="007F1831">
            <w:pPr>
              <w:overflowPunct/>
              <w:jc w:val="left"/>
              <w:textAlignment w:val="auto"/>
              <w:rPr>
                <w:rFonts w:hint="default"/>
                <w:color w:val="auto"/>
              </w:rPr>
            </w:pPr>
            <w:r w:rsidRPr="00646AEA">
              <w:rPr>
                <w:rFonts w:ascii="ＭＳ ゴシック" w:hAnsi="ＭＳ ゴシック"/>
                <w:color w:val="auto"/>
                <w:kern w:val="2"/>
                <w:szCs w:val="24"/>
              </w:rPr>
              <w:t>群馬県農政部技術支援課</w:t>
            </w:r>
          </w:p>
        </w:tc>
        <w:tc>
          <w:tcPr>
            <w:tcW w:w="44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77EC5" w14:textId="229E4763" w:rsidR="00825178" w:rsidRPr="00646AEA" w:rsidRDefault="007F1831">
            <w:pPr>
              <w:rPr>
                <w:rFonts w:hint="default"/>
                <w:color w:val="auto"/>
              </w:rPr>
            </w:pPr>
            <w:r w:rsidRPr="00646AEA">
              <w:rPr>
                <w:rFonts w:ascii="ＭＳ ゴシック" w:hAnsi="ＭＳ ゴシック"/>
                <w:color w:val="auto"/>
                <w:szCs w:val="24"/>
              </w:rPr>
              <w:t>鳥獣害被害防止総合対策交付金等県内の対策情報提供と協議指導</w:t>
            </w:r>
          </w:p>
        </w:tc>
      </w:tr>
      <w:tr w:rsidR="00646AEA" w:rsidRPr="00646AEA" w14:paraId="322AF5AC" w14:textId="77777777" w:rsidTr="007F1831">
        <w:tc>
          <w:tcPr>
            <w:tcW w:w="36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EAAB5" w14:textId="664EFB1D" w:rsidR="00825178" w:rsidRPr="00646AEA" w:rsidRDefault="007F1831" w:rsidP="007F1831">
            <w:pPr>
              <w:suppressAutoHyphens/>
              <w:kinsoku w:val="0"/>
              <w:wordWrap w:val="0"/>
              <w:autoSpaceDE w:val="0"/>
              <w:autoSpaceDN w:val="0"/>
              <w:spacing w:line="336" w:lineRule="atLeast"/>
              <w:jc w:val="left"/>
              <w:rPr>
                <w:rFonts w:hint="default"/>
                <w:color w:val="auto"/>
              </w:rPr>
            </w:pPr>
            <w:r w:rsidRPr="00646AEA">
              <w:rPr>
                <w:rFonts w:ascii="ＭＳ ゴシック" w:hAnsi="ＭＳ ゴシック"/>
                <w:color w:val="auto"/>
                <w:szCs w:val="24"/>
              </w:rPr>
              <w:t>群馬県環境森林部自然環境課</w:t>
            </w:r>
          </w:p>
        </w:tc>
        <w:tc>
          <w:tcPr>
            <w:tcW w:w="44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7A112" w14:textId="71FCB422" w:rsidR="00825178" w:rsidRPr="00646AEA" w:rsidRDefault="007F1831">
            <w:pPr>
              <w:rPr>
                <w:rFonts w:hint="default"/>
                <w:color w:val="auto"/>
              </w:rPr>
            </w:pPr>
            <w:r w:rsidRPr="00646AEA">
              <w:rPr>
                <w:rFonts w:ascii="ＭＳ ゴシック" w:hAnsi="ＭＳ ゴシック"/>
                <w:color w:val="auto"/>
                <w:szCs w:val="24"/>
              </w:rPr>
              <w:t>赤城山におけるニホンジカ個体数調整事業の情報提供</w:t>
            </w:r>
          </w:p>
        </w:tc>
      </w:tr>
      <w:tr w:rsidR="00646AEA" w:rsidRPr="00646AEA" w14:paraId="53E4CD2B" w14:textId="77777777" w:rsidTr="007F1831">
        <w:tc>
          <w:tcPr>
            <w:tcW w:w="36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B27D6" w14:textId="77777777" w:rsidR="007F1831" w:rsidRPr="00646AEA" w:rsidRDefault="007F1831" w:rsidP="007F1831">
            <w:pPr>
              <w:overflowPunct/>
              <w:jc w:val="left"/>
              <w:textAlignment w:val="auto"/>
              <w:rPr>
                <w:rFonts w:ascii="ＭＳ ゴシック" w:hint="default"/>
                <w:color w:val="auto"/>
                <w:kern w:val="2"/>
                <w:szCs w:val="24"/>
              </w:rPr>
            </w:pPr>
            <w:r w:rsidRPr="00646AEA">
              <w:rPr>
                <w:rFonts w:ascii="ＭＳ ゴシック" w:hAnsi="ＭＳ ゴシック"/>
                <w:color w:val="auto"/>
                <w:kern w:val="2"/>
                <w:szCs w:val="24"/>
              </w:rPr>
              <w:t>群馬県</w:t>
            </w:r>
          </w:p>
          <w:p w14:paraId="351FA1EC" w14:textId="5C040B1E" w:rsidR="00825178" w:rsidRPr="00646AEA" w:rsidRDefault="007F1831" w:rsidP="007F1831">
            <w:pPr>
              <w:jc w:val="left"/>
              <w:rPr>
                <w:rFonts w:hint="default"/>
                <w:color w:val="auto"/>
              </w:rPr>
            </w:pPr>
            <w:r w:rsidRPr="00646AEA">
              <w:rPr>
                <w:rFonts w:ascii="ＭＳ ゴシック" w:hAnsi="ＭＳ ゴシック"/>
                <w:color w:val="auto"/>
                <w:kern w:val="2"/>
                <w:szCs w:val="24"/>
              </w:rPr>
              <w:t>鳥獣被害対策支援センター</w:t>
            </w:r>
          </w:p>
        </w:tc>
        <w:tc>
          <w:tcPr>
            <w:tcW w:w="44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3BDCB" w14:textId="14F224A3" w:rsidR="00825178" w:rsidRPr="00646AEA" w:rsidRDefault="007F1831" w:rsidP="00633F16">
            <w:pPr>
              <w:rPr>
                <w:rFonts w:hint="default"/>
                <w:color w:val="auto"/>
              </w:rPr>
            </w:pPr>
            <w:r w:rsidRPr="00646AEA">
              <w:rPr>
                <w:rFonts w:ascii="ＭＳ ゴシック" w:hAnsi="ＭＳ ゴシック"/>
                <w:color w:val="auto"/>
                <w:kern w:val="2"/>
                <w:szCs w:val="24"/>
              </w:rPr>
              <w:t>被害地域に関する有害鳥獣生息被害調査情報提供と対策会議開催を連携</w:t>
            </w:r>
          </w:p>
        </w:tc>
      </w:tr>
      <w:tr w:rsidR="00646AEA" w:rsidRPr="00646AEA" w14:paraId="42B95A19" w14:textId="77777777" w:rsidTr="007F1831">
        <w:tc>
          <w:tcPr>
            <w:tcW w:w="36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263A3" w14:textId="77777777" w:rsidR="007F1831" w:rsidRPr="00646AEA" w:rsidRDefault="007F1831" w:rsidP="007F1831">
            <w:pPr>
              <w:suppressAutoHyphens/>
              <w:kinsoku w:val="0"/>
              <w:wordWrap w:val="0"/>
              <w:autoSpaceDE w:val="0"/>
              <w:autoSpaceDN w:val="0"/>
              <w:spacing w:line="336" w:lineRule="atLeast"/>
              <w:jc w:val="left"/>
              <w:rPr>
                <w:rFonts w:ascii="ＭＳ ゴシック" w:hint="default"/>
                <w:color w:val="auto"/>
                <w:szCs w:val="24"/>
              </w:rPr>
            </w:pPr>
            <w:r w:rsidRPr="00646AEA">
              <w:rPr>
                <w:rFonts w:ascii="ＭＳ ゴシック" w:hAnsi="ＭＳ ゴシック"/>
                <w:color w:val="auto"/>
                <w:szCs w:val="24"/>
              </w:rPr>
              <w:t>赤城山麓有害鳥獣対策協議会</w:t>
            </w:r>
          </w:p>
          <w:p w14:paraId="0B9FBBD9" w14:textId="1EE54061" w:rsidR="00825178" w:rsidRPr="00646AEA" w:rsidRDefault="007F1831" w:rsidP="007F1831">
            <w:pPr>
              <w:jc w:val="left"/>
              <w:rPr>
                <w:rFonts w:hint="default"/>
                <w:color w:val="auto"/>
              </w:rPr>
            </w:pPr>
            <w:r w:rsidRPr="00646AEA">
              <w:rPr>
                <w:rFonts w:ascii="ＭＳ ゴシック" w:hAnsi="ＭＳ ゴシック"/>
                <w:color w:val="auto"/>
                <w:szCs w:val="24"/>
              </w:rPr>
              <w:t>（赤城山周辺６市村）</w:t>
            </w:r>
          </w:p>
        </w:tc>
        <w:tc>
          <w:tcPr>
            <w:tcW w:w="44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6236A" w14:textId="3CEA1829" w:rsidR="00825178" w:rsidRPr="00646AEA" w:rsidRDefault="007F1831">
            <w:pPr>
              <w:rPr>
                <w:rFonts w:hint="default"/>
                <w:color w:val="auto"/>
              </w:rPr>
            </w:pPr>
            <w:r w:rsidRPr="00646AEA">
              <w:rPr>
                <w:rFonts w:ascii="ＭＳ ゴシック" w:hAnsi="ＭＳ ゴシック"/>
                <w:color w:val="auto"/>
                <w:szCs w:val="24"/>
              </w:rPr>
              <w:t>有害鳥獣対策に関する事例研究、資料提供、捕獲向上のための情報交換、研修会の実施</w:t>
            </w:r>
          </w:p>
        </w:tc>
      </w:tr>
    </w:tbl>
    <w:p w14:paraId="5BC23A96" w14:textId="77777777" w:rsidR="00825178" w:rsidRPr="00646AEA" w:rsidRDefault="00825178">
      <w:pPr>
        <w:ind w:left="971" w:hanging="971"/>
        <w:rPr>
          <w:rFonts w:hint="default"/>
          <w:color w:val="auto"/>
        </w:rPr>
      </w:pPr>
      <w:r w:rsidRPr="00646AEA">
        <w:rPr>
          <w:color w:val="auto"/>
        </w:rPr>
        <w:t>（注）１　関係機関欄には、協議会の構成機関以外の関係機関等の名称を記入する。</w:t>
      </w:r>
    </w:p>
    <w:p w14:paraId="454E6D99" w14:textId="77777777" w:rsidR="00825178" w:rsidRPr="00646AEA" w:rsidRDefault="00825178">
      <w:pPr>
        <w:rPr>
          <w:rFonts w:hint="default"/>
          <w:color w:val="auto"/>
        </w:rPr>
      </w:pPr>
      <w:r w:rsidRPr="00646AEA">
        <w:rPr>
          <w:color w:val="auto"/>
        </w:rPr>
        <w:t xml:space="preserve">　　　２　役割欄には、各関係機関等が果たすべき役割を記入する。</w:t>
      </w:r>
    </w:p>
    <w:p w14:paraId="6CCF7001" w14:textId="77777777" w:rsidR="00825178" w:rsidRPr="00646AEA" w:rsidRDefault="00825178">
      <w:pPr>
        <w:ind w:left="971" w:hanging="971"/>
        <w:rPr>
          <w:rFonts w:hint="default"/>
          <w:color w:val="auto"/>
        </w:rPr>
      </w:pPr>
      <w:r w:rsidRPr="00646AEA">
        <w:rPr>
          <w:color w:val="auto"/>
        </w:rPr>
        <w:t xml:space="preserve">　　　３　協議会及びその他の関係機関からなる連携体制が分かる体制図等があれば添付する。</w:t>
      </w:r>
    </w:p>
    <w:p w14:paraId="6D08C601" w14:textId="46824652" w:rsidR="00825178" w:rsidRPr="00646AEA" w:rsidRDefault="00825178" w:rsidP="00225F44">
      <w:pPr>
        <w:spacing w:line="200" w:lineRule="exact"/>
        <w:rPr>
          <w:rFonts w:hint="default"/>
          <w:color w:val="auto"/>
        </w:rPr>
      </w:pPr>
    </w:p>
    <w:p w14:paraId="04A10715" w14:textId="77777777" w:rsidR="00825178" w:rsidRPr="00646AEA" w:rsidRDefault="00825178">
      <w:pPr>
        <w:rPr>
          <w:rFonts w:hint="default"/>
          <w:color w:val="auto"/>
        </w:rPr>
      </w:pPr>
      <w:r w:rsidRPr="00646AEA">
        <w:rPr>
          <w:color w:val="auto"/>
        </w:rPr>
        <w:t>（３）鳥獣被害対策実施隊に関する事項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646AEA" w:rsidRPr="00646AEA" w14:paraId="03F151DD"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9DAD3E" w14:textId="77777777" w:rsidR="007F1831" w:rsidRPr="00646AEA" w:rsidRDefault="007F1831" w:rsidP="007F1831">
            <w:pPr>
              <w:widowControl/>
              <w:overflowPunct/>
              <w:spacing w:line="400" w:lineRule="exact"/>
              <w:jc w:val="left"/>
              <w:textAlignment w:val="auto"/>
              <w:rPr>
                <w:rFonts w:ascii="ＭＳ ゴシック" w:hAnsi="ＭＳ ゴシック" w:hint="default"/>
                <w:color w:val="auto"/>
                <w:kern w:val="2"/>
                <w:szCs w:val="24"/>
              </w:rPr>
            </w:pPr>
            <w:r w:rsidRPr="00646AEA">
              <w:rPr>
                <w:rFonts w:ascii="ＭＳ ゴシック" w:hAnsi="ＭＳ ゴシック"/>
                <w:color w:val="auto"/>
                <w:kern w:val="2"/>
                <w:szCs w:val="24"/>
              </w:rPr>
              <w:t>・前橋市鳥獣被害対策実施隊</w:t>
            </w:r>
          </w:p>
          <w:p w14:paraId="501F0DFE" w14:textId="357A15C6" w:rsidR="007F1831" w:rsidRPr="00646AEA" w:rsidRDefault="007F1831" w:rsidP="007F1831">
            <w:pPr>
              <w:widowControl/>
              <w:overflowPunct/>
              <w:spacing w:line="400" w:lineRule="exact"/>
              <w:ind w:firstLineChars="100" w:firstLine="242"/>
              <w:jc w:val="left"/>
              <w:textAlignment w:val="auto"/>
              <w:rPr>
                <w:rFonts w:ascii="ＭＳ ゴシック" w:hAnsi="ＭＳ ゴシック" w:hint="default"/>
                <w:color w:val="auto"/>
                <w:kern w:val="2"/>
                <w:szCs w:val="24"/>
              </w:rPr>
            </w:pPr>
            <w:r w:rsidRPr="00646AEA">
              <w:rPr>
                <w:rFonts w:ascii="ＭＳ ゴシック" w:hAnsi="ＭＳ ゴシック"/>
                <w:color w:val="auto"/>
                <w:kern w:val="2"/>
                <w:szCs w:val="24"/>
              </w:rPr>
              <w:t>隊員</w:t>
            </w:r>
            <w:r w:rsidR="00633F16" w:rsidRPr="00646AEA">
              <w:rPr>
                <w:rFonts w:ascii="ＭＳ ゴシック" w:hAnsi="ＭＳ ゴシック"/>
                <w:color w:val="auto"/>
                <w:kern w:val="2"/>
                <w:szCs w:val="24"/>
              </w:rPr>
              <w:t>１０８</w:t>
            </w:r>
            <w:r w:rsidRPr="00646AEA">
              <w:rPr>
                <w:rFonts w:ascii="ＭＳ ゴシック" w:hAnsi="ＭＳ ゴシック"/>
                <w:color w:val="auto"/>
                <w:kern w:val="2"/>
                <w:szCs w:val="24"/>
              </w:rPr>
              <w:t>名（隊長１名、副隊長１名、班長５名、隊員</w:t>
            </w:r>
            <w:r w:rsidR="00633F16" w:rsidRPr="00646AEA">
              <w:rPr>
                <w:rFonts w:ascii="ＭＳ ゴシック" w:hAnsi="ＭＳ ゴシック"/>
                <w:color w:val="auto"/>
                <w:kern w:val="2"/>
                <w:szCs w:val="24"/>
              </w:rPr>
              <w:t>１０１</w:t>
            </w:r>
            <w:r w:rsidRPr="00646AEA">
              <w:rPr>
                <w:rFonts w:ascii="ＭＳ ゴシック" w:hAnsi="ＭＳ ゴシック"/>
                <w:color w:val="auto"/>
                <w:kern w:val="2"/>
                <w:szCs w:val="24"/>
              </w:rPr>
              <w:t>名）</w:t>
            </w:r>
          </w:p>
          <w:p w14:paraId="13AAFCAF" w14:textId="21978732" w:rsidR="007F1831" w:rsidRDefault="007F1831" w:rsidP="007F1831">
            <w:pPr>
              <w:widowControl/>
              <w:overflowPunct/>
              <w:spacing w:line="400" w:lineRule="exact"/>
              <w:ind w:firstLineChars="100" w:firstLine="242"/>
              <w:jc w:val="left"/>
              <w:textAlignment w:val="auto"/>
              <w:rPr>
                <w:rFonts w:ascii="ＭＳ ゴシック" w:hAnsi="ＭＳ ゴシック" w:hint="default"/>
                <w:color w:val="auto"/>
                <w:kern w:val="2"/>
                <w:szCs w:val="24"/>
              </w:rPr>
            </w:pPr>
            <w:r w:rsidRPr="00646AEA">
              <w:rPr>
                <w:rFonts w:ascii="ＭＳ ゴシック" w:hAnsi="ＭＳ ゴシック"/>
                <w:color w:val="auto"/>
                <w:kern w:val="2"/>
                <w:szCs w:val="24"/>
              </w:rPr>
              <w:t>平成２５年４月１日設置</w:t>
            </w:r>
          </w:p>
          <w:p w14:paraId="4D2A4ED9" w14:textId="56D5D9D3" w:rsidR="00EA5E23" w:rsidRPr="000059A1" w:rsidRDefault="00EA5E23" w:rsidP="007F1831">
            <w:pPr>
              <w:widowControl/>
              <w:overflowPunct/>
              <w:spacing w:line="400" w:lineRule="exact"/>
              <w:ind w:firstLineChars="100" w:firstLine="242"/>
              <w:jc w:val="left"/>
              <w:textAlignment w:val="auto"/>
              <w:rPr>
                <w:rFonts w:ascii="ＭＳ ゴシック" w:hAnsi="ＭＳ ゴシック" w:hint="default"/>
                <w:color w:val="auto"/>
                <w:kern w:val="2"/>
                <w:szCs w:val="24"/>
              </w:rPr>
            </w:pPr>
            <w:r w:rsidRPr="000059A1">
              <w:rPr>
                <w:rFonts w:ascii="ＭＳ ゴシック" w:hAnsi="ＭＳ ゴシック"/>
                <w:color w:val="auto"/>
                <w:kern w:val="2"/>
                <w:szCs w:val="24"/>
              </w:rPr>
              <w:t>令和５年４月１日時点の実員</w:t>
            </w:r>
          </w:p>
          <w:p w14:paraId="309967B4" w14:textId="67D5E1E2" w:rsidR="00825178" w:rsidRPr="00646AEA" w:rsidRDefault="007F1831" w:rsidP="007F1831">
            <w:pPr>
              <w:widowControl/>
              <w:overflowPunct/>
              <w:spacing w:line="400" w:lineRule="exact"/>
              <w:ind w:left="242" w:hangingChars="100" w:hanging="242"/>
              <w:jc w:val="left"/>
              <w:textAlignment w:val="auto"/>
              <w:rPr>
                <w:rFonts w:hint="default"/>
                <w:color w:val="auto"/>
              </w:rPr>
            </w:pPr>
            <w:r w:rsidRPr="00646AEA">
              <w:rPr>
                <w:rFonts w:ascii="ＭＳ ゴシック" w:hAnsi="ＭＳ ゴシック"/>
                <w:color w:val="auto"/>
                <w:szCs w:val="24"/>
              </w:rPr>
              <w:t>・研修会を開催することにより、有害鳥獣被害の実態、生息状況など知識の共有、捕獲技術の向上を図る。</w:t>
            </w:r>
          </w:p>
          <w:p w14:paraId="2184EFD4" w14:textId="77777777" w:rsidR="00825178" w:rsidRPr="00646AEA" w:rsidRDefault="00825178">
            <w:pPr>
              <w:rPr>
                <w:rFonts w:hint="default"/>
                <w:color w:val="auto"/>
              </w:rPr>
            </w:pPr>
          </w:p>
        </w:tc>
      </w:tr>
    </w:tbl>
    <w:p w14:paraId="5BDE4774" w14:textId="77777777" w:rsidR="00825178" w:rsidRPr="00646AEA" w:rsidRDefault="00825178">
      <w:pPr>
        <w:ind w:left="971" w:hanging="971"/>
        <w:rPr>
          <w:rFonts w:hint="default"/>
          <w:color w:val="auto"/>
        </w:rPr>
      </w:pPr>
      <w:r w:rsidRPr="00646AEA">
        <w:rPr>
          <w:color w:val="auto"/>
        </w:rPr>
        <w:t>（注）１　被害状況を勘案し、鳥獣被害対策実施隊を設置する必要があると認める場合は、その設置に関して設置に向けた基本的な方針や検討の状況、設置予定時期等について記入する。</w:t>
      </w:r>
    </w:p>
    <w:p w14:paraId="79680182" w14:textId="14603D68" w:rsidR="00825178" w:rsidRPr="00646AEA" w:rsidRDefault="00825178">
      <w:pPr>
        <w:ind w:left="971" w:hanging="971"/>
        <w:rPr>
          <w:rFonts w:hint="default"/>
          <w:color w:val="auto"/>
        </w:rPr>
      </w:pPr>
      <w:r w:rsidRPr="00646AEA">
        <w:rPr>
          <w:color w:val="auto"/>
        </w:rPr>
        <w:t xml:space="preserve">　　　２　鳥獣被害対策実施隊を設置している場合は、</w:t>
      </w:r>
      <w:r w:rsidR="00C26EFB" w:rsidRPr="00646AEA">
        <w:rPr>
          <w:color w:val="auto"/>
        </w:rPr>
        <w:t>鳥獣被害対策実施隊が行う被害防止施策、</w:t>
      </w:r>
      <w:r w:rsidRPr="00646AEA">
        <w:rPr>
          <w:color w:val="auto"/>
        </w:rPr>
        <w:t>その規模、構成</w:t>
      </w:r>
      <w:r w:rsidR="007E4DC5" w:rsidRPr="00646AEA">
        <w:rPr>
          <w:color w:val="auto"/>
        </w:rPr>
        <w:t>、農林漁業者や農林漁業団体職員、地域住民等の多様な人材の活用策</w:t>
      </w:r>
      <w:r w:rsidRPr="00646AEA">
        <w:rPr>
          <w:color w:val="auto"/>
        </w:rPr>
        <w:t>等を記入するとともに、実施体制がわかる体制図等があれば添付する。</w:t>
      </w:r>
    </w:p>
    <w:p w14:paraId="49ECEC7B" w14:textId="45DBBD25" w:rsidR="00503E7D" w:rsidRDefault="00503E7D">
      <w:pPr>
        <w:ind w:left="971" w:hanging="971"/>
        <w:rPr>
          <w:rFonts w:hint="default"/>
          <w:color w:val="auto"/>
        </w:rPr>
      </w:pPr>
    </w:p>
    <w:p w14:paraId="19F40B70" w14:textId="426776BE" w:rsidR="001424C5" w:rsidRDefault="001424C5">
      <w:pPr>
        <w:ind w:left="971" w:hanging="971"/>
        <w:rPr>
          <w:rFonts w:hint="default"/>
          <w:color w:val="auto"/>
        </w:rPr>
      </w:pPr>
    </w:p>
    <w:p w14:paraId="16433390" w14:textId="2B1DDB4E" w:rsidR="001424C5" w:rsidRDefault="001424C5">
      <w:pPr>
        <w:ind w:left="971" w:hanging="971"/>
        <w:rPr>
          <w:rFonts w:hint="default"/>
          <w:color w:val="auto"/>
        </w:rPr>
      </w:pPr>
    </w:p>
    <w:p w14:paraId="3372F775" w14:textId="5C8C1F37" w:rsidR="001424C5" w:rsidRDefault="001424C5">
      <w:pPr>
        <w:ind w:left="971" w:hanging="971"/>
        <w:rPr>
          <w:rFonts w:hint="default"/>
          <w:color w:val="auto"/>
        </w:rPr>
      </w:pPr>
    </w:p>
    <w:p w14:paraId="06966769" w14:textId="5309E63C" w:rsidR="001424C5" w:rsidRDefault="001424C5">
      <w:pPr>
        <w:ind w:left="971" w:hanging="971"/>
        <w:rPr>
          <w:rFonts w:hint="default"/>
          <w:color w:val="auto"/>
        </w:rPr>
      </w:pPr>
    </w:p>
    <w:p w14:paraId="3DD26363" w14:textId="4B3BB3C4" w:rsidR="001424C5" w:rsidRDefault="001424C5">
      <w:pPr>
        <w:ind w:left="971" w:hanging="971"/>
        <w:rPr>
          <w:rFonts w:hint="default"/>
          <w:color w:val="auto"/>
        </w:rPr>
      </w:pPr>
    </w:p>
    <w:p w14:paraId="260EC64C" w14:textId="77777777" w:rsidR="00825178" w:rsidRPr="00646AEA" w:rsidRDefault="00825178">
      <w:pPr>
        <w:ind w:left="728" w:hanging="728"/>
        <w:rPr>
          <w:rFonts w:hint="default"/>
          <w:color w:val="auto"/>
        </w:rPr>
      </w:pPr>
      <w:r w:rsidRPr="00646AEA">
        <w:rPr>
          <w:color w:val="auto"/>
        </w:rPr>
        <w:lastRenderedPageBreak/>
        <w:t>（４）その他被害防止施策の実施体制に関する事項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646AEA" w:rsidRPr="00646AEA" w14:paraId="7F87FB68"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CA7793" w14:textId="74DF42DA" w:rsidR="00825178" w:rsidRPr="00646AEA" w:rsidRDefault="007F1831">
            <w:pPr>
              <w:rPr>
                <w:rFonts w:hint="default"/>
                <w:color w:val="auto"/>
              </w:rPr>
            </w:pPr>
            <w:r w:rsidRPr="00646AEA">
              <w:rPr>
                <w:rFonts w:ascii="ＭＳ ゴシック" w:hAnsi="ＭＳ ゴシック"/>
                <w:color w:val="auto"/>
                <w:szCs w:val="24"/>
              </w:rPr>
              <w:t>捕獲の担い手を確保するため、被害農家を中心にわな猟免許取得、新規猟友会加入に係る費用の補助、また、第一種銃猟免許取得経費の</w:t>
            </w:r>
            <w:r w:rsidR="00633F16" w:rsidRPr="00646AEA">
              <w:rPr>
                <w:rFonts w:ascii="ＭＳ ゴシック" w:hAnsi="ＭＳ ゴシック"/>
                <w:color w:val="auto"/>
                <w:szCs w:val="24"/>
              </w:rPr>
              <w:t>一部を</w:t>
            </w:r>
            <w:r w:rsidRPr="00646AEA">
              <w:rPr>
                <w:rFonts w:ascii="ＭＳ ゴシック" w:hAnsi="ＭＳ ゴシック"/>
                <w:color w:val="auto"/>
                <w:szCs w:val="24"/>
              </w:rPr>
              <w:t>助成支援するなど、被害減少を図る施策を進める。</w:t>
            </w:r>
          </w:p>
          <w:p w14:paraId="0859FE93" w14:textId="77777777" w:rsidR="00825178" w:rsidRPr="00646AEA" w:rsidRDefault="00825178">
            <w:pPr>
              <w:rPr>
                <w:rFonts w:hint="default"/>
                <w:color w:val="auto"/>
              </w:rPr>
            </w:pPr>
          </w:p>
        </w:tc>
      </w:tr>
    </w:tbl>
    <w:p w14:paraId="1EC4B2DA" w14:textId="20685881" w:rsidR="00825178" w:rsidRPr="00646AEA" w:rsidRDefault="00825178">
      <w:pPr>
        <w:ind w:left="728" w:hanging="728"/>
        <w:rPr>
          <w:rFonts w:hint="default"/>
          <w:color w:val="auto"/>
        </w:rPr>
      </w:pPr>
      <w:r w:rsidRPr="00646AEA">
        <w:rPr>
          <w:color w:val="auto"/>
        </w:rPr>
        <w:t>（注）</w:t>
      </w:r>
      <w:r w:rsidR="00503E7D" w:rsidRPr="00646AEA">
        <w:rPr>
          <w:color w:val="auto"/>
        </w:rPr>
        <w:t xml:space="preserve">　</w:t>
      </w:r>
      <w:r w:rsidR="0043652B" w:rsidRPr="00646AEA">
        <w:rPr>
          <w:color w:val="auto"/>
        </w:rPr>
        <w:t>将来的な被害防止対策の実施体制の維持</w:t>
      </w:r>
      <w:r w:rsidR="006F4827" w:rsidRPr="00646AEA">
        <w:rPr>
          <w:color w:val="auto"/>
        </w:rPr>
        <w:t>・</w:t>
      </w:r>
      <w:r w:rsidR="0043652B" w:rsidRPr="00646AEA">
        <w:rPr>
          <w:color w:val="auto"/>
        </w:rPr>
        <w:t>強化の方針</w:t>
      </w:r>
      <w:r w:rsidRPr="00646AEA">
        <w:rPr>
          <w:color w:val="auto"/>
        </w:rPr>
        <w:t>その他被害防止施策の実施体制に関する事項</w:t>
      </w:r>
      <w:r w:rsidR="0066299F" w:rsidRPr="00646AEA">
        <w:rPr>
          <w:color w:val="auto"/>
        </w:rPr>
        <w:t>（地域の被害対策を企画・立案する者の育成・確保や現場で対策を実施する者の知識・技術の向上等の被害対策</w:t>
      </w:r>
      <w:r w:rsidR="004A5A35" w:rsidRPr="00646AEA">
        <w:rPr>
          <w:color w:val="auto"/>
        </w:rPr>
        <w:t>に関する</w:t>
      </w:r>
      <w:r w:rsidR="0066299F" w:rsidRPr="00646AEA">
        <w:rPr>
          <w:color w:val="auto"/>
        </w:rPr>
        <w:t>人材育成の取組を含む</w:t>
      </w:r>
      <w:r w:rsidR="00A1025E" w:rsidRPr="00646AEA">
        <w:rPr>
          <w:color w:val="auto"/>
        </w:rPr>
        <w:t>。</w:t>
      </w:r>
      <w:r w:rsidR="0066299F" w:rsidRPr="00646AEA">
        <w:rPr>
          <w:color w:val="auto"/>
        </w:rPr>
        <w:t>）</w:t>
      </w:r>
      <w:r w:rsidRPr="00646AEA">
        <w:rPr>
          <w:color w:val="auto"/>
        </w:rPr>
        <w:t>について記</w:t>
      </w:r>
      <w:r w:rsidR="0043652B" w:rsidRPr="00646AEA">
        <w:rPr>
          <w:color w:val="auto"/>
        </w:rPr>
        <w:t>入</w:t>
      </w:r>
      <w:r w:rsidRPr="00646AEA">
        <w:rPr>
          <w:color w:val="auto"/>
        </w:rPr>
        <w:t>する</w:t>
      </w:r>
      <w:r w:rsidR="00503E7D" w:rsidRPr="00646AEA">
        <w:rPr>
          <w:color w:val="auto"/>
        </w:rPr>
        <w:t>。</w:t>
      </w:r>
    </w:p>
    <w:p w14:paraId="1A179B22" w14:textId="77777777" w:rsidR="00F80E46" w:rsidRPr="00646AEA" w:rsidRDefault="00F80E46">
      <w:pPr>
        <w:ind w:left="728" w:hanging="728"/>
        <w:rPr>
          <w:rFonts w:hint="default"/>
          <w:color w:val="auto"/>
        </w:rPr>
      </w:pPr>
    </w:p>
    <w:p w14:paraId="69380910" w14:textId="5BA38653" w:rsidR="00825178" w:rsidRPr="00646AEA" w:rsidRDefault="00A1025E">
      <w:pPr>
        <w:rPr>
          <w:rFonts w:hint="default"/>
          <w:color w:val="auto"/>
        </w:rPr>
      </w:pPr>
      <w:r w:rsidRPr="00646AEA">
        <w:rPr>
          <w:rFonts w:ascii="ＭＳ ゴシック" w:hAnsi="ＭＳ ゴシック" w:hint="default"/>
          <w:color w:val="auto"/>
        </w:rPr>
        <w:t>10</w:t>
      </w:r>
      <w:r w:rsidR="00825178" w:rsidRPr="00646AEA">
        <w:rPr>
          <w:rFonts w:ascii="ＭＳ ゴシック" w:hAnsi="ＭＳ ゴシック"/>
          <w:color w:val="auto"/>
        </w:rPr>
        <w:t>．</w:t>
      </w:r>
      <w:r w:rsidR="00825178" w:rsidRPr="00646AEA">
        <w:rPr>
          <w:color w:val="auto"/>
        </w:rPr>
        <w:t>その他被害防止施策の実施に関し必要な事項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646AEA" w:rsidRPr="00646AEA" w14:paraId="10D9B8C3" w14:textId="77777777">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CBA263" w14:textId="4E4DB744" w:rsidR="00825178" w:rsidRPr="00646AEA" w:rsidRDefault="007F1831" w:rsidP="00F80E46">
            <w:pPr>
              <w:ind w:firstLineChars="100" w:firstLine="242"/>
              <w:rPr>
                <w:rFonts w:hint="default"/>
                <w:color w:val="auto"/>
              </w:rPr>
            </w:pPr>
            <w:r w:rsidRPr="00646AEA">
              <w:rPr>
                <w:rFonts w:ascii="ＭＳ ゴシック" w:hAnsi="ＭＳ ゴシック"/>
                <w:color w:val="auto"/>
                <w:szCs w:val="24"/>
              </w:rPr>
              <w:t>鳥獣</w:t>
            </w:r>
            <w:r w:rsidR="00633F16" w:rsidRPr="00646AEA">
              <w:rPr>
                <w:rFonts w:ascii="ＭＳ ゴシック" w:hAnsi="ＭＳ ゴシック"/>
                <w:color w:val="auto"/>
                <w:szCs w:val="24"/>
              </w:rPr>
              <w:t>被害</w:t>
            </w:r>
            <w:r w:rsidRPr="00646AEA">
              <w:rPr>
                <w:rFonts w:ascii="ＭＳ ゴシック" w:hAnsi="ＭＳ ゴシック"/>
                <w:color w:val="auto"/>
                <w:szCs w:val="24"/>
              </w:rPr>
              <w:t>対策について、関係者及び地域住民の鳥獣に対する知識や認識を高めるため、被害関係研修会、説明会、座談会などを随時</w:t>
            </w:r>
            <w:r w:rsidR="00633F16" w:rsidRPr="00646AEA">
              <w:rPr>
                <w:rFonts w:ascii="ＭＳ ゴシック" w:hAnsi="ＭＳ ゴシック"/>
                <w:color w:val="auto"/>
                <w:szCs w:val="24"/>
              </w:rPr>
              <w:t>に</w:t>
            </w:r>
            <w:r w:rsidRPr="00646AEA">
              <w:rPr>
                <w:rFonts w:ascii="ＭＳ ゴシック" w:hAnsi="ＭＳ ゴシック"/>
                <w:color w:val="auto"/>
                <w:szCs w:val="24"/>
              </w:rPr>
              <w:t>地域単位で啓蒙活動を開催し、効果的な防止施策が図れるよう努める。</w:t>
            </w:r>
          </w:p>
          <w:p w14:paraId="792162D7" w14:textId="77777777" w:rsidR="00825178" w:rsidRPr="00646AEA" w:rsidRDefault="00825178">
            <w:pPr>
              <w:rPr>
                <w:rFonts w:hint="default"/>
                <w:color w:val="auto"/>
              </w:rPr>
            </w:pPr>
          </w:p>
        </w:tc>
      </w:tr>
    </w:tbl>
    <w:p w14:paraId="03D884FD" w14:textId="37D47A33" w:rsidR="007E4DC5" w:rsidRPr="00646AEA" w:rsidRDefault="00825178" w:rsidP="007E4DC5">
      <w:pPr>
        <w:rPr>
          <w:rFonts w:hint="default"/>
          <w:color w:val="auto"/>
        </w:rPr>
      </w:pPr>
      <w:r w:rsidRPr="00646AEA">
        <w:rPr>
          <w:color w:val="auto"/>
        </w:rPr>
        <w:t xml:space="preserve">（注）　</w:t>
      </w:r>
      <w:r w:rsidR="007E4DC5" w:rsidRPr="00646AEA">
        <w:rPr>
          <w:color w:val="auto"/>
        </w:rPr>
        <w:t>近隣市町村と連携した広域的な被害防止対策</w:t>
      </w:r>
      <w:r w:rsidRPr="00646AEA">
        <w:rPr>
          <w:color w:val="auto"/>
        </w:rPr>
        <w:t>その他被害防止施策の</w:t>
      </w:r>
    </w:p>
    <w:p w14:paraId="0B91BEA0" w14:textId="5F0CA9BC" w:rsidR="00825178" w:rsidRPr="00646AEA" w:rsidRDefault="00825178" w:rsidP="006E4251">
      <w:pPr>
        <w:ind w:firstLineChars="300" w:firstLine="727"/>
        <w:rPr>
          <w:rFonts w:hint="default"/>
          <w:color w:val="auto"/>
        </w:rPr>
      </w:pPr>
      <w:r w:rsidRPr="00646AEA">
        <w:rPr>
          <w:color w:val="auto"/>
        </w:rPr>
        <w:t>実施に関し必要な事項について記入する。</w:t>
      </w:r>
    </w:p>
    <w:sectPr w:rsidR="00825178" w:rsidRPr="00646AEA">
      <w:footnotePr>
        <w:numRestart w:val="eachPage"/>
      </w:footnotePr>
      <w:endnotePr>
        <w:numFmt w:val="decimal"/>
      </w:endnotePr>
      <w:pgSz w:w="11906" w:h="16838"/>
      <w:pgMar w:top="1701" w:right="1701" w:bottom="1701" w:left="1701" w:header="1134" w:footer="0" w:gutter="0"/>
      <w:cols w:space="720"/>
      <w:docGrid w:type="linesAndChars" w:linePitch="333"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C523D" w14:textId="77777777" w:rsidR="005D23F0" w:rsidRDefault="005D23F0">
      <w:pPr>
        <w:spacing w:before="327"/>
        <w:rPr>
          <w:rFonts w:hint="default"/>
        </w:rPr>
      </w:pPr>
      <w:r>
        <w:continuationSeparator/>
      </w:r>
    </w:p>
  </w:endnote>
  <w:endnote w:type="continuationSeparator" w:id="0">
    <w:p w14:paraId="171EDC24" w14:textId="77777777" w:rsidR="005D23F0" w:rsidRDefault="005D23F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02A13" w14:textId="77777777" w:rsidR="005D23F0" w:rsidRDefault="005D23F0">
      <w:pPr>
        <w:spacing w:before="327"/>
        <w:rPr>
          <w:rFonts w:hint="default"/>
        </w:rPr>
      </w:pPr>
      <w:r>
        <w:continuationSeparator/>
      </w:r>
    </w:p>
  </w:footnote>
  <w:footnote w:type="continuationSeparator" w:id="0">
    <w:p w14:paraId="7B86E151" w14:textId="77777777" w:rsidR="005D23F0" w:rsidRDefault="005D23F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1"/>
  <w:hyphenationZone w:val="0"/>
  <w:drawingGridHorizontalSpacing w:val="427"/>
  <w:drawingGridVerticalSpacing w:val="33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57"/>
    <w:rsid w:val="000059A1"/>
    <w:rsid w:val="00013575"/>
    <w:rsid w:val="000B3257"/>
    <w:rsid w:val="0011550F"/>
    <w:rsid w:val="001424C5"/>
    <w:rsid w:val="00151533"/>
    <w:rsid w:val="00154C6C"/>
    <w:rsid w:val="001A6A87"/>
    <w:rsid w:val="001E447C"/>
    <w:rsid w:val="0022176E"/>
    <w:rsid w:val="00221B48"/>
    <w:rsid w:val="00225F44"/>
    <w:rsid w:val="002663A3"/>
    <w:rsid w:val="00274DD2"/>
    <w:rsid w:val="002A6B55"/>
    <w:rsid w:val="002E70CC"/>
    <w:rsid w:val="002F1057"/>
    <w:rsid w:val="002F716C"/>
    <w:rsid w:val="00311F36"/>
    <w:rsid w:val="003208ED"/>
    <w:rsid w:val="00330D2E"/>
    <w:rsid w:val="00377A75"/>
    <w:rsid w:val="0039422A"/>
    <w:rsid w:val="003A7FB7"/>
    <w:rsid w:val="003B79CC"/>
    <w:rsid w:val="003D61CB"/>
    <w:rsid w:val="003E2E6B"/>
    <w:rsid w:val="003F746F"/>
    <w:rsid w:val="00416D6C"/>
    <w:rsid w:val="0043652B"/>
    <w:rsid w:val="00455DE0"/>
    <w:rsid w:val="00473D48"/>
    <w:rsid w:val="00485D37"/>
    <w:rsid w:val="004A53B7"/>
    <w:rsid w:val="004A5A35"/>
    <w:rsid w:val="004C4411"/>
    <w:rsid w:val="004C4E27"/>
    <w:rsid w:val="00503E7D"/>
    <w:rsid w:val="0051592A"/>
    <w:rsid w:val="00524401"/>
    <w:rsid w:val="00530B93"/>
    <w:rsid w:val="005333FB"/>
    <w:rsid w:val="00542A77"/>
    <w:rsid w:val="005752E8"/>
    <w:rsid w:val="005979BA"/>
    <w:rsid w:val="005B2F2D"/>
    <w:rsid w:val="005D23F0"/>
    <w:rsid w:val="005D3F5F"/>
    <w:rsid w:val="005D48E2"/>
    <w:rsid w:val="005E00A0"/>
    <w:rsid w:val="006114B8"/>
    <w:rsid w:val="00633F16"/>
    <w:rsid w:val="006367B4"/>
    <w:rsid w:val="00646AEA"/>
    <w:rsid w:val="00655899"/>
    <w:rsid w:val="00657DD8"/>
    <w:rsid w:val="0066299F"/>
    <w:rsid w:val="00666189"/>
    <w:rsid w:val="00691C53"/>
    <w:rsid w:val="006E4251"/>
    <w:rsid w:val="006F3499"/>
    <w:rsid w:val="006F4827"/>
    <w:rsid w:val="00742733"/>
    <w:rsid w:val="0075031A"/>
    <w:rsid w:val="007564EA"/>
    <w:rsid w:val="00760D01"/>
    <w:rsid w:val="007717DD"/>
    <w:rsid w:val="00772830"/>
    <w:rsid w:val="007E4DC5"/>
    <w:rsid w:val="007F1789"/>
    <w:rsid w:val="007F1831"/>
    <w:rsid w:val="007F7DBB"/>
    <w:rsid w:val="00803E97"/>
    <w:rsid w:val="00825178"/>
    <w:rsid w:val="00850475"/>
    <w:rsid w:val="0088056D"/>
    <w:rsid w:val="0088090B"/>
    <w:rsid w:val="0089210D"/>
    <w:rsid w:val="008A6021"/>
    <w:rsid w:val="008B3142"/>
    <w:rsid w:val="008F6DD9"/>
    <w:rsid w:val="0092069F"/>
    <w:rsid w:val="00982243"/>
    <w:rsid w:val="00A06AB8"/>
    <w:rsid w:val="00A1025E"/>
    <w:rsid w:val="00A1167D"/>
    <w:rsid w:val="00A21FBF"/>
    <w:rsid w:val="00A305EF"/>
    <w:rsid w:val="00A56AFE"/>
    <w:rsid w:val="00A66576"/>
    <w:rsid w:val="00A76CFF"/>
    <w:rsid w:val="00A94C90"/>
    <w:rsid w:val="00AA4448"/>
    <w:rsid w:val="00AD194B"/>
    <w:rsid w:val="00B175B2"/>
    <w:rsid w:val="00B9624E"/>
    <w:rsid w:val="00B97C7B"/>
    <w:rsid w:val="00BA46CC"/>
    <w:rsid w:val="00BE3DE5"/>
    <w:rsid w:val="00C144AA"/>
    <w:rsid w:val="00C21618"/>
    <w:rsid w:val="00C26EFB"/>
    <w:rsid w:val="00C5146E"/>
    <w:rsid w:val="00C87D32"/>
    <w:rsid w:val="00C930A4"/>
    <w:rsid w:val="00C94F66"/>
    <w:rsid w:val="00D0224A"/>
    <w:rsid w:val="00D247A8"/>
    <w:rsid w:val="00D3350E"/>
    <w:rsid w:val="00D41B2B"/>
    <w:rsid w:val="00D94676"/>
    <w:rsid w:val="00DB6091"/>
    <w:rsid w:val="00E6318F"/>
    <w:rsid w:val="00E75DC7"/>
    <w:rsid w:val="00E82937"/>
    <w:rsid w:val="00EA16F7"/>
    <w:rsid w:val="00EA5E23"/>
    <w:rsid w:val="00EC1C00"/>
    <w:rsid w:val="00F61712"/>
    <w:rsid w:val="00F7493A"/>
    <w:rsid w:val="00F80E46"/>
    <w:rsid w:val="00F828F4"/>
    <w:rsid w:val="00F85074"/>
    <w:rsid w:val="00FB6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C0E7E5"/>
  <w15:chartTrackingRefBased/>
  <w15:docId w15:val="{EAD99594-6820-458D-8572-08520A2D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257"/>
    <w:rPr>
      <w:rFonts w:ascii="Arial" w:hAnsi="Arial"/>
      <w:sz w:val="18"/>
      <w:szCs w:val="18"/>
    </w:rPr>
  </w:style>
  <w:style w:type="character" w:customStyle="1" w:styleId="a4">
    <w:name w:val="吹き出し (文字)"/>
    <w:link w:val="a3"/>
    <w:uiPriority w:val="99"/>
    <w:semiHidden/>
    <w:rsid w:val="000B3257"/>
    <w:rPr>
      <w:rFonts w:ascii="Arial" w:eastAsia="ＭＳ ゴシック" w:hAnsi="Arial" w:cs="Times New Roman"/>
      <w:color w:val="000000"/>
      <w:sz w:val="18"/>
      <w:szCs w:val="18"/>
    </w:rPr>
  </w:style>
  <w:style w:type="paragraph" w:styleId="a5">
    <w:name w:val="header"/>
    <w:basedOn w:val="a"/>
    <w:link w:val="a6"/>
    <w:uiPriority w:val="99"/>
    <w:unhideWhenUsed/>
    <w:rsid w:val="00503E7D"/>
    <w:pPr>
      <w:tabs>
        <w:tab w:val="center" w:pos="4252"/>
        <w:tab w:val="right" w:pos="8504"/>
      </w:tabs>
      <w:snapToGrid w:val="0"/>
    </w:pPr>
  </w:style>
  <w:style w:type="character" w:customStyle="1" w:styleId="a6">
    <w:name w:val="ヘッダー (文字)"/>
    <w:basedOn w:val="a0"/>
    <w:link w:val="a5"/>
    <w:uiPriority w:val="99"/>
    <w:rsid w:val="00503E7D"/>
    <w:rPr>
      <w:rFonts w:eastAsia="ＭＳ ゴシック"/>
      <w:color w:val="000000"/>
      <w:sz w:val="24"/>
    </w:rPr>
  </w:style>
  <w:style w:type="paragraph" w:styleId="a7">
    <w:name w:val="footer"/>
    <w:basedOn w:val="a"/>
    <w:link w:val="a8"/>
    <w:uiPriority w:val="99"/>
    <w:unhideWhenUsed/>
    <w:rsid w:val="00503E7D"/>
    <w:pPr>
      <w:tabs>
        <w:tab w:val="center" w:pos="4252"/>
        <w:tab w:val="right" w:pos="8504"/>
      </w:tabs>
      <w:snapToGrid w:val="0"/>
    </w:pPr>
  </w:style>
  <w:style w:type="character" w:customStyle="1" w:styleId="a8">
    <w:name w:val="フッター (文字)"/>
    <w:basedOn w:val="a0"/>
    <w:link w:val="a7"/>
    <w:uiPriority w:val="99"/>
    <w:rsid w:val="00503E7D"/>
    <w:rPr>
      <w:rFonts w:eastAsia="ＭＳ ゴシック"/>
      <w:color w:val="000000"/>
      <w:sz w:val="24"/>
    </w:rPr>
  </w:style>
  <w:style w:type="table" w:styleId="a9">
    <w:name w:val="Table Grid"/>
    <w:basedOn w:val="a1"/>
    <w:uiPriority w:val="39"/>
    <w:rsid w:val="007E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3652B"/>
    <w:rPr>
      <w:sz w:val="18"/>
      <w:szCs w:val="18"/>
    </w:rPr>
  </w:style>
  <w:style w:type="paragraph" w:styleId="ab">
    <w:name w:val="annotation text"/>
    <w:basedOn w:val="a"/>
    <w:link w:val="ac"/>
    <w:uiPriority w:val="99"/>
    <w:semiHidden/>
    <w:unhideWhenUsed/>
    <w:rsid w:val="0043652B"/>
    <w:pPr>
      <w:jc w:val="left"/>
    </w:pPr>
  </w:style>
  <w:style w:type="character" w:customStyle="1" w:styleId="ac">
    <w:name w:val="コメント文字列 (文字)"/>
    <w:basedOn w:val="a0"/>
    <w:link w:val="ab"/>
    <w:uiPriority w:val="99"/>
    <w:semiHidden/>
    <w:rsid w:val="0043652B"/>
    <w:rPr>
      <w:rFonts w:eastAsia="ＭＳ ゴシック"/>
      <w:color w:val="000000"/>
      <w:sz w:val="24"/>
    </w:rPr>
  </w:style>
  <w:style w:type="paragraph" w:styleId="ad">
    <w:name w:val="annotation subject"/>
    <w:basedOn w:val="ab"/>
    <w:next w:val="ab"/>
    <w:link w:val="ae"/>
    <w:uiPriority w:val="99"/>
    <w:semiHidden/>
    <w:unhideWhenUsed/>
    <w:rsid w:val="0043652B"/>
    <w:rPr>
      <w:b/>
      <w:bCs/>
    </w:rPr>
  </w:style>
  <w:style w:type="character" w:customStyle="1" w:styleId="ae">
    <w:name w:val="コメント内容 (文字)"/>
    <w:basedOn w:val="ac"/>
    <w:link w:val="ad"/>
    <w:uiPriority w:val="99"/>
    <w:semiHidden/>
    <w:rsid w:val="0043652B"/>
    <w:rPr>
      <w:rFonts w:eastAsia="ＭＳ ゴシック"/>
      <w:b/>
      <w:bCs/>
      <w:color w:val="000000"/>
      <w:sz w:val="24"/>
    </w:rPr>
  </w:style>
  <w:style w:type="paragraph" w:styleId="af">
    <w:name w:val="Revision"/>
    <w:hidden/>
    <w:uiPriority w:val="99"/>
    <w:semiHidden/>
    <w:rsid w:val="00BE3DE5"/>
    <w:rPr>
      <w:rFonts w:eastAsia="ＭＳ ゴシック" w:hint="eastAsia"/>
      <w:color w:val="000000"/>
      <w:sz w:val="24"/>
    </w:rPr>
  </w:style>
  <w:style w:type="character" w:styleId="af0">
    <w:name w:val="Hyperlink"/>
    <w:basedOn w:val="a0"/>
    <w:uiPriority w:val="99"/>
    <w:unhideWhenUsed/>
    <w:rsid w:val="001A6A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usei@city.maebashi.gun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9E50A-61E9-42B4-963F-7F0F78E7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1286</TotalTime>
  <Pages>1</Pages>
  <Words>1692</Words>
  <Characters>9646</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lpstr>
    </vt:vector>
  </TitlesOfParts>
  <Company>農林水産省</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cp:lastModifiedBy>201810</cp:lastModifiedBy>
  <cp:revision>36</cp:revision>
  <cp:lastPrinted>2021-12-15T02:50:00Z</cp:lastPrinted>
  <dcterms:created xsi:type="dcterms:W3CDTF">2021-12-07T09:38:00Z</dcterms:created>
  <dcterms:modified xsi:type="dcterms:W3CDTF">2024-02-07T07:45:00Z</dcterms:modified>
</cp:coreProperties>
</file>